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35" w:rsidRPr="00D25535" w:rsidRDefault="00D25535" w:rsidP="00D25535">
      <w:pPr>
        <w:contextualSpacing/>
        <w:jc w:val="right"/>
        <w:rPr>
          <w:b/>
          <w:sz w:val="24"/>
          <w:szCs w:val="24"/>
        </w:rPr>
      </w:pPr>
      <w:r w:rsidRPr="00D25535">
        <w:rPr>
          <w:b/>
          <w:sz w:val="24"/>
          <w:szCs w:val="24"/>
        </w:rPr>
        <w:t>Приложение № 1</w:t>
      </w:r>
    </w:p>
    <w:p w:rsidR="00D25535" w:rsidRPr="00D25535" w:rsidRDefault="00D25535" w:rsidP="00D25535">
      <w:pPr>
        <w:ind w:firstLine="709"/>
        <w:contextualSpacing/>
        <w:jc w:val="right"/>
        <w:rPr>
          <w:sz w:val="24"/>
          <w:szCs w:val="24"/>
        </w:rPr>
      </w:pPr>
    </w:p>
    <w:p w:rsidR="00D25535" w:rsidRPr="00D25535" w:rsidRDefault="00D25535" w:rsidP="00D25535">
      <w:pPr>
        <w:ind w:left="-284"/>
        <w:jc w:val="center"/>
        <w:rPr>
          <w:sz w:val="24"/>
          <w:szCs w:val="24"/>
        </w:rPr>
      </w:pPr>
      <w:r w:rsidRPr="00D25535">
        <w:rPr>
          <w:sz w:val="24"/>
          <w:szCs w:val="24"/>
        </w:rPr>
        <w:t>Договор о задатке</w:t>
      </w:r>
    </w:p>
    <w:p w:rsidR="00D25535" w:rsidRPr="00D25535" w:rsidRDefault="00D25535" w:rsidP="00D25535">
      <w:pPr>
        <w:jc w:val="center"/>
        <w:rPr>
          <w:b/>
          <w:bCs/>
          <w:sz w:val="24"/>
          <w:szCs w:val="24"/>
        </w:rPr>
      </w:pPr>
      <w:r w:rsidRPr="00D25535">
        <w:rPr>
          <w:b/>
          <w:bCs/>
          <w:spacing w:val="30"/>
          <w:sz w:val="24"/>
          <w:szCs w:val="24"/>
        </w:rPr>
        <w:t>(договор присоединения)</w:t>
      </w:r>
    </w:p>
    <w:p w:rsidR="00D25535" w:rsidRPr="00D25535" w:rsidRDefault="00D25535" w:rsidP="00D25535">
      <w:pPr>
        <w:ind w:hanging="284"/>
        <w:jc w:val="both"/>
        <w:rPr>
          <w:b/>
          <w:bCs/>
          <w:sz w:val="24"/>
          <w:szCs w:val="24"/>
        </w:rPr>
      </w:pPr>
      <w:r w:rsidRPr="00D25535">
        <w:rPr>
          <w:b/>
          <w:bCs/>
          <w:sz w:val="24"/>
          <w:szCs w:val="24"/>
        </w:rPr>
        <w:t xml:space="preserve">г. Москва                                                                                           </w:t>
      </w:r>
      <w:proofErr w:type="gramStart"/>
      <w:r w:rsidRPr="00D25535">
        <w:rPr>
          <w:b/>
          <w:bCs/>
          <w:sz w:val="24"/>
          <w:szCs w:val="24"/>
        </w:rPr>
        <w:t xml:space="preserve">   «</w:t>
      </w:r>
      <w:proofErr w:type="gramEnd"/>
      <w:r w:rsidRPr="00D25535">
        <w:rPr>
          <w:b/>
          <w:bCs/>
          <w:sz w:val="24"/>
          <w:szCs w:val="24"/>
        </w:rPr>
        <w:t xml:space="preserve">______» ____________202_ г. </w:t>
      </w:r>
    </w:p>
    <w:p w:rsidR="00D25535" w:rsidRPr="00D25535" w:rsidRDefault="00D25535" w:rsidP="00D25535">
      <w:pPr>
        <w:ind w:left="-284" w:firstLine="284"/>
        <w:jc w:val="both"/>
        <w:rPr>
          <w:b/>
          <w:bCs/>
          <w:sz w:val="24"/>
          <w:szCs w:val="24"/>
        </w:rPr>
      </w:pPr>
    </w:p>
    <w:p w:rsidR="00D25535" w:rsidRPr="00D25535" w:rsidRDefault="00D25535" w:rsidP="00D25535">
      <w:pPr>
        <w:ind w:left="-284" w:right="27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Акционерное общество "ГФТ Паевые Инвестиционные Фонды" Д.У. Закрытый паевой инвестиционный фонд рентный «Тверская усадьба», именуемое в дальнейшем «Организатор торгов» или «Продавец», в лице Генерального директора Баранова Дмитрия Александровича, действующего на основании Устава и Правил доверительного управления ЗПИФ рентный «Тверская усадьба», зарегистрированных ФСФР России 23.12.2008г. за №1333-94157452, с одной стороны и</w:t>
      </w:r>
    </w:p>
    <w:p w:rsidR="00D25535" w:rsidRPr="00D25535" w:rsidRDefault="00D25535" w:rsidP="00D25535">
      <w:pPr>
        <w:ind w:left="-284" w:right="27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_______________________________________________________________________________________________ присоединившийся к настоящему Договору, именуемый в дальнейшем «Претендент», с другой стороны, в соответствии с требованиями ст.ст.380, 381, 428 ГК РФ, совместно именуемые «Стороны», заключили настоящий Договор (далее – Договор) о нижеследующем:</w:t>
      </w:r>
    </w:p>
    <w:p w:rsidR="00D25535" w:rsidRPr="00D25535" w:rsidRDefault="00D25535" w:rsidP="00D25535">
      <w:pPr>
        <w:ind w:left="-284" w:firstLine="284"/>
        <w:rPr>
          <w:sz w:val="24"/>
          <w:szCs w:val="24"/>
        </w:rPr>
      </w:pPr>
    </w:p>
    <w:p w:rsidR="00D25535" w:rsidRPr="00D25535" w:rsidRDefault="00D25535" w:rsidP="00D25535">
      <w:pPr>
        <w:ind w:left="-284" w:firstLine="284"/>
        <w:jc w:val="center"/>
        <w:rPr>
          <w:b/>
          <w:sz w:val="24"/>
          <w:szCs w:val="24"/>
        </w:rPr>
      </w:pPr>
      <w:r w:rsidRPr="00D25535">
        <w:rPr>
          <w:b/>
          <w:sz w:val="24"/>
          <w:szCs w:val="24"/>
          <w:lang w:val="en-US"/>
        </w:rPr>
        <w:t>I</w:t>
      </w:r>
      <w:r w:rsidRPr="00D25535">
        <w:rPr>
          <w:b/>
          <w:sz w:val="24"/>
          <w:szCs w:val="24"/>
        </w:rPr>
        <w:t>. Предмет договора</w:t>
      </w:r>
    </w:p>
    <w:p w:rsidR="00D25535" w:rsidRPr="00D25535" w:rsidRDefault="00D25535" w:rsidP="00D25535">
      <w:pPr>
        <w:ind w:left="-284" w:firstLine="284"/>
        <w:rPr>
          <w:sz w:val="24"/>
          <w:szCs w:val="24"/>
        </w:rPr>
      </w:pPr>
    </w:p>
    <w:p w:rsidR="00D25535" w:rsidRPr="00D25535" w:rsidRDefault="00D25535" w:rsidP="00D25535">
      <w:pPr>
        <w:ind w:left="-284" w:firstLine="426"/>
        <w:jc w:val="both"/>
        <w:rPr>
          <w:sz w:val="24"/>
          <w:szCs w:val="24"/>
        </w:rPr>
      </w:pPr>
      <w:r w:rsidRPr="00D25535">
        <w:rPr>
          <w:sz w:val="24"/>
          <w:szCs w:val="24"/>
        </w:rPr>
        <w:t xml:space="preserve">1.1. В соответствии с условиями настоящего Договора Претендент для участия в торгах посредством публичного предложения по продаже следующего имущества, принадлежащего владельцам инвестиционных паев ЗПИФ рентный «Тверская усадьба», доверительное управление которым осуществляет АО "ГФТ ПИФ (далее - Имущество): </w:t>
      </w:r>
    </w:p>
    <w:p w:rsidR="00D25535" w:rsidRPr="00D25535" w:rsidRDefault="00D25535" w:rsidP="00D25535">
      <w:pPr>
        <w:ind w:left="-284"/>
        <w:jc w:val="both"/>
        <w:rPr>
          <w:sz w:val="24"/>
          <w:szCs w:val="24"/>
        </w:rPr>
      </w:pPr>
      <w:r w:rsidRPr="00D25535">
        <w:rPr>
          <w:b/>
          <w:bCs/>
          <w:sz w:val="24"/>
          <w:szCs w:val="24"/>
        </w:rPr>
        <w:t>Код Лота РАД-___________</w:t>
      </w:r>
      <w:r w:rsidRPr="00D25535">
        <w:rPr>
          <w:sz w:val="24"/>
          <w:szCs w:val="24"/>
        </w:rPr>
        <w:t xml:space="preserve">период публичного предложения: с_________________ по_____________, перечисляет денежные средства в размере </w:t>
      </w:r>
      <w:r w:rsidRPr="00D25535">
        <w:rPr>
          <w:b/>
          <w:sz w:val="24"/>
          <w:szCs w:val="24"/>
        </w:rPr>
        <w:t>_________________ (____)</w:t>
      </w:r>
      <w:r w:rsidRPr="00D25535">
        <w:rPr>
          <w:sz w:val="24"/>
          <w:szCs w:val="24"/>
        </w:rPr>
        <w:t xml:space="preserve"> </w:t>
      </w:r>
      <w:r w:rsidRPr="00D25535">
        <w:rPr>
          <w:b/>
          <w:sz w:val="24"/>
          <w:szCs w:val="24"/>
        </w:rPr>
        <w:t>рублей ___ копеек, НДС не облагается,</w:t>
      </w:r>
      <w:r w:rsidRPr="00D25535">
        <w:rPr>
          <w:sz w:val="24"/>
          <w:szCs w:val="24"/>
        </w:rPr>
        <w:t xml:space="preserve"> (далее – «Задаток») путем перечисления на расчетный счет Организатора торгов: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  <w:r w:rsidRPr="00D25535">
        <w:rPr>
          <w:bCs/>
          <w:sz w:val="24"/>
          <w:szCs w:val="24"/>
        </w:rPr>
        <w:t xml:space="preserve">Наименование получателя: АО «ГФТ ПИФ» Д.У. ЗПИФ рентный «Тверская усадьба» 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  <w:r w:rsidRPr="00D25535">
        <w:rPr>
          <w:bCs/>
          <w:sz w:val="24"/>
          <w:szCs w:val="24"/>
        </w:rPr>
        <w:t xml:space="preserve">ИНН/КПП 7719561939 / 772801001, 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  <w:r w:rsidRPr="00D25535">
        <w:rPr>
          <w:bCs/>
          <w:sz w:val="24"/>
          <w:szCs w:val="24"/>
        </w:rPr>
        <w:t xml:space="preserve">Наименование банка получателя: Банк ГПБ (АО), 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  <w:r w:rsidRPr="00D25535">
        <w:rPr>
          <w:bCs/>
          <w:sz w:val="24"/>
          <w:szCs w:val="24"/>
        </w:rPr>
        <w:t xml:space="preserve">р/с </w:t>
      </w:r>
      <w:r w:rsidRPr="00D25535">
        <w:rPr>
          <w:sz w:val="24"/>
          <w:szCs w:val="24"/>
        </w:rPr>
        <w:t>40701810000000000206</w:t>
      </w:r>
      <w:r w:rsidRPr="00D25535">
        <w:rPr>
          <w:bCs/>
          <w:sz w:val="24"/>
          <w:szCs w:val="24"/>
        </w:rPr>
        <w:t xml:space="preserve">, 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  <w:r w:rsidRPr="00D25535">
        <w:rPr>
          <w:bCs/>
          <w:sz w:val="24"/>
          <w:szCs w:val="24"/>
        </w:rPr>
        <w:t xml:space="preserve">к/с 30101810200000000823,  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  <w:r w:rsidRPr="00D25535">
        <w:rPr>
          <w:bCs/>
          <w:sz w:val="24"/>
          <w:szCs w:val="24"/>
        </w:rPr>
        <w:t>БИК банка 044525823</w:t>
      </w:r>
    </w:p>
    <w:p w:rsidR="00D25535" w:rsidRPr="00D25535" w:rsidRDefault="00D25535" w:rsidP="00D25535">
      <w:pPr>
        <w:ind w:firstLine="465"/>
        <w:rPr>
          <w:bCs/>
          <w:sz w:val="24"/>
          <w:szCs w:val="24"/>
        </w:rPr>
      </w:pP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1.2. Задаток служит обеспечением исполнения обязательств Претендента по подписанию Договора купли-продажи земельного участка, заключаемого по итогам Торгов, и оплате продаваемого на торгах имущества в случае признания Претендента победителем Торгов.</w:t>
      </w:r>
    </w:p>
    <w:p w:rsidR="00D25535" w:rsidRPr="00D25535" w:rsidRDefault="00D25535" w:rsidP="00D25535">
      <w:pPr>
        <w:ind w:left="-284" w:firstLine="284"/>
        <w:rPr>
          <w:sz w:val="24"/>
          <w:szCs w:val="24"/>
        </w:rPr>
      </w:pPr>
    </w:p>
    <w:p w:rsidR="00D25535" w:rsidRPr="00D25535" w:rsidRDefault="00D25535" w:rsidP="00D25535">
      <w:pPr>
        <w:ind w:left="-284" w:firstLine="284"/>
        <w:jc w:val="center"/>
        <w:rPr>
          <w:b/>
          <w:sz w:val="24"/>
          <w:szCs w:val="24"/>
        </w:rPr>
      </w:pPr>
      <w:r w:rsidRPr="00D25535">
        <w:rPr>
          <w:b/>
          <w:sz w:val="24"/>
          <w:szCs w:val="24"/>
          <w:lang w:val="en-US"/>
        </w:rPr>
        <w:t>II</w:t>
      </w:r>
      <w:r w:rsidRPr="00D25535">
        <w:rPr>
          <w:b/>
          <w:sz w:val="24"/>
          <w:szCs w:val="24"/>
        </w:rPr>
        <w:t>. Порядок внесения задатка</w:t>
      </w:r>
    </w:p>
    <w:p w:rsidR="00D25535" w:rsidRPr="00D25535" w:rsidRDefault="00D25535" w:rsidP="00D25535">
      <w:pPr>
        <w:ind w:left="-284" w:firstLine="284"/>
        <w:rPr>
          <w:sz w:val="24"/>
          <w:szCs w:val="24"/>
        </w:rPr>
      </w:pP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 xml:space="preserve">2.1. Задаток подлежит перечислению Претендентом на счет Организатора торгов после заключения настоящего Договора и перечисляется непосредственно Претендентом. </w:t>
      </w: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В платежном документе в графе «Получатель» необходимо указать: АО «ГФТ ПИФ» Д.У. ЗПИФ рентный «Тверская усадьба», а в графе «Назначение платежа»: Задаток, номер торгов, номер Лота, присвоенный электронной площадкой РАД-</w:t>
      </w:r>
      <w:proofErr w:type="spellStart"/>
      <w:r w:rsidRPr="00D25535">
        <w:rPr>
          <w:sz w:val="24"/>
          <w:szCs w:val="24"/>
        </w:rPr>
        <w:t>ххххх</w:t>
      </w:r>
      <w:proofErr w:type="spellEnd"/>
      <w:r w:rsidRPr="00D25535">
        <w:rPr>
          <w:sz w:val="24"/>
          <w:szCs w:val="24"/>
        </w:rPr>
        <w:t>), период Торгов, в котором подается Заявка).</w:t>
      </w: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2.2 Задаток считается внесенным с даты поступления всей суммы Задатка на указанный счет Организатора торгов.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D25535" w:rsidRPr="00D25535" w:rsidRDefault="00D25535" w:rsidP="00D25535">
      <w:pPr>
        <w:overflowPunct w:val="0"/>
        <w:adjustRightInd w:val="0"/>
        <w:ind w:left="-284" w:firstLine="284"/>
        <w:jc w:val="both"/>
        <w:textAlignment w:val="baseline"/>
        <w:rPr>
          <w:sz w:val="24"/>
          <w:szCs w:val="24"/>
        </w:rPr>
      </w:pPr>
      <w:r w:rsidRPr="00D25535">
        <w:rPr>
          <w:sz w:val="24"/>
          <w:szCs w:val="24"/>
        </w:rPr>
        <w:t xml:space="preserve">В случае, когда сумма Задатка от Претендента не зачислена на расчетный счет Организатора торгов на дату, указанную в информационном сообщении о проведении торгов, Претендент не </w:t>
      </w:r>
      <w:r w:rsidRPr="00D25535">
        <w:rPr>
          <w:sz w:val="24"/>
          <w:szCs w:val="24"/>
        </w:rPr>
        <w:lastRenderedPageBreak/>
        <w:t>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D25535" w:rsidRPr="00D25535" w:rsidRDefault="00D25535" w:rsidP="00D25535">
      <w:pPr>
        <w:ind w:left="-851" w:firstLine="425"/>
        <w:jc w:val="center"/>
        <w:rPr>
          <w:b/>
          <w:bCs/>
          <w:sz w:val="24"/>
          <w:szCs w:val="24"/>
        </w:rPr>
      </w:pPr>
    </w:p>
    <w:p w:rsidR="00D25535" w:rsidRPr="00D25535" w:rsidRDefault="00D25535" w:rsidP="00D25535">
      <w:pPr>
        <w:ind w:left="-851" w:firstLine="425"/>
        <w:jc w:val="center"/>
        <w:rPr>
          <w:b/>
          <w:bCs/>
          <w:sz w:val="24"/>
          <w:szCs w:val="24"/>
        </w:rPr>
      </w:pPr>
      <w:r w:rsidRPr="00D25535">
        <w:rPr>
          <w:b/>
          <w:bCs/>
          <w:sz w:val="24"/>
          <w:szCs w:val="24"/>
          <w:lang w:val="en-US"/>
        </w:rPr>
        <w:t>III</w:t>
      </w:r>
      <w:r w:rsidRPr="00D25535">
        <w:rPr>
          <w:b/>
          <w:bCs/>
          <w:sz w:val="24"/>
          <w:szCs w:val="24"/>
        </w:rPr>
        <w:t>. Порядок возврата и удержания задатка</w:t>
      </w:r>
    </w:p>
    <w:p w:rsidR="00D25535" w:rsidRPr="00D25535" w:rsidRDefault="00D25535" w:rsidP="00D25535">
      <w:pPr>
        <w:ind w:left="-851" w:firstLine="425"/>
        <w:jc w:val="center"/>
        <w:rPr>
          <w:b/>
          <w:bCs/>
          <w:sz w:val="24"/>
          <w:szCs w:val="24"/>
        </w:rPr>
      </w:pPr>
    </w:p>
    <w:p w:rsidR="00D25535" w:rsidRPr="00D25535" w:rsidRDefault="00D25535" w:rsidP="00D25535">
      <w:pPr>
        <w:ind w:left="-284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в том порядке, в каком он был внесен Претендентом. 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об итогах Торгов, который составляется и размещается Организатором торгов в карте лота на сайте электронной торговой площадки АО «Российский аукционный дом» по адресу www.lot-online.ru в срок не позднее рабочего дня, следующего за днем завершения соответствующего периода проведения торгов.</w:t>
      </w:r>
    </w:p>
    <w:p w:rsidR="00D25535" w:rsidRPr="00D25535" w:rsidRDefault="00D25535" w:rsidP="00D25535">
      <w:pPr>
        <w:adjustRightInd w:val="0"/>
        <w:ind w:left="-360" w:firstLine="360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3.3. В случае, если Претендент участвовал в Торгах и не признан победителем торгов, Организатор торгов обязуется возвратить сумму внесенного Претендентом Задатка не позднее 5 (пяти) банковских дней с даты подведения итогов торгов.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3.4. В случае отзыва Претендентом заявки на участие в торгах до даты окончания соответствующего периода проведения Торгов, в рамках которого она подана,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соответствующего периода проведения Торгов Задаток возвращается в порядке, установленном пунктом 3.3 настоящего Договора.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(пяти) банковских дней со дня подписания протокола признания торгов несостоявшимися.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3.6. В случае отмены торгов Организатор торгов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торгов.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3.7.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 купли-продажи, заключаемого по итогам торгов, от оплаты продаваемого на торгах Имущества.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3.8. В случае признания Претендента победителем торгов сумма внесенного Задатка засчитывается в счет оплаты по договору купли-продажи, заключенному по итогам торгов.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3.9.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:rsidR="00D25535" w:rsidRPr="00D25535" w:rsidRDefault="00D25535" w:rsidP="00D25535">
      <w:pPr>
        <w:tabs>
          <w:tab w:val="left" w:pos="9781"/>
        </w:tabs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Претендент подтверждает, что ознакомился с состоянием имущества, подлежащего реализации, и документацией к нему. Претензий по качеству, состоянию имущества и документации к нему Претендент не имеет.</w:t>
      </w:r>
    </w:p>
    <w:p w:rsidR="00D25535" w:rsidRPr="00D25535" w:rsidRDefault="00D25535" w:rsidP="00D25535">
      <w:pPr>
        <w:ind w:right="565" w:firstLine="284"/>
        <w:jc w:val="center"/>
        <w:rPr>
          <w:b/>
          <w:sz w:val="24"/>
          <w:szCs w:val="24"/>
        </w:rPr>
      </w:pPr>
      <w:r w:rsidRPr="00D25535">
        <w:rPr>
          <w:b/>
          <w:sz w:val="24"/>
          <w:szCs w:val="24"/>
          <w:lang w:val="en-US"/>
        </w:rPr>
        <w:t>IV</w:t>
      </w:r>
      <w:r w:rsidRPr="00D25535">
        <w:rPr>
          <w:b/>
          <w:sz w:val="24"/>
          <w:szCs w:val="24"/>
        </w:rPr>
        <w:t>. Заключительные положения</w:t>
      </w:r>
    </w:p>
    <w:p w:rsidR="00D25535" w:rsidRPr="00D25535" w:rsidRDefault="00D25535" w:rsidP="00D25535">
      <w:pPr>
        <w:ind w:left="-851" w:right="565" w:firstLine="284"/>
        <w:rPr>
          <w:sz w:val="24"/>
          <w:szCs w:val="24"/>
        </w:rPr>
      </w:pPr>
    </w:p>
    <w:p w:rsidR="00D25535" w:rsidRPr="00D25535" w:rsidRDefault="00D25535" w:rsidP="00D25535">
      <w:pPr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4.1. Настоящий Договор вступает в силу с момента его подписания Сторонами посредством электронной подписи или перечисления денежных средств в соответствии с пунктом 1.1. настоящего договора и прекращает свое действие после исполнения Сторонами всех обязательств по нему.</w:t>
      </w:r>
    </w:p>
    <w:p w:rsidR="00D25535" w:rsidRPr="00D25535" w:rsidRDefault="00D25535" w:rsidP="00D25535">
      <w:pPr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>В соответствии с п.3 ст.438 ГК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объеме.</w:t>
      </w:r>
    </w:p>
    <w:p w:rsidR="00D25535" w:rsidRPr="00D25535" w:rsidRDefault="00D25535" w:rsidP="00D25535">
      <w:pPr>
        <w:ind w:left="-284" w:right="27" w:firstLine="284"/>
        <w:jc w:val="both"/>
        <w:rPr>
          <w:sz w:val="24"/>
          <w:szCs w:val="24"/>
        </w:rPr>
      </w:pPr>
      <w:r w:rsidRPr="00D25535">
        <w:rPr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</w:t>
      </w:r>
      <w:r w:rsidRPr="00D25535">
        <w:rPr>
          <w:sz w:val="24"/>
          <w:szCs w:val="24"/>
        </w:rPr>
        <w:lastRenderedPageBreak/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D25535" w:rsidRPr="00D25535" w:rsidRDefault="00D25535" w:rsidP="00D25535">
      <w:pPr>
        <w:ind w:left="-284" w:right="27" w:firstLine="284"/>
        <w:rPr>
          <w:sz w:val="24"/>
          <w:szCs w:val="24"/>
        </w:rPr>
      </w:pPr>
    </w:p>
    <w:p w:rsidR="00D25535" w:rsidRPr="00D25535" w:rsidRDefault="00D25535" w:rsidP="00D25535">
      <w:pPr>
        <w:ind w:left="-284" w:right="27" w:firstLine="284"/>
        <w:rPr>
          <w:sz w:val="24"/>
          <w:szCs w:val="24"/>
        </w:rPr>
      </w:pPr>
      <w:r w:rsidRPr="00D25535">
        <w:rPr>
          <w:sz w:val="24"/>
          <w:szCs w:val="24"/>
          <w:lang w:val="en-US"/>
        </w:rPr>
        <w:t>V</w:t>
      </w:r>
      <w:r w:rsidRPr="00D25535">
        <w:rPr>
          <w:sz w:val="24"/>
          <w:szCs w:val="24"/>
        </w:rPr>
        <w:t>. Реквизиты и подписи сторон:</w:t>
      </w:r>
    </w:p>
    <w:p w:rsidR="00D25535" w:rsidRPr="00D25535" w:rsidRDefault="00D25535" w:rsidP="00D25535">
      <w:pPr>
        <w:ind w:left="-284" w:right="27" w:firstLine="284"/>
        <w:rPr>
          <w:sz w:val="24"/>
          <w:szCs w:val="24"/>
        </w:rPr>
      </w:pP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D25535" w:rsidRPr="00D25535" w:rsidTr="009D40C4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D25535" w:rsidRPr="00D25535" w:rsidRDefault="00D25535" w:rsidP="009D40C4">
            <w:pPr>
              <w:ind w:left="175" w:right="27"/>
              <w:jc w:val="center"/>
              <w:rPr>
                <w:b/>
                <w:bCs/>
                <w:sz w:val="24"/>
                <w:szCs w:val="24"/>
              </w:rPr>
            </w:pPr>
            <w:r w:rsidRPr="00D2553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:rsidR="00D25535" w:rsidRPr="00D25535" w:rsidRDefault="00D25535" w:rsidP="009D40C4">
            <w:pPr>
              <w:ind w:left="175" w:right="27"/>
              <w:jc w:val="both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 xml:space="preserve">Наименование получателя: АО «ГФТ ПИФ» Д.У. ЗПИФ рентный «Тверская усадьба» </w:t>
            </w:r>
          </w:p>
          <w:p w:rsidR="00D25535" w:rsidRPr="00D25535" w:rsidRDefault="00D25535" w:rsidP="009D40C4">
            <w:pPr>
              <w:ind w:left="175" w:right="27"/>
              <w:jc w:val="both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>Адрес местонахождения: 117246, г. Москва, Научный проезд, дом 8, строение 1, этаж 4, помещение XVII, комната 8, офис 401Б</w:t>
            </w:r>
          </w:p>
          <w:p w:rsidR="00D25535" w:rsidRPr="00D25535" w:rsidRDefault="00D25535" w:rsidP="009D40C4">
            <w:pPr>
              <w:ind w:left="175" w:right="27"/>
              <w:jc w:val="both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 xml:space="preserve">ИНН/КПП 7719561939 / 772801001, </w:t>
            </w:r>
          </w:p>
          <w:p w:rsidR="00D25535" w:rsidRPr="00D25535" w:rsidRDefault="00D25535" w:rsidP="009D40C4">
            <w:pPr>
              <w:ind w:left="175" w:right="27"/>
              <w:jc w:val="both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 xml:space="preserve">Наименование банка получателя: Банк ГПБ (АО), </w:t>
            </w:r>
          </w:p>
          <w:p w:rsidR="00D25535" w:rsidRPr="00D25535" w:rsidRDefault="00D25535" w:rsidP="009D40C4">
            <w:pPr>
              <w:ind w:left="175" w:right="27"/>
              <w:jc w:val="both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 xml:space="preserve">р/с </w:t>
            </w:r>
            <w:r w:rsidRPr="00D25535">
              <w:rPr>
                <w:sz w:val="24"/>
                <w:szCs w:val="24"/>
              </w:rPr>
              <w:t>40701810000000000206</w:t>
            </w:r>
            <w:r w:rsidRPr="00D25535">
              <w:rPr>
                <w:bCs/>
                <w:sz w:val="24"/>
                <w:szCs w:val="24"/>
              </w:rPr>
              <w:t xml:space="preserve">, </w:t>
            </w:r>
          </w:p>
          <w:p w:rsidR="00D25535" w:rsidRPr="00D25535" w:rsidRDefault="00D25535" w:rsidP="009D40C4">
            <w:pPr>
              <w:ind w:left="175" w:right="27"/>
              <w:jc w:val="both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 xml:space="preserve">к/с 30101810200000000823,  </w:t>
            </w:r>
          </w:p>
          <w:p w:rsidR="00D25535" w:rsidRPr="00D25535" w:rsidRDefault="00D25535" w:rsidP="009D40C4">
            <w:pPr>
              <w:tabs>
                <w:tab w:val="left" w:pos="938"/>
              </w:tabs>
              <w:ind w:left="175" w:right="27"/>
              <w:jc w:val="both"/>
              <w:rPr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>БИК банка 044525823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D25535" w:rsidRPr="00D25535" w:rsidRDefault="00D25535" w:rsidP="009D40C4">
            <w:pPr>
              <w:ind w:left="-284" w:right="2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D25535" w:rsidRPr="00D25535" w:rsidRDefault="00D25535" w:rsidP="009D40C4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left="-284" w:right="27"/>
              <w:rPr>
                <w:b/>
                <w:bCs/>
                <w:sz w:val="24"/>
                <w:szCs w:val="24"/>
              </w:rPr>
            </w:pPr>
            <w:r w:rsidRPr="00D25535">
              <w:rPr>
                <w:sz w:val="24"/>
                <w:szCs w:val="24"/>
              </w:rPr>
              <w:tab/>
            </w:r>
            <w:r w:rsidRPr="00D25535">
              <w:rPr>
                <w:sz w:val="24"/>
                <w:szCs w:val="24"/>
              </w:rPr>
              <w:tab/>
            </w:r>
            <w:r w:rsidRPr="00D25535">
              <w:rPr>
                <w:b/>
                <w:bCs/>
                <w:sz w:val="24"/>
                <w:szCs w:val="24"/>
              </w:rPr>
              <w:t>ПРЕТЕНДЕНТ:</w:t>
            </w:r>
          </w:p>
          <w:p w:rsidR="00D25535" w:rsidRPr="00D25535" w:rsidRDefault="00D25535" w:rsidP="009D40C4">
            <w:pPr>
              <w:pBdr>
                <w:bottom w:val="single" w:sz="12" w:space="1" w:color="auto"/>
              </w:pBdr>
              <w:ind w:left="-284" w:right="27"/>
              <w:jc w:val="center"/>
              <w:rPr>
                <w:bCs/>
                <w:sz w:val="24"/>
                <w:szCs w:val="24"/>
              </w:rPr>
            </w:pPr>
          </w:p>
          <w:p w:rsidR="00D25535" w:rsidRPr="00D25535" w:rsidRDefault="00D25535" w:rsidP="009D40C4">
            <w:pPr>
              <w:ind w:left="-284" w:right="27"/>
              <w:rPr>
                <w:bCs/>
                <w:sz w:val="24"/>
                <w:szCs w:val="24"/>
              </w:rPr>
            </w:pPr>
            <w:r w:rsidRPr="00D25535">
              <w:rPr>
                <w:bCs/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8"/>
              <w:rPr>
                <w:b/>
                <w:bCs/>
                <w:sz w:val="24"/>
                <w:szCs w:val="24"/>
              </w:rPr>
            </w:pPr>
            <w:r w:rsidRPr="00D25535">
              <w:rPr>
                <w:b/>
                <w:bCs/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7"/>
              <w:rPr>
                <w:b/>
                <w:bCs/>
                <w:sz w:val="24"/>
                <w:szCs w:val="24"/>
              </w:rPr>
            </w:pPr>
            <w:r w:rsidRPr="00D25535">
              <w:rPr>
                <w:b/>
                <w:bCs/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7"/>
              <w:rPr>
                <w:b/>
                <w:bCs/>
                <w:sz w:val="24"/>
                <w:szCs w:val="24"/>
              </w:rPr>
            </w:pPr>
            <w:r w:rsidRPr="00D25535">
              <w:rPr>
                <w:b/>
                <w:bCs/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7"/>
              <w:jc w:val="both"/>
              <w:rPr>
                <w:sz w:val="24"/>
                <w:szCs w:val="24"/>
              </w:rPr>
            </w:pPr>
            <w:r w:rsidRPr="00D25535">
              <w:rPr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7"/>
              <w:jc w:val="both"/>
              <w:rPr>
                <w:sz w:val="24"/>
                <w:szCs w:val="24"/>
              </w:rPr>
            </w:pPr>
            <w:r w:rsidRPr="00D25535">
              <w:rPr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7"/>
              <w:jc w:val="both"/>
              <w:rPr>
                <w:sz w:val="24"/>
                <w:szCs w:val="24"/>
              </w:rPr>
            </w:pPr>
            <w:r w:rsidRPr="00D25535">
              <w:rPr>
                <w:sz w:val="24"/>
                <w:szCs w:val="24"/>
              </w:rPr>
              <w:t>_____________________________________________</w:t>
            </w:r>
          </w:p>
          <w:p w:rsidR="00D25535" w:rsidRPr="00D25535" w:rsidRDefault="00D25535" w:rsidP="009D40C4">
            <w:pPr>
              <w:ind w:left="-284" w:right="27" w:firstLine="221"/>
              <w:rPr>
                <w:sz w:val="24"/>
                <w:szCs w:val="24"/>
              </w:rPr>
            </w:pPr>
            <w:r w:rsidRPr="00D25535">
              <w:rPr>
                <w:sz w:val="24"/>
                <w:szCs w:val="24"/>
              </w:rPr>
              <w:t>___________________________________________</w:t>
            </w:r>
          </w:p>
          <w:p w:rsidR="00D25535" w:rsidRPr="00D25535" w:rsidRDefault="00D25535" w:rsidP="009D40C4">
            <w:pPr>
              <w:ind w:left="-63" w:right="27"/>
              <w:rPr>
                <w:sz w:val="24"/>
                <w:szCs w:val="24"/>
              </w:rPr>
            </w:pPr>
            <w:r w:rsidRPr="00D25535">
              <w:rPr>
                <w:i/>
                <w:sz w:val="24"/>
                <w:szCs w:val="24"/>
              </w:rPr>
              <w:t>(физические и юридические лица в том числе должны указать банковские реквизиты</w:t>
            </w:r>
            <w:r w:rsidRPr="00D25535">
              <w:rPr>
                <w:sz w:val="24"/>
                <w:szCs w:val="24"/>
              </w:rPr>
              <w:t>)</w:t>
            </w:r>
          </w:p>
          <w:p w:rsidR="00D25535" w:rsidRPr="00D25535" w:rsidRDefault="00D25535" w:rsidP="009D40C4">
            <w:pPr>
              <w:tabs>
                <w:tab w:val="left" w:pos="1206"/>
              </w:tabs>
              <w:ind w:left="-284" w:right="27"/>
              <w:rPr>
                <w:sz w:val="24"/>
                <w:szCs w:val="24"/>
              </w:rPr>
            </w:pPr>
            <w:r w:rsidRPr="00D25535">
              <w:rPr>
                <w:sz w:val="24"/>
                <w:szCs w:val="24"/>
              </w:rPr>
              <w:t>_</w:t>
            </w:r>
          </w:p>
        </w:tc>
      </w:tr>
    </w:tbl>
    <w:p w:rsidR="000267BE" w:rsidRPr="00D25535" w:rsidRDefault="000267BE" w:rsidP="00D25535">
      <w:pPr>
        <w:rPr>
          <w:sz w:val="24"/>
          <w:szCs w:val="24"/>
        </w:rPr>
      </w:pPr>
      <w:bookmarkStart w:id="0" w:name="_GoBack"/>
      <w:bookmarkEnd w:id="0"/>
    </w:p>
    <w:sectPr w:rsidR="000267BE" w:rsidRPr="00D25535" w:rsidSect="00D2553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35"/>
    <w:rsid w:val="000267BE"/>
    <w:rsid w:val="00D2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657C4-1B78-484B-A29E-2AD99D1E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Сашков Евгений</dc:creator>
  <cp:keywords/>
  <dc:description/>
  <cp:lastModifiedBy>Сашков Евгений</cp:lastModifiedBy>
  <cp:revision>1</cp:revision>
  <dcterms:created xsi:type="dcterms:W3CDTF">2024-03-29T19:54:00Z</dcterms:created>
  <dcterms:modified xsi:type="dcterms:W3CDTF">2024-03-29T19:58:00Z</dcterms:modified>
</cp:coreProperties>
</file>