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77" w:type="dxa"/>
        <w:jc w:val="left"/>
        <w:tblInd w:w="18" w:type="dxa"/>
        <w:tblCellMar>
          <w:top w:w="0" w:type="dxa"/>
          <w:left w:w="0" w:type="dxa"/>
          <w:bottom w:w="0" w:type="dxa"/>
          <w:right w:w="0" w:type="dxa"/>
        </w:tblCellMar>
        <w:tblLook w:val="04a0"/>
      </w:tblPr>
      <w:tblGrid>
        <w:gridCol w:w="929"/>
        <w:gridCol w:w="946"/>
        <w:gridCol w:w="944"/>
        <w:gridCol w:w="945"/>
        <w:gridCol w:w="946"/>
        <w:gridCol w:w="944"/>
        <w:gridCol w:w="945"/>
        <w:gridCol w:w="946"/>
        <w:gridCol w:w="944"/>
        <w:gridCol w:w="945"/>
        <w:gridCol w:w="941"/>
      </w:tblGrid>
      <w:tr>
        <w:trPr>
          <w:trHeight w:val="31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 xml:space="preserve">ПРОЕКТ </w:t>
            </w:r>
            <w:r>
              <w:rPr>
                <w:rFonts w:ascii="Times New Roman" w:hAnsi="Times New Roman"/>
                <w:b/>
                <w:kern w:val="0"/>
                <w:sz w:val="20"/>
                <w:szCs w:val="20"/>
              </w:rPr>
              <w:t>ДОГОВОР</w:t>
            </w:r>
            <w:r>
              <w:rPr>
                <w:rFonts w:ascii="Times New Roman" w:hAnsi="Times New Roman"/>
                <w:b/>
                <w:kern w:val="0"/>
                <w:sz w:val="20"/>
                <w:szCs w:val="20"/>
              </w:rPr>
              <w:t>А</w:t>
            </w:r>
          </w:p>
        </w:tc>
      </w:tr>
      <w:tr>
        <w:trPr>
          <w:trHeight w:val="27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34"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Кузьмина Ольга Евгеньевна (Люшненко Ольга Евгеньевна, Ревда Ольга Евгеньевна) (07.06.1976г.р., место рожд: с. Индустриальный Нуринский р-н Карагандинская обл., адрес рег: 456900, Челябинская обл, Саткинский р-н, Бакал г, Ленина ул, дом № 10, квартира 14, СНИЛС07674305687, ИНН 163900987805, паспорт РФ серия 7520, номер 616014, выдан 05.07.2021, кем выдан ГУ МВД России по Челябинской области, код подразделения 740-031),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31.07.2023г. по делу №А76-16961/2023, именуемый в дальнейшем «Продавец», с одной стороны, и</w:t>
            </w:r>
          </w:p>
        </w:tc>
      </w:tr>
      <w:tr>
        <w:trPr>
          <w:trHeight w:val="49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26.02.2024г. по продаже имущества Кузьминой Ольги Евгеньевны,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440" w:hRule="exact"/>
        </w:trPr>
        <w:tc>
          <w:tcPr>
            <w:tcW w:w="10375"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½ доля в праве на Земельный участок: адрес: Республика Татарстан, р-н.</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Новошешминский, с/о. Чебоксарский, с. Русская Чебоксарка, ул. Прямая, кв. 18,</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общая площадь: 4041 кв.м, категория земель: земли населенных пунктов,</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разрешенное использование: Для ведения личного подсобного хозяйства,</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кадастровый номер: 16:31:110201:45 На земельном участке находится ветхое</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нежилое здание под снос, площадь: площадь: 35,7м².</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26.02.2024г. на сайте https://lot-online.ru/, и указана в Протоколе  от 26.02.2024г. является окончательной и изменению не подлежит.</w:t>
            </w:r>
          </w:p>
        </w:tc>
      </w:tr>
      <w:tr>
        <w:trPr>
          <w:trHeight w:val="52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Кузьминой Ольги Евгеньевны 40817810550168486756 (ИНН 163900987805)</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75"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10"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5"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10"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5"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415" w:hRule="exact"/>
        </w:trPr>
        <w:tc>
          <w:tcPr>
            <w:tcW w:w="471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Кузьмина Ольга Евгеньевна (Люшненко Ольга Евгеньевна, Ревда Ольга Евгеньевна) (07.06.1976г.р., место рожд: с. Индустриальный Нуринский р-н Карагандинская обл., адрес рег: 456900, Челябинская обл, Саткинский р-н, Бакал г, Ленина ул, дом № 10, квартира 14, СНИЛС07674305687, ИНН 163900987805, паспорт РФ серия 7520, номер 616014, выдан 05.07.2021, кем выдан ГУ МВД России по Челябинской области, код подразделения 740-031)</w:t>
            </w:r>
          </w:p>
        </w:tc>
        <w:tc>
          <w:tcPr>
            <w:tcW w:w="5665"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1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Кузьминой Ольги Евгеньевны 40817810550168486756 (ИНН 163900987805)</w:t>
            </w:r>
          </w:p>
        </w:tc>
        <w:tc>
          <w:tcPr>
            <w:tcW w:w="5665"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2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5"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2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5"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1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10"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Кузьминой Ольги Евгеньевны</w:t>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2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19"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Кудашева Елизавета Владимировна</w:t>
            </w:r>
          </w:p>
        </w:tc>
        <w:tc>
          <w:tcPr>
            <w:tcW w:w="1891"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5"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3</Pages>
  <Words>1138</Words>
  <Characters>8151</Characters>
  <CharactersWithSpaces>9729</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2024-04-04T15:06:07Z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