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изов Дмитрий Васильевич (07.05.1984г.р., место рожд: с. Новокамеское Суздальского р-на Владимирской обл., адрес рег: 601285, Владимирская обл, Суздальский р-н, Новокаменское с, Молодежная ул, дом № 3, квартира 1, СНИЛС09653474406, ИНН 332514601032, паспорт РФ серия 1704, номер 575392, выдан 28.03.2005, кем выдан Отделом внутренних дел города Суздаля и района Владимирской области, код подразделения 332-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8.06.2022г. по делу №А11-442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4.2024г. по продаже имущества Куризова Дмитр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10, модель: ВАЗ21110, VIN: XTA21110040174960,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изова Дмитрия Васильевича 408178103501738066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изов Дмитрий Васильевич (07.05.1984г.р., место рожд: с. Новокамеское Суздальского р-на Владимирской обл., адрес рег: 601285, Владимирская обл, Суздальский р-н, Новокаменское с, Молодежная ул, дом № 3, квартира 1, СНИЛС09653474406, ИНН 332514601032, паспорт РФ серия 1704, номер 575392, выдан 28.03.2005, кем выдан Отделом внутренних дел города Суздаля и района Владимирской области, код подразделения 33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изова Дмитрия Васильевича 408178103501738066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изова Дмитри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