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Быкова Светлана Георгиевна (Светкина Светлана Георгиевна) (03.04.1973г.р., место рожд: г. Челябинск, адрес рег: 457018, Челябинская обл, Увельский р-н, Дуванкуль с, Дуванкульская ул, дом № 13А, СНИЛС02485963581, ИНН 744001006046, паспорт РФ серия 5317, номер 807856, выдан 14.05.2018, кем выдан УМВД России по Оренбургской области, код подразделения 560-034),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Челябинской области от 02.11.2022г. по делу №А76-28189/2022,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22.05.2024г. по продаже имущества Быковой Светланы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Cruze, VIN: XUFJF696JC3084828,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Быковой Светланы Георгиевны 40817810450171611317,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Быкова Светлана Георгиевна (Светкина Светлана Георгиевна) (03.04.1973г.р., место рожд: г. Челябинск, адрес рег: 457018, Челябинская обл, Увельский р-н, Дуванкуль с, Дуванкульская ул, дом № 13А, СНИЛС02485963581, ИНН 744001006046, паспорт РФ серия 5317, номер 807856, выдан 14.05.2018, кем выдан УМВД России по Оренбургской области, код подразделения 560-034)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Быковой Светланы Георгиевны 40817810450171611317,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Быковой Светланы Георгиевны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