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59" w:rsidRPr="00584259" w:rsidRDefault="00584259" w:rsidP="00584259">
      <w:pPr>
        <w:framePr w:hSpace="181" w:wrap="around" w:vAnchor="text" w:hAnchor="text" w:xAlign="center" w:y="1"/>
        <w:spacing w:after="0" w:line="240" w:lineRule="auto"/>
        <w:jc w:val="both"/>
        <w:rPr>
          <w:rFonts w:ascii="Times New Roman" w:eastAsia="Calibri" w:hAnsi="Times New Roman" w:cs="Times New Roman"/>
          <w:bCs/>
          <w:iCs/>
          <w:sz w:val="20"/>
          <w:szCs w:val="20"/>
          <w:lang w:eastAsia="ru-RU"/>
        </w:rPr>
      </w:pPr>
      <w:r w:rsidRPr="00584259">
        <w:rPr>
          <w:rFonts w:ascii="Times New Roman" w:eastAsia="Calibri" w:hAnsi="Times New Roman" w:cs="Times New Roman"/>
          <w:b/>
          <w:sz w:val="20"/>
          <w:szCs w:val="20"/>
          <w:lang w:eastAsia="ru-RU"/>
        </w:rPr>
        <w:t>АО «РАД»</w:t>
      </w:r>
      <w:r w:rsidRPr="00584259">
        <w:rPr>
          <w:rFonts w:ascii="Times New Roman" w:eastAsia="Calibri" w:hAnsi="Times New Roman" w:cs="Times New Roman"/>
          <w:sz w:val="20"/>
          <w:szCs w:val="20"/>
          <w:lang w:eastAsia="ru-RU"/>
        </w:rPr>
        <w:t xml:space="preserve"> (ИНН 7838430413, 190000, Санкт-Петербург, пер. </w:t>
      </w:r>
      <w:proofErr w:type="spellStart"/>
      <w:r w:rsidRPr="00584259">
        <w:rPr>
          <w:rFonts w:ascii="Times New Roman" w:eastAsia="Calibri" w:hAnsi="Times New Roman" w:cs="Times New Roman"/>
          <w:sz w:val="20"/>
          <w:szCs w:val="20"/>
          <w:lang w:eastAsia="ru-RU"/>
        </w:rPr>
        <w:t>Гривцова</w:t>
      </w:r>
      <w:proofErr w:type="spellEnd"/>
      <w:r w:rsidRPr="00584259">
        <w:rPr>
          <w:rFonts w:ascii="Times New Roman" w:eastAsia="Calibri" w:hAnsi="Times New Roman" w:cs="Times New Roman"/>
          <w:sz w:val="20"/>
          <w:szCs w:val="20"/>
          <w:lang w:eastAsia="ru-RU"/>
        </w:rPr>
        <w:t xml:space="preserve">, д.5, </w:t>
      </w:r>
      <w:proofErr w:type="spellStart"/>
      <w:r w:rsidRPr="00584259">
        <w:rPr>
          <w:rFonts w:ascii="Times New Roman" w:eastAsia="Calibri" w:hAnsi="Times New Roman" w:cs="Times New Roman"/>
          <w:sz w:val="20"/>
          <w:szCs w:val="20"/>
          <w:lang w:eastAsia="ru-RU"/>
        </w:rPr>
        <w:t>лит.В</w:t>
      </w:r>
      <w:proofErr w:type="spellEnd"/>
      <w:r w:rsidRPr="00584259">
        <w:rPr>
          <w:rFonts w:ascii="Times New Roman" w:eastAsia="Calibri" w:hAnsi="Times New Roman" w:cs="Times New Roman"/>
          <w:sz w:val="20"/>
          <w:szCs w:val="20"/>
          <w:lang w:eastAsia="ru-RU"/>
        </w:rPr>
        <w:t xml:space="preserve">, 8 8007775757(доб.421), shtefan@auction-house.ru, далее-Организатор торгов, ОТ), действующее на </w:t>
      </w:r>
      <w:proofErr w:type="spellStart"/>
      <w:r w:rsidRPr="00584259">
        <w:rPr>
          <w:rFonts w:ascii="Times New Roman" w:eastAsia="Calibri" w:hAnsi="Times New Roman" w:cs="Times New Roman"/>
          <w:sz w:val="20"/>
          <w:szCs w:val="20"/>
          <w:lang w:eastAsia="ru-RU"/>
        </w:rPr>
        <w:t>осн</w:t>
      </w:r>
      <w:proofErr w:type="spellEnd"/>
      <w:r w:rsidRPr="00584259">
        <w:rPr>
          <w:rFonts w:ascii="Times New Roman" w:eastAsia="Calibri" w:hAnsi="Times New Roman" w:cs="Times New Roman"/>
          <w:sz w:val="20"/>
          <w:szCs w:val="20"/>
          <w:lang w:eastAsia="ru-RU"/>
        </w:rPr>
        <w:t xml:space="preserve">. договора поручения с </w:t>
      </w:r>
      <w:r w:rsidRPr="00584259">
        <w:rPr>
          <w:rFonts w:ascii="Times New Roman" w:eastAsia="Calibri" w:hAnsi="Times New Roman" w:cs="Times New Roman"/>
          <w:b/>
          <w:sz w:val="20"/>
          <w:szCs w:val="20"/>
          <w:lang w:eastAsia="ru-RU"/>
        </w:rPr>
        <w:t>ООО «</w:t>
      </w:r>
      <w:r w:rsidRPr="00584259">
        <w:rPr>
          <w:rFonts w:ascii="Times New Roman" w:eastAsia="Calibri" w:hAnsi="Times New Roman" w:cs="Times New Roman"/>
          <w:b/>
          <w:bCs/>
          <w:sz w:val="20"/>
          <w:szCs w:val="20"/>
          <w:lang w:eastAsia="ru-RU"/>
        </w:rPr>
        <w:t>СИСТЕП</w:t>
      </w:r>
      <w:r w:rsidRPr="00584259">
        <w:rPr>
          <w:rFonts w:ascii="Times New Roman" w:eastAsia="Calibri" w:hAnsi="Times New Roman" w:cs="Times New Roman"/>
          <w:b/>
          <w:sz w:val="20"/>
          <w:szCs w:val="20"/>
          <w:lang w:eastAsia="ru-RU"/>
        </w:rPr>
        <w:t>» (</w:t>
      </w:r>
      <w:r w:rsidRPr="00584259">
        <w:rPr>
          <w:rFonts w:ascii="Times New Roman" w:eastAsia="Calibri" w:hAnsi="Times New Roman" w:cs="Times New Roman"/>
          <w:sz w:val="20"/>
          <w:szCs w:val="20"/>
          <w:lang w:eastAsia="ru-RU"/>
        </w:rPr>
        <w:t xml:space="preserve">ИНН 7733582560, далее-Должник), в лице </w:t>
      </w:r>
      <w:r w:rsidRPr="00584259">
        <w:rPr>
          <w:rFonts w:ascii="Times New Roman" w:eastAsia="Calibri" w:hAnsi="Times New Roman" w:cs="Times New Roman"/>
          <w:b/>
          <w:sz w:val="20"/>
          <w:szCs w:val="20"/>
          <w:lang w:eastAsia="ru-RU"/>
        </w:rPr>
        <w:t>конкурсного управляющего</w:t>
      </w:r>
      <w:r w:rsidRPr="00584259">
        <w:rPr>
          <w:rFonts w:ascii="Times New Roman" w:eastAsia="Calibri" w:hAnsi="Times New Roman" w:cs="Times New Roman"/>
          <w:sz w:val="20"/>
          <w:szCs w:val="20"/>
          <w:lang w:eastAsia="ru-RU"/>
        </w:rPr>
        <w:t xml:space="preserve"> </w:t>
      </w:r>
      <w:proofErr w:type="spellStart"/>
      <w:r w:rsidRPr="00584259">
        <w:rPr>
          <w:rFonts w:ascii="Times New Roman" w:eastAsia="Calibri" w:hAnsi="Times New Roman" w:cs="Times New Roman"/>
          <w:b/>
          <w:sz w:val="20"/>
          <w:szCs w:val="20"/>
          <w:lang w:eastAsia="ru-RU"/>
        </w:rPr>
        <w:t>Шулаиа</w:t>
      </w:r>
      <w:proofErr w:type="spellEnd"/>
      <w:r w:rsidRPr="00584259">
        <w:rPr>
          <w:rFonts w:ascii="Times New Roman" w:eastAsia="Calibri" w:hAnsi="Times New Roman" w:cs="Times New Roman"/>
          <w:b/>
          <w:sz w:val="20"/>
          <w:szCs w:val="20"/>
          <w:lang w:eastAsia="ru-RU"/>
        </w:rPr>
        <w:t xml:space="preserve"> </w:t>
      </w:r>
      <w:r w:rsidRPr="00584259">
        <w:rPr>
          <w:rFonts w:ascii="Times New Roman" w:eastAsia="Calibri" w:hAnsi="Times New Roman" w:cs="Times New Roman"/>
          <w:b/>
          <w:bCs/>
          <w:sz w:val="20"/>
          <w:szCs w:val="20"/>
          <w:lang w:eastAsia="ru-RU"/>
        </w:rPr>
        <w:t>М.О</w:t>
      </w:r>
      <w:r w:rsidRPr="00584259">
        <w:rPr>
          <w:rFonts w:ascii="Times New Roman" w:eastAsia="Calibri" w:hAnsi="Times New Roman" w:cs="Times New Roman"/>
          <w:b/>
          <w:sz w:val="20"/>
          <w:szCs w:val="20"/>
          <w:lang w:eastAsia="ru-RU"/>
        </w:rPr>
        <w:t xml:space="preserve">. </w:t>
      </w:r>
      <w:r w:rsidRPr="00584259">
        <w:rPr>
          <w:rFonts w:ascii="Times New Roman" w:eastAsia="Calibri" w:hAnsi="Times New Roman" w:cs="Times New Roman"/>
          <w:sz w:val="20"/>
          <w:szCs w:val="20"/>
          <w:lang w:eastAsia="ru-RU"/>
        </w:rPr>
        <w:t xml:space="preserve">(ИНН 773118784126, далее-КУ), член ААУ«ЦФОП АПК» (ИНН 7707030411), действующего на </w:t>
      </w:r>
      <w:proofErr w:type="spellStart"/>
      <w:r w:rsidRPr="00584259">
        <w:rPr>
          <w:rFonts w:ascii="Times New Roman" w:eastAsia="Calibri" w:hAnsi="Times New Roman" w:cs="Times New Roman"/>
          <w:sz w:val="20"/>
          <w:szCs w:val="20"/>
          <w:lang w:eastAsia="ru-RU"/>
        </w:rPr>
        <w:t>осн</w:t>
      </w:r>
      <w:proofErr w:type="spellEnd"/>
      <w:r w:rsidRPr="00584259">
        <w:rPr>
          <w:rFonts w:ascii="Times New Roman" w:eastAsia="Calibri" w:hAnsi="Times New Roman" w:cs="Times New Roman"/>
          <w:sz w:val="20"/>
          <w:szCs w:val="20"/>
          <w:lang w:eastAsia="ru-RU"/>
        </w:rPr>
        <w:t xml:space="preserve">. решения АС г. Москвы от 29.06.21 по делу №А40-151112/20-71-250 Б, сообщает </w:t>
      </w:r>
      <w:r w:rsidRPr="00584259">
        <w:rPr>
          <w:rFonts w:ascii="Times New Roman" w:eastAsia="Calibri" w:hAnsi="Times New Roman" w:cs="Times New Roman"/>
          <w:b/>
          <w:sz w:val="20"/>
          <w:szCs w:val="20"/>
          <w:lang w:eastAsia="ru-RU"/>
        </w:rPr>
        <w:t>о проведении торгов посредством публичного предложения</w:t>
      </w:r>
      <w:r w:rsidRPr="00584259">
        <w:rPr>
          <w:rFonts w:ascii="Times New Roman" w:eastAsia="Calibri" w:hAnsi="Times New Roman" w:cs="Times New Roman"/>
          <w:sz w:val="20"/>
          <w:szCs w:val="20"/>
          <w:lang w:eastAsia="ru-RU"/>
        </w:rPr>
        <w:t xml:space="preserve"> (далее–Торги) на электронной торговой площадке АО «РАД» по адресу в сети Интернет: </w:t>
      </w:r>
      <w:hyperlink r:id="rId4" w:history="1">
        <w:r w:rsidRPr="00584259">
          <w:rPr>
            <w:rFonts w:ascii="Times New Roman" w:eastAsia="Times New Roman" w:hAnsi="Times New Roman" w:cs="Times New Roman"/>
            <w:color w:val="0000FF"/>
            <w:sz w:val="20"/>
            <w:szCs w:val="20"/>
            <w:u w:val="single"/>
            <w:lang w:eastAsia="ru-RU"/>
          </w:rPr>
          <w:t>http://lot-online.ru//</w:t>
        </w:r>
      </w:hyperlink>
      <w:r>
        <w:rPr>
          <w:rFonts w:ascii="Times New Roman" w:eastAsia="Calibri" w:hAnsi="Times New Roman" w:cs="Times New Roman"/>
          <w:sz w:val="20"/>
          <w:szCs w:val="20"/>
          <w:lang w:eastAsia="ru-RU"/>
        </w:rPr>
        <w:t xml:space="preserve"> (далее-ЭП). </w:t>
      </w:r>
      <w:r w:rsidR="00D62622">
        <w:rPr>
          <w:rFonts w:ascii="Times New Roman" w:eastAsia="Calibri" w:hAnsi="Times New Roman" w:cs="Times New Roman"/>
          <w:b/>
          <w:sz w:val="20"/>
          <w:szCs w:val="20"/>
          <w:lang w:eastAsia="ru-RU"/>
        </w:rPr>
        <w:t xml:space="preserve">Начало приема заявок–14.04.2024 </w:t>
      </w:r>
      <w:r w:rsidRPr="00584259">
        <w:rPr>
          <w:rFonts w:ascii="Times New Roman" w:eastAsia="Calibri" w:hAnsi="Times New Roman" w:cs="Times New Roman"/>
          <w:b/>
          <w:sz w:val="20"/>
          <w:szCs w:val="20"/>
          <w:lang w:eastAsia="ru-RU"/>
        </w:rPr>
        <w:t xml:space="preserve">с 17:00. </w:t>
      </w:r>
      <w:r w:rsidRPr="00584259">
        <w:rPr>
          <w:rFonts w:ascii="Times New Roman" w:eastAsia="Calibri" w:hAnsi="Times New Roman" w:cs="Times New Roman"/>
          <w:sz w:val="20"/>
          <w:szCs w:val="20"/>
          <w:lang w:eastAsia="ru-RU"/>
        </w:rPr>
        <w:t xml:space="preserve">Сокращение: календарный день–к/д. Прием заявок составляет: в 1-ом периоде–7 к/д без изменения нач. цены (далее-НЦ), со 2-го по 15-ый периоды–3 к/д, величина снижения–7% от НЦ Лота, установленной на 1-ом периоде. </w:t>
      </w:r>
      <w:r w:rsidRPr="00584259">
        <w:rPr>
          <w:rFonts w:ascii="Times New Roman" w:eastAsia="Calibri" w:hAnsi="Times New Roman" w:cs="Times New Roman"/>
          <w:b/>
          <w:sz w:val="20"/>
          <w:szCs w:val="20"/>
          <w:lang w:eastAsia="ru-RU"/>
        </w:rPr>
        <w:t>Мин. цены: Лот 1– 16 272,15 руб</w:t>
      </w:r>
      <w:r w:rsidRPr="00584259">
        <w:rPr>
          <w:rFonts w:ascii="Times New Roman" w:eastAsia="Calibri" w:hAnsi="Times New Roman" w:cs="Times New Roman"/>
          <w:sz w:val="20"/>
          <w:szCs w:val="20"/>
          <w:lang w:eastAsia="ru-RU"/>
        </w:rPr>
        <w:t xml:space="preserve">.; </w:t>
      </w:r>
      <w:r w:rsidRPr="00584259">
        <w:rPr>
          <w:rFonts w:ascii="Times New Roman" w:eastAsia="Calibri" w:hAnsi="Times New Roman" w:cs="Times New Roman"/>
          <w:b/>
          <w:sz w:val="20"/>
          <w:szCs w:val="20"/>
          <w:lang w:eastAsia="ru-RU"/>
        </w:rPr>
        <w:t>Лот 2- 39 805,08 руб.</w:t>
      </w:r>
      <w:r w:rsidRPr="00584259">
        <w:rPr>
          <w:rFonts w:ascii="Times New Roman" w:eastAsia="Calibri" w:hAnsi="Times New Roman" w:cs="Times New Roman"/>
          <w:sz w:val="20"/>
          <w:szCs w:val="20"/>
          <w:lang w:eastAsia="ru-RU"/>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Продаже на Торгах подлежит имущество, находящееся по адресу: Московская обл., г. Балашиха, пос. Зеленый, заезд за заправкой </w:t>
      </w:r>
      <w:proofErr w:type="spellStart"/>
      <w:r w:rsidRPr="00584259">
        <w:rPr>
          <w:rFonts w:ascii="Times New Roman" w:eastAsia="Calibri" w:hAnsi="Times New Roman" w:cs="Times New Roman"/>
          <w:sz w:val="20"/>
          <w:szCs w:val="20"/>
          <w:lang w:eastAsia="ru-RU"/>
        </w:rPr>
        <w:t>Нефтьмагистраль</w:t>
      </w:r>
      <w:proofErr w:type="spellEnd"/>
      <w:r w:rsidRPr="00584259">
        <w:rPr>
          <w:rFonts w:ascii="Times New Roman" w:eastAsia="Calibri" w:hAnsi="Times New Roman" w:cs="Times New Roman"/>
          <w:sz w:val="20"/>
          <w:szCs w:val="20"/>
          <w:lang w:eastAsia="ru-RU"/>
        </w:rPr>
        <w:t xml:space="preserve"> (далее–Имущество, Лоты): </w:t>
      </w:r>
      <w:r w:rsidRPr="00584259">
        <w:rPr>
          <w:rFonts w:ascii="Times New Roman" w:eastAsia="Calibri" w:hAnsi="Times New Roman" w:cs="Times New Roman"/>
          <w:b/>
          <w:sz w:val="20"/>
          <w:szCs w:val="20"/>
          <w:lang w:eastAsia="ru-RU"/>
        </w:rPr>
        <w:t>Лот1:Автобетоносмеситель</w:t>
      </w:r>
      <w:r w:rsidRPr="00584259">
        <w:rPr>
          <w:rFonts w:ascii="Times New Roman" w:eastAsia="Calibri" w:hAnsi="Times New Roman" w:cs="Times New Roman"/>
          <w:sz w:val="20"/>
          <w:szCs w:val="20"/>
          <w:lang w:eastAsia="ru-RU"/>
        </w:rPr>
        <w:t xml:space="preserve"> </w:t>
      </w:r>
      <w:r w:rsidRPr="00584259">
        <w:rPr>
          <w:rFonts w:ascii="Times New Roman" w:eastAsia="Calibri" w:hAnsi="Times New Roman" w:cs="Times New Roman"/>
          <w:b/>
          <w:sz w:val="20"/>
          <w:szCs w:val="20"/>
          <w:lang w:eastAsia="ru-RU"/>
        </w:rPr>
        <w:t>69364S на шасси МАЗ-5516А5-347</w:t>
      </w:r>
      <w:r w:rsidRPr="00584259">
        <w:rPr>
          <w:rFonts w:ascii="Times New Roman" w:eastAsia="Calibri" w:hAnsi="Times New Roman" w:cs="Times New Roman"/>
          <w:sz w:val="20"/>
          <w:szCs w:val="20"/>
          <w:lang w:eastAsia="ru-RU"/>
        </w:rPr>
        <w:t>, г.в.:2012, VIN: X4869364SC0009931, цвет кузова–белый, модель, № двигателя: ЯМЗ-6582.10, C0497000 кузов № отсутствуют, ПТС: серия 61 HO 333275, гос.№ А145ХО77.</w:t>
      </w:r>
      <w:r w:rsidRPr="00584259">
        <w:rPr>
          <w:rFonts w:ascii="Times New Roman" w:eastAsia="Calibri" w:hAnsi="Times New Roman" w:cs="Times New Roman"/>
          <w:b/>
          <w:sz w:val="20"/>
          <w:szCs w:val="20"/>
          <w:lang w:eastAsia="ru-RU"/>
        </w:rPr>
        <w:t xml:space="preserve"> НЦ-813 607,42 руб.</w:t>
      </w:r>
      <w:r w:rsidRPr="00584259">
        <w:rPr>
          <w:rFonts w:ascii="Times New Roman" w:eastAsia="Calibri" w:hAnsi="Times New Roman" w:cs="Times New Roman"/>
          <w:sz w:val="20"/>
          <w:szCs w:val="20"/>
          <w:lang w:eastAsia="ru-RU"/>
        </w:rPr>
        <w:t xml:space="preserve"> </w:t>
      </w:r>
      <w:r w:rsidRPr="00584259">
        <w:rPr>
          <w:rFonts w:ascii="Times New Roman" w:eastAsia="Calibri" w:hAnsi="Times New Roman" w:cs="Times New Roman"/>
          <w:b/>
          <w:sz w:val="20"/>
          <w:szCs w:val="20"/>
          <w:lang w:eastAsia="ru-RU"/>
        </w:rPr>
        <w:t xml:space="preserve">Лот 2: </w:t>
      </w:r>
      <w:proofErr w:type="spellStart"/>
      <w:r w:rsidRPr="00584259">
        <w:rPr>
          <w:rFonts w:ascii="Times New Roman" w:eastAsia="Calibri" w:hAnsi="Times New Roman" w:cs="Times New Roman"/>
          <w:b/>
          <w:sz w:val="20"/>
          <w:szCs w:val="20"/>
          <w:lang w:eastAsia="ru-RU"/>
        </w:rPr>
        <w:t>Автобетоносмеситель</w:t>
      </w:r>
      <w:proofErr w:type="spellEnd"/>
      <w:r w:rsidRPr="00584259">
        <w:rPr>
          <w:rFonts w:ascii="Times New Roman" w:eastAsia="Calibri" w:hAnsi="Times New Roman" w:cs="Times New Roman"/>
          <w:b/>
          <w:sz w:val="20"/>
          <w:szCs w:val="20"/>
          <w:lang w:eastAsia="ru-RU"/>
        </w:rPr>
        <w:t xml:space="preserve"> 69365А на шасси МАЗ-6312В5-455-012</w:t>
      </w:r>
      <w:r w:rsidRPr="00584259">
        <w:rPr>
          <w:rFonts w:ascii="Times New Roman" w:eastAsia="Calibri" w:hAnsi="Times New Roman" w:cs="Times New Roman"/>
          <w:sz w:val="20"/>
          <w:szCs w:val="20"/>
          <w:lang w:eastAsia="ru-RU"/>
        </w:rPr>
        <w:t>, г.в.:2013, VIN: X4869365AD0090519, цвет кузова–белый, модель, № двигателя: ЯМЗ-536, D0005166, кузов № отсутствуют, ПТС: серия 61 HO 323399, гос.№ X845АС777.</w:t>
      </w:r>
      <w:r w:rsidRPr="00584259">
        <w:rPr>
          <w:rFonts w:ascii="Times New Roman" w:eastAsia="Calibri" w:hAnsi="Times New Roman" w:cs="Times New Roman"/>
          <w:b/>
          <w:sz w:val="20"/>
          <w:szCs w:val="20"/>
          <w:lang w:eastAsia="ru-RU"/>
        </w:rPr>
        <w:t xml:space="preserve"> НЦ-1 990 253,59 руб. Обременение Имущества: </w:t>
      </w:r>
      <w:r w:rsidRPr="00584259">
        <w:rPr>
          <w:rFonts w:ascii="Times New Roman" w:eastAsia="Calibri" w:hAnsi="Times New Roman" w:cs="Times New Roman"/>
          <w:sz w:val="20"/>
          <w:szCs w:val="20"/>
          <w:lang w:eastAsia="ru-RU"/>
        </w:rPr>
        <w:t xml:space="preserve">залог в пользу АО «ОРБАНК». </w:t>
      </w:r>
      <w:r w:rsidRPr="00584259">
        <w:rPr>
          <w:rFonts w:ascii="Times New Roman" w:eastAsia="Calibri" w:hAnsi="Times New Roman" w:cs="Times New Roman"/>
          <w:b/>
          <w:sz w:val="20"/>
          <w:szCs w:val="20"/>
          <w:lang w:eastAsia="ru-RU"/>
        </w:rPr>
        <w:t xml:space="preserve">Для сведения: у </w:t>
      </w:r>
      <w:proofErr w:type="spellStart"/>
      <w:r w:rsidRPr="00584259">
        <w:rPr>
          <w:rFonts w:ascii="Times New Roman" w:eastAsia="Calibri" w:hAnsi="Times New Roman" w:cs="Times New Roman"/>
          <w:b/>
          <w:sz w:val="20"/>
          <w:szCs w:val="20"/>
          <w:lang w:eastAsia="ru-RU"/>
        </w:rPr>
        <w:t>автобетоносмесителей</w:t>
      </w:r>
      <w:proofErr w:type="spellEnd"/>
      <w:r w:rsidRPr="00584259">
        <w:rPr>
          <w:rFonts w:ascii="Times New Roman" w:eastAsia="Calibri" w:hAnsi="Times New Roman" w:cs="Times New Roman"/>
          <w:b/>
          <w:sz w:val="20"/>
          <w:szCs w:val="20"/>
          <w:lang w:eastAsia="ru-RU"/>
        </w:rPr>
        <w:t xml:space="preserve"> отсутствует двигатель и гидравлический насос бетономешалки, кабины внутри разукомплектованы.</w:t>
      </w:r>
      <w:r w:rsidRPr="00584259">
        <w:rPr>
          <w:rFonts w:ascii="Times New Roman" w:eastAsia="Calibri" w:hAnsi="Times New Roman" w:cs="Times New Roman"/>
          <w:sz w:val="20"/>
          <w:szCs w:val="20"/>
          <w:lang w:eastAsia="ru-RU"/>
        </w:rPr>
        <w:t xml:space="preserve"> </w:t>
      </w:r>
      <w:r w:rsidRPr="00584259">
        <w:rPr>
          <w:rFonts w:ascii="Times New Roman" w:eastAsia="Calibri" w:hAnsi="Times New Roman" w:cs="Times New Roman"/>
          <w:iCs/>
          <w:sz w:val="20"/>
          <w:szCs w:val="20"/>
          <w:lang w:eastAsia="ru-RU"/>
        </w:rPr>
        <w:t xml:space="preserve">Ознакомление с Лотами производится по адресу местонахождения в раб. дни с 10:00 до 18:00, эл. почта: </w:t>
      </w:r>
      <w:hyperlink r:id="rId5" w:history="1">
        <w:r w:rsidRPr="00584259">
          <w:rPr>
            <w:rFonts w:ascii="Times New Roman" w:eastAsia="Calibri" w:hAnsi="Times New Roman" w:cs="Times New Roman"/>
            <w:iCs/>
            <w:color w:val="0000FF"/>
            <w:sz w:val="20"/>
            <w:szCs w:val="20"/>
            <w:u w:val="single"/>
            <w:lang w:val="en-US" w:eastAsia="ru-RU"/>
          </w:rPr>
          <w:t>mos</w:t>
        </w:r>
        <w:r w:rsidRPr="00584259">
          <w:rPr>
            <w:rFonts w:ascii="Times New Roman" w:eastAsia="Calibri" w:hAnsi="Times New Roman" w:cs="Times New Roman"/>
            <w:iCs/>
            <w:color w:val="0000FF"/>
            <w:sz w:val="20"/>
            <w:szCs w:val="20"/>
            <w:u w:val="single"/>
            <w:lang w:eastAsia="ru-RU"/>
          </w:rPr>
          <w:t>@</w:t>
        </w:r>
        <w:r w:rsidRPr="00584259">
          <w:rPr>
            <w:rFonts w:ascii="Times New Roman" w:eastAsia="Calibri" w:hAnsi="Times New Roman" w:cs="Times New Roman"/>
            <w:iCs/>
            <w:color w:val="0000FF"/>
            <w:sz w:val="20"/>
            <w:szCs w:val="20"/>
            <w:u w:val="single"/>
            <w:lang w:val="en-US" w:eastAsia="ru-RU"/>
          </w:rPr>
          <w:t>arbitrazh</w:t>
        </w:r>
        <w:r w:rsidRPr="00584259">
          <w:rPr>
            <w:rFonts w:ascii="Times New Roman" w:eastAsia="Calibri" w:hAnsi="Times New Roman" w:cs="Times New Roman"/>
            <w:iCs/>
            <w:color w:val="0000FF"/>
            <w:sz w:val="20"/>
            <w:szCs w:val="20"/>
            <w:u w:val="single"/>
            <w:lang w:eastAsia="ru-RU"/>
          </w:rPr>
          <w:t>-</w:t>
        </w:r>
        <w:r w:rsidRPr="00584259">
          <w:rPr>
            <w:rFonts w:ascii="Times New Roman" w:eastAsia="Calibri" w:hAnsi="Times New Roman" w:cs="Times New Roman"/>
            <w:iCs/>
            <w:color w:val="0000FF"/>
            <w:sz w:val="20"/>
            <w:szCs w:val="20"/>
            <w:u w:val="single"/>
            <w:lang w:val="en-US" w:eastAsia="ru-RU"/>
          </w:rPr>
          <w:t>nik</w:t>
        </w:r>
        <w:r w:rsidRPr="00584259">
          <w:rPr>
            <w:rFonts w:ascii="Times New Roman" w:eastAsia="Calibri" w:hAnsi="Times New Roman" w:cs="Times New Roman"/>
            <w:iCs/>
            <w:color w:val="0000FF"/>
            <w:sz w:val="20"/>
            <w:szCs w:val="20"/>
            <w:u w:val="single"/>
            <w:lang w:eastAsia="ru-RU"/>
          </w:rPr>
          <w:t>.</w:t>
        </w:r>
        <w:r w:rsidRPr="00584259">
          <w:rPr>
            <w:rFonts w:ascii="Times New Roman" w:eastAsia="Calibri" w:hAnsi="Times New Roman" w:cs="Times New Roman"/>
            <w:iCs/>
            <w:color w:val="0000FF"/>
            <w:sz w:val="20"/>
            <w:szCs w:val="20"/>
            <w:u w:val="single"/>
            <w:lang w:val="en-US" w:eastAsia="ru-RU"/>
          </w:rPr>
          <w:t>ru</w:t>
        </w:r>
      </w:hyperlink>
      <w:r w:rsidRPr="00584259">
        <w:rPr>
          <w:rFonts w:ascii="Times New Roman" w:eastAsia="Calibri" w:hAnsi="Times New Roman" w:cs="Times New Roman"/>
          <w:iCs/>
          <w:sz w:val="20"/>
          <w:szCs w:val="20"/>
          <w:u w:val="single"/>
          <w:lang w:eastAsia="ru-RU"/>
        </w:rPr>
        <w:t>,</w:t>
      </w:r>
      <w:r w:rsidRPr="00584259">
        <w:rPr>
          <w:rFonts w:ascii="Times New Roman" w:eastAsia="Calibri" w:hAnsi="Times New Roman" w:cs="Times New Roman"/>
          <w:iCs/>
          <w:sz w:val="20"/>
          <w:szCs w:val="20"/>
          <w:lang w:eastAsia="ru-RU"/>
        </w:rPr>
        <w:t xml:space="preserve"> тел. КУ: 8(926)5295253, тел. ОТ: 8(499)3950020 (с 09:00 до 18:00 (</w:t>
      </w:r>
      <w:proofErr w:type="spellStart"/>
      <w:r w:rsidRPr="00584259">
        <w:rPr>
          <w:rFonts w:ascii="Times New Roman" w:eastAsia="Calibri" w:hAnsi="Times New Roman" w:cs="Times New Roman"/>
          <w:iCs/>
          <w:sz w:val="20"/>
          <w:szCs w:val="20"/>
          <w:lang w:eastAsia="ru-RU"/>
        </w:rPr>
        <w:t>Мск</w:t>
      </w:r>
      <w:proofErr w:type="spellEnd"/>
      <w:r w:rsidRPr="00584259">
        <w:rPr>
          <w:rFonts w:ascii="Times New Roman" w:eastAsia="Calibri" w:hAnsi="Times New Roman" w:cs="Times New Roman"/>
          <w:iCs/>
          <w:sz w:val="20"/>
          <w:szCs w:val="20"/>
          <w:lang w:eastAsia="ru-RU"/>
        </w:rPr>
        <w:t xml:space="preserve">) в раб. дни) </w:t>
      </w:r>
      <w:hyperlink r:id="rId6" w:history="1">
        <w:r w:rsidRPr="00584259">
          <w:rPr>
            <w:rFonts w:ascii="Times New Roman" w:eastAsia="Calibri" w:hAnsi="Times New Roman" w:cs="Times New Roman"/>
            <w:iCs/>
            <w:color w:val="0000FF"/>
            <w:sz w:val="20"/>
            <w:szCs w:val="20"/>
            <w:u w:val="single"/>
            <w:lang w:eastAsia="ru-RU"/>
          </w:rPr>
          <w:t>informmsk@auction-house.ru</w:t>
        </w:r>
      </w:hyperlink>
      <w:r w:rsidRPr="00584259">
        <w:rPr>
          <w:rFonts w:ascii="Times New Roman" w:eastAsia="Calibri" w:hAnsi="Times New Roman" w:cs="Times New Roman"/>
          <w:sz w:val="20"/>
          <w:szCs w:val="20"/>
          <w:lang w:eastAsia="ru-RU"/>
        </w:rPr>
        <w:t xml:space="preserve">. </w:t>
      </w:r>
      <w:r w:rsidRPr="00584259">
        <w:rPr>
          <w:rFonts w:ascii="Times New Roman" w:eastAsia="Calibri" w:hAnsi="Times New Roman" w:cs="Times New Roman"/>
          <w:b/>
          <w:bCs/>
          <w:iCs/>
          <w:sz w:val="20"/>
          <w:szCs w:val="20"/>
          <w:lang w:eastAsia="ru-RU"/>
        </w:rPr>
        <w:t>Задаток-5% от НЦ Лота, установленный для определенного периода Торгов,</w:t>
      </w:r>
      <w:r w:rsidRPr="00584259">
        <w:rPr>
          <w:rFonts w:ascii="Times New Roman" w:eastAsia="Calibri" w:hAnsi="Times New Roman" w:cs="Times New Roman"/>
          <w:bCs/>
          <w:iCs/>
          <w:sz w:val="20"/>
          <w:szCs w:val="20"/>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w:t>
      </w:r>
      <w:proofErr w:type="spellStart"/>
      <w:r w:rsidRPr="00584259">
        <w:rPr>
          <w:rFonts w:ascii="Times New Roman" w:eastAsia="Calibri" w:hAnsi="Times New Roman" w:cs="Times New Roman"/>
          <w:bCs/>
          <w:iCs/>
          <w:sz w:val="20"/>
          <w:szCs w:val="20"/>
          <w:lang w:eastAsia="ru-RU"/>
        </w:rPr>
        <w:t>с_Средства</w:t>
      </w:r>
      <w:proofErr w:type="spellEnd"/>
      <w:r w:rsidRPr="00584259">
        <w:rPr>
          <w:rFonts w:ascii="Times New Roman" w:eastAsia="Calibri" w:hAnsi="Times New Roman" w:cs="Times New Roman"/>
          <w:bCs/>
          <w:iCs/>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584259" w:rsidRPr="00584259" w:rsidRDefault="00584259" w:rsidP="00584259">
      <w:pPr>
        <w:framePr w:hSpace="181" w:wrap="around" w:vAnchor="text" w:hAnchor="text" w:xAlign="center" w:y="1"/>
        <w:spacing w:after="0" w:line="240" w:lineRule="auto"/>
        <w:jc w:val="both"/>
        <w:rPr>
          <w:rFonts w:ascii="Times New Roman" w:eastAsia="Calibri" w:hAnsi="Times New Roman" w:cs="Times New Roman"/>
          <w:bCs/>
          <w:iCs/>
          <w:sz w:val="20"/>
          <w:szCs w:val="20"/>
          <w:lang w:eastAsia="ru-RU"/>
        </w:rPr>
      </w:pPr>
      <w:r w:rsidRPr="00584259">
        <w:rPr>
          <w:rFonts w:ascii="Times New Roman" w:eastAsia="Calibri" w:hAnsi="Times New Roman" w:cs="Times New Roman"/>
          <w:bCs/>
          <w:iCs/>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584259">
        <w:rPr>
          <w:rFonts w:ascii="Times New Roman" w:eastAsia="Calibri" w:hAnsi="Times New Roman" w:cs="Times New Roman"/>
          <w:bCs/>
          <w:iCs/>
          <w:sz w:val="20"/>
          <w:szCs w:val="20"/>
          <w:lang w:eastAsia="ru-RU"/>
        </w:rPr>
        <w:t>иностр</w:t>
      </w:r>
      <w:proofErr w:type="spellEnd"/>
      <w:r w:rsidRPr="00584259">
        <w:rPr>
          <w:rFonts w:ascii="Times New Roman" w:eastAsia="Calibri" w:hAnsi="Times New Roman" w:cs="Times New Roman"/>
          <w:bCs/>
          <w:iCs/>
          <w:sz w:val="20"/>
          <w:szCs w:val="20"/>
          <w:lang w:eastAsia="ru-RU"/>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ОТ имеет право отменить торги в любое время до момента подведения итогов. </w:t>
      </w:r>
    </w:p>
    <w:p w:rsidR="00584259" w:rsidRPr="00584259" w:rsidRDefault="00584259" w:rsidP="00584259">
      <w:pPr>
        <w:framePr w:hSpace="181" w:wrap="around" w:vAnchor="text" w:hAnchor="text" w:xAlign="center" w:y="1"/>
        <w:spacing w:after="0" w:line="240" w:lineRule="auto"/>
        <w:jc w:val="both"/>
        <w:rPr>
          <w:rFonts w:ascii="Times New Roman" w:eastAsia="Calibri" w:hAnsi="Times New Roman" w:cs="Times New Roman"/>
          <w:bCs/>
          <w:iCs/>
          <w:sz w:val="20"/>
          <w:szCs w:val="20"/>
          <w:lang w:eastAsia="ru-RU"/>
        </w:rPr>
      </w:pPr>
      <w:r w:rsidRPr="00584259">
        <w:rPr>
          <w:rFonts w:ascii="Times New Roman" w:eastAsia="Calibri" w:hAnsi="Times New Roman" w:cs="Times New Roman"/>
          <w:bCs/>
          <w:iCs/>
          <w:sz w:val="20"/>
          <w:szCs w:val="20"/>
          <w:lang w:eastAsia="ru-RU"/>
        </w:rPr>
        <w:t xml:space="preserve">Победителем признается участник Торгов (далее–ПТ), который представил в установленный срок заявку на участие в Торгах, содержащую предложение о цене Лота, которая не ниже НЦ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НЦ Лота, установленной для определенного периода проведения Торгов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НЦ продажи Лота, установленной для определенного периода проведения Торгов, ПТ признается участник, который первым представил в установленный срок заявку на участие в Торгах. </w:t>
      </w:r>
    </w:p>
    <w:p w:rsidR="00584259" w:rsidRPr="00584259" w:rsidRDefault="00584259" w:rsidP="00584259">
      <w:pPr>
        <w:framePr w:hSpace="181" w:wrap="around" w:vAnchor="text" w:hAnchor="text" w:xAlign="center" w:y="1"/>
        <w:spacing w:after="0" w:line="240" w:lineRule="auto"/>
        <w:jc w:val="both"/>
        <w:rPr>
          <w:rFonts w:ascii="Times New Roman" w:eastAsia="Calibri" w:hAnsi="Times New Roman" w:cs="Times New Roman"/>
          <w:bCs/>
          <w:iCs/>
          <w:sz w:val="20"/>
          <w:szCs w:val="20"/>
          <w:lang w:eastAsia="ru-RU"/>
        </w:rPr>
      </w:pPr>
      <w:r w:rsidRPr="00584259">
        <w:rPr>
          <w:rFonts w:ascii="Times New Roman" w:eastAsia="Calibri" w:hAnsi="Times New Roman" w:cs="Times New Roman"/>
          <w:bCs/>
          <w:iCs/>
          <w:sz w:val="20"/>
          <w:szCs w:val="20"/>
          <w:lang w:eastAsia="ru-RU"/>
        </w:rPr>
        <w:t>Проект договора купли-продажи (далее-ДКП) размещен на ЭП. ДКП заключается с ПТ в течение 5 дней с даты получения ПТ ДКП от КУ. Оплата–в течение 30 дней со дня подписания ДКП на спец. счет Должника: р/с 40702810601300013201 в АО «АЛЬФА-БАНК» г. Москва, БИК 044525593, к/с 30101810200000000593.</w:t>
      </w:r>
    </w:p>
    <w:p w:rsidR="00D47F8D" w:rsidRDefault="00D47F8D" w:rsidP="006150D6">
      <w:bookmarkStart w:id="0" w:name="_GoBack"/>
      <w:bookmarkEnd w:id="0"/>
    </w:p>
    <w:sectPr w:rsidR="00D4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AD"/>
    <w:rsid w:val="00125CAD"/>
    <w:rsid w:val="00584259"/>
    <w:rsid w:val="006150D6"/>
    <w:rsid w:val="00D47F8D"/>
    <w:rsid w:val="00D6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7F503-250A-4A40-96BB-853D6B5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mailto:mos@arbitrazh-nik.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Алла Всеволодовна</dc:creator>
  <cp:keywords/>
  <dc:description/>
  <cp:lastModifiedBy>Степина Алла Всеволодовна</cp:lastModifiedBy>
  <cp:revision>15</cp:revision>
  <dcterms:created xsi:type="dcterms:W3CDTF">2024-04-08T07:11:00Z</dcterms:created>
  <dcterms:modified xsi:type="dcterms:W3CDTF">2024-04-08T07:15:00Z</dcterms:modified>
</cp:coreProperties>
</file>