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68" w:rsidRPr="006C5639" w:rsidRDefault="00644B68" w:rsidP="00644B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C5639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44B68" w:rsidRPr="006C5639" w:rsidTr="003B63D5">
        <w:tc>
          <w:tcPr>
            <w:tcW w:w="4672" w:type="dxa"/>
          </w:tcPr>
          <w:p w:rsidR="00644B68" w:rsidRPr="006C5639" w:rsidRDefault="00644B68" w:rsidP="003B63D5">
            <w:pPr>
              <w:rPr>
                <w:rFonts w:ascii="Times New Roman" w:hAnsi="Times New Roman" w:cs="Times New Roman"/>
              </w:rPr>
            </w:pPr>
            <w:r w:rsidRPr="006C5639">
              <w:rPr>
                <w:rFonts w:ascii="Times New Roman" w:hAnsi="Times New Roman" w:cs="Times New Roman"/>
              </w:rPr>
              <w:t>«__»__________ 2024 г.</w:t>
            </w:r>
          </w:p>
        </w:tc>
        <w:tc>
          <w:tcPr>
            <w:tcW w:w="4673" w:type="dxa"/>
          </w:tcPr>
          <w:p w:rsidR="00644B68" w:rsidRPr="006C5639" w:rsidRDefault="00644B68" w:rsidP="003B63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6C5639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644B68" w:rsidRPr="006C5639" w:rsidRDefault="00644B68" w:rsidP="00644B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44B68" w:rsidRPr="006C5639" w:rsidRDefault="00644B68" w:rsidP="00644B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C5639">
        <w:rPr>
          <w:rFonts w:ascii="Times New Roman" w:hAnsi="Times New Roman" w:cs="Times New Roman"/>
          <w:b/>
        </w:rPr>
        <w:t xml:space="preserve">Общество с ограниченной ответственностью «ИКЦ «Троя», </w:t>
      </w:r>
      <w:r w:rsidRPr="006C5639">
        <w:rPr>
          <w:rFonts w:ascii="Times New Roman" w:hAnsi="Times New Roman" w:cs="Times New Roman"/>
        </w:rPr>
        <w:t>(ИНН 3525480345, ОГРН 1223500007125, КПП 350501001, адрес: 160034, г. Вологда, Окружное шоссе, д. 17а, кв. 1)</w:t>
      </w:r>
      <w:r w:rsidRPr="006C5639">
        <w:rPr>
          <w:rFonts w:ascii="Times New Roman" w:hAnsi="Times New Roman" w:cs="Times New Roman"/>
        </w:rPr>
        <w:t xml:space="preserve">, </w:t>
      </w:r>
      <w:r w:rsidRPr="006C5639">
        <w:rPr>
          <w:rFonts w:ascii="Times New Roman" w:hAnsi="Times New Roman" w:cs="Times New Roman"/>
          <w:b/>
        </w:rPr>
        <w:t>«Организатор торгов»</w:t>
      </w:r>
      <w:r w:rsidRPr="006C5639">
        <w:rPr>
          <w:rFonts w:ascii="Times New Roman" w:hAnsi="Times New Roman" w:cs="Times New Roman"/>
        </w:rPr>
        <w:t>, с одной стороны,</w:t>
      </w:r>
    </w:p>
    <w:p w:rsidR="00644B68" w:rsidRPr="006C5639" w:rsidRDefault="00644B68" w:rsidP="00644B68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6C5639">
        <w:rPr>
          <w:rFonts w:ascii="Times New Roman" w:hAnsi="Times New Roman" w:cs="Times New Roman"/>
        </w:rPr>
        <w:t xml:space="preserve">и _______________, </w:t>
      </w:r>
      <w:r w:rsidRPr="006C5639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6C5639">
        <w:rPr>
          <w:rStyle w:val="paragraph"/>
          <w:rFonts w:ascii="Times New Roman" w:hAnsi="Times New Roman" w:cs="Times New Roman"/>
        </w:rPr>
        <w:t>ый</w:t>
      </w:r>
      <w:proofErr w:type="spellEnd"/>
      <w:r w:rsidRPr="006C5639">
        <w:rPr>
          <w:rStyle w:val="paragraph"/>
          <w:rFonts w:ascii="Times New Roman" w:hAnsi="Times New Roman" w:cs="Times New Roman"/>
        </w:rPr>
        <w:t>, -</w:t>
      </w:r>
      <w:proofErr w:type="spellStart"/>
      <w:r w:rsidRPr="006C5639">
        <w:rPr>
          <w:rStyle w:val="paragraph"/>
          <w:rFonts w:ascii="Times New Roman" w:hAnsi="Times New Roman" w:cs="Times New Roman"/>
        </w:rPr>
        <w:t>ая</w:t>
      </w:r>
      <w:proofErr w:type="spellEnd"/>
      <w:r w:rsidRPr="006C5639">
        <w:rPr>
          <w:rStyle w:val="paragraph"/>
          <w:rFonts w:ascii="Times New Roman" w:hAnsi="Times New Roman" w:cs="Times New Roman"/>
        </w:rPr>
        <w:t xml:space="preserve">) в дальнейшем </w:t>
      </w:r>
      <w:r w:rsidRPr="006C5639">
        <w:rPr>
          <w:rStyle w:val="paragraph"/>
          <w:rFonts w:ascii="Times New Roman" w:hAnsi="Times New Roman" w:cs="Times New Roman"/>
          <w:b/>
        </w:rPr>
        <w:t>«Претендент»</w:t>
      </w:r>
      <w:r w:rsidRPr="006C5639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644B68" w:rsidRPr="006C5639" w:rsidRDefault="00644B68" w:rsidP="00F521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5639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proofErr w:type="spellStart"/>
      <w:r w:rsidRPr="006C5639">
        <w:rPr>
          <w:rFonts w:ascii="Times New Roman" w:hAnsi="Times New Roman" w:cs="Times New Roman"/>
        </w:rPr>
        <w:t>Проворова</w:t>
      </w:r>
      <w:proofErr w:type="spellEnd"/>
      <w:r w:rsidRPr="006C5639">
        <w:rPr>
          <w:rFonts w:ascii="Times New Roman" w:hAnsi="Times New Roman" w:cs="Times New Roman"/>
        </w:rPr>
        <w:t xml:space="preserve"> Руслана Валентиновича</w:t>
      </w:r>
      <w:r w:rsidR="006C5639" w:rsidRPr="006C5639">
        <w:rPr>
          <w:rFonts w:ascii="Times New Roman" w:hAnsi="Times New Roman" w:cs="Times New Roman"/>
        </w:rPr>
        <w:t xml:space="preserve"> </w:t>
      </w:r>
      <w:r w:rsidR="006C5639" w:rsidRPr="006C5639">
        <w:rPr>
          <w:rFonts w:ascii="Times New Roman" w:hAnsi="Times New Roman" w:cs="Times New Roman"/>
        </w:rPr>
        <w:t xml:space="preserve">(ИНН 352703960093, СНИЛС 113-250-910-03, дата рождения: 21.02.1984, место рождения: гор. Цесис Латвийская республика, адрес: Вологодская обл., </w:t>
      </w:r>
      <w:proofErr w:type="spellStart"/>
      <w:r w:rsidR="006C5639" w:rsidRPr="006C5639">
        <w:rPr>
          <w:rFonts w:ascii="Times New Roman" w:hAnsi="Times New Roman" w:cs="Times New Roman"/>
        </w:rPr>
        <w:t>Сокольский</w:t>
      </w:r>
      <w:proofErr w:type="spellEnd"/>
      <w:r w:rsidR="006C5639" w:rsidRPr="006C5639">
        <w:rPr>
          <w:rFonts w:ascii="Times New Roman" w:hAnsi="Times New Roman" w:cs="Times New Roman"/>
        </w:rPr>
        <w:t xml:space="preserve"> р-н, г. </w:t>
      </w:r>
      <w:proofErr w:type="spellStart"/>
      <w:r w:rsidR="006C5639" w:rsidRPr="006C5639">
        <w:rPr>
          <w:rFonts w:ascii="Times New Roman" w:hAnsi="Times New Roman" w:cs="Times New Roman"/>
        </w:rPr>
        <w:t>Кадников</w:t>
      </w:r>
      <w:proofErr w:type="spellEnd"/>
      <w:r w:rsidR="006C5639" w:rsidRPr="006C5639">
        <w:rPr>
          <w:rFonts w:ascii="Times New Roman" w:hAnsi="Times New Roman" w:cs="Times New Roman"/>
        </w:rPr>
        <w:t xml:space="preserve">, ул. Красноармейская, д. 42, кв. 25) </w:t>
      </w:r>
      <w:r w:rsidR="006C5639" w:rsidRPr="006C5639">
        <w:rPr>
          <w:rFonts w:ascii="Times New Roman" w:hAnsi="Times New Roman" w:cs="Times New Roman"/>
          <w:b/>
        </w:rPr>
        <w:t xml:space="preserve">в лице представителя - </w:t>
      </w:r>
      <w:r w:rsidR="006C5639" w:rsidRPr="006C5639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="006C5639" w:rsidRPr="006C5639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="006C5639" w:rsidRPr="006C5639">
        <w:rPr>
          <w:rFonts w:ascii="Times New Roman" w:hAnsi="Times New Roman" w:cs="Times New Roman"/>
          <w:b/>
          <w:color w:val="000000"/>
        </w:rPr>
        <w:t xml:space="preserve"> Марины Леонидовны </w:t>
      </w:r>
      <w:r w:rsidR="006C5639" w:rsidRPr="006C5639">
        <w:rPr>
          <w:rFonts w:ascii="Times New Roman" w:hAnsi="Times New Roman" w:cs="Times New Roman"/>
        </w:rPr>
        <w:t>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13.07.2016), действующего на основании решения Арбитражного суда Вологодской области от 31.10.2023 г. по делу № А13-9850/2023</w:t>
      </w:r>
      <w:r w:rsidRPr="006C5639">
        <w:rPr>
          <w:rFonts w:ascii="Times New Roman" w:hAnsi="Times New Roman" w:cs="Times New Roman"/>
        </w:rPr>
        <w:t xml:space="preserve">, именуемого в дальнейшем </w:t>
      </w:r>
      <w:r w:rsidRPr="006C5639">
        <w:rPr>
          <w:rFonts w:ascii="Times New Roman" w:hAnsi="Times New Roman" w:cs="Times New Roman"/>
          <w:b/>
        </w:rPr>
        <w:t>«Продавец»,</w:t>
      </w:r>
      <w:r w:rsidRPr="006C5639">
        <w:rPr>
          <w:rFonts w:ascii="Times New Roman" w:hAnsi="Times New Roman" w:cs="Times New Roman"/>
        </w:rPr>
        <w:t xml:space="preserve"> Претендент обязуется перечислить на счет </w:t>
      </w:r>
      <w:r w:rsidRPr="006C5639">
        <w:rPr>
          <w:rFonts w:ascii="Times New Roman" w:hAnsi="Times New Roman" w:cs="Times New Roman"/>
        </w:rPr>
        <w:t>Организатора торгов</w:t>
      </w:r>
      <w:r w:rsidRPr="006C5639">
        <w:rPr>
          <w:rFonts w:ascii="Times New Roman" w:hAnsi="Times New Roman" w:cs="Times New Roman"/>
        </w:rPr>
        <w:t xml:space="preserve"> по реквизитам: </w:t>
      </w:r>
      <w:r w:rsidR="00F52129" w:rsidRPr="006C5639">
        <w:rPr>
          <w:rFonts w:ascii="Times New Roman" w:hAnsi="Times New Roman" w:cs="Times New Roman"/>
        </w:rPr>
        <w:t>получатель - Общество с ограниченной ответственностью «ИКЦ «Троя», Банк: Филиал «Центральный» Банка ВТБ (ПАО), р/с: 40702810228510000666, к/с:30101810145250000411, БИК: 044525411</w:t>
      </w:r>
      <w:r w:rsidRPr="006C5639">
        <w:rPr>
          <w:rFonts w:ascii="Times New Roman" w:hAnsi="Times New Roman" w:cs="Times New Roman"/>
        </w:rPr>
        <w:t>, в счет обеспечения оплаты предмета торгов по лоту №</w:t>
      </w:r>
      <w:r w:rsidR="006C5639" w:rsidRPr="006C5639">
        <w:rPr>
          <w:rFonts w:ascii="Times New Roman" w:hAnsi="Times New Roman" w:cs="Times New Roman"/>
        </w:rPr>
        <w:t xml:space="preserve"> 1</w:t>
      </w:r>
      <w:r w:rsidRPr="006C5639">
        <w:rPr>
          <w:rFonts w:ascii="Times New Roman" w:hAnsi="Times New Roman" w:cs="Times New Roman"/>
        </w:rPr>
        <w:t>, на проводимых Продавцом открытых торгах по продаже имущества Продавца, задаток в размере 1</w:t>
      </w:r>
      <w:r w:rsidR="006C5639" w:rsidRPr="006C5639">
        <w:rPr>
          <w:rFonts w:ascii="Times New Roman" w:hAnsi="Times New Roman" w:cs="Times New Roman"/>
        </w:rPr>
        <w:t xml:space="preserve"> </w:t>
      </w:r>
      <w:r w:rsidRPr="006C5639">
        <w:rPr>
          <w:rFonts w:ascii="Times New Roman" w:hAnsi="Times New Roman" w:cs="Times New Roman"/>
        </w:rPr>
        <w:t>% от начальной цены лота</w:t>
      </w:r>
      <w:r w:rsidR="006C5639" w:rsidRPr="006C5639">
        <w:rPr>
          <w:rFonts w:ascii="Times New Roman" w:hAnsi="Times New Roman" w:cs="Times New Roman"/>
        </w:rPr>
        <w:t>.</w:t>
      </w:r>
    </w:p>
    <w:p w:rsidR="00644B68" w:rsidRPr="006C5639" w:rsidRDefault="00644B68" w:rsidP="00644B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C5639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6C5639">
        <w:rPr>
          <w:rFonts w:ascii="Times New Roman" w:hAnsi="Times New Roman" w:cs="Times New Roman"/>
          <w:iCs/>
        </w:rPr>
        <w:t xml:space="preserve">предмета торгов по лоту № </w:t>
      </w:r>
      <w:r w:rsidR="006C5639" w:rsidRPr="006C5639">
        <w:rPr>
          <w:rFonts w:ascii="Times New Roman" w:hAnsi="Times New Roman" w:cs="Times New Roman"/>
          <w:iCs/>
        </w:rPr>
        <w:t>1</w:t>
      </w:r>
      <w:r w:rsidRPr="006C5639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6C5639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644B68" w:rsidRPr="006C5639" w:rsidRDefault="00644B68" w:rsidP="00644B68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6C5639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6C5639">
        <w:rPr>
          <w:rStyle w:val="paragraph"/>
          <w:rFonts w:ascii="Times New Roman" w:hAnsi="Times New Roman" w:cs="Times New Roman"/>
        </w:rPr>
        <w:t xml:space="preserve">. </w:t>
      </w:r>
    </w:p>
    <w:p w:rsidR="00644B68" w:rsidRPr="006C5639" w:rsidRDefault="00644B68" w:rsidP="00644B68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6C5639">
        <w:rPr>
          <w:rStyle w:val="paragraph"/>
          <w:rFonts w:ascii="Times New Roman" w:hAnsi="Times New Roman" w:cs="Times New Roman"/>
        </w:rPr>
        <w:t>Подписи сторон:</w:t>
      </w:r>
    </w:p>
    <w:p w:rsidR="00644B68" w:rsidRPr="006C5639" w:rsidRDefault="00644B68" w:rsidP="00644B68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493"/>
      </w:tblGrid>
      <w:tr w:rsidR="00644B68" w:rsidRPr="006C5639" w:rsidTr="003B63D5">
        <w:tc>
          <w:tcPr>
            <w:tcW w:w="4672" w:type="dxa"/>
          </w:tcPr>
          <w:p w:rsidR="00644B68" w:rsidRPr="006C5639" w:rsidRDefault="006C5639" w:rsidP="003B63D5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6C5639">
              <w:rPr>
                <w:rStyle w:val="paragraph"/>
                <w:rFonts w:ascii="Times New Roman" w:hAnsi="Times New Roman" w:cs="Times New Roman"/>
                <w:b/>
              </w:rPr>
              <w:t>Организатор торгов</w:t>
            </w:r>
            <w:r w:rsidR="00644B68" w:rsidRPr="006C5639">
              <w:rPr>
                <w:rStyle w:val="paragraph"/>
                <w:rFonts w:ascii="Times New Roman" w:hAnsi="Times New Roman" w:cs="Times New Roman"/>
                <w:b/>
              </w:rPr>
              <w:t>:</w:t>
            </w:r>
          </w:p>
          <w:p w:rsidR="00644B68" w:rsidRPr="006C5639" w:rsidRDefault="006C5639" w:rsidP="003B63D5">
            <w:pPr>
              <w:jc w:val="both"/>
              <w:rPr>
                <w:rFonts w:ascii="Times New Roman" w:hAnsi="Times New Roman" w:cs="Times New Roman"/>
              </w:rPr>
            </w:pPr>
            <w:r w:rsidRPr="006C5639">
              <w:rPr>
                <w:rFonts w:ascii="Times New Roman" w:hAnsi="Times New Roman" w:cs="Times New Roman"/>
                <w:b/>
              </w:rPr>
              <w:t xml:space="preserve">Общество с ограниченной ответственностью «ИКЦ «Троя», </w:t>
            </w:r>
            <w:r w:rsidRPr="006C5639">
              <w:rPr>
                <w:rFonts w:ascii="Times New Roman" w:hAnsi="Times New Roman" w:cs="Times New Roman"/>
              </w:rPr>
              <w:t>(ИНН 3525480345, ОГРН 1223500007125, КПП 350501001, адрес: 160034, г. Вологда, Окружное шоссе, д. 17а, кв. 1)</w:t>
            </w:r>
          </w:p>
          <w:p w:rsidR="006C5639" w:rsidRPr="006C5639" w:rsidRDefault="006C5639" w:rsidP="003B63D5">
            <w:pPr>
              <w:jc w:val="both"/>
              <w:rPr>
                <w:rFonts w:ascii="Times New Roman" w:hAnsi="Times New Roman" w:cs="Times New Roman"/>
              </w:rPr>
            </w:pPr>
          </w:p>
          <w:p w:rsidR="006C5639" w:rsidRPr="006C5639" w:rsidRDefault="006C5639" w:rsidP="003B63D5">
            <w:pPr>
              <w:jc w:val="both"/>
              <w:rPr>
                <w:rFonts w:ascii="Times New Roman" w:hAnsi="Times New Roman" w:cs="Times New Roman"/>
              </w:rPr>
            </w:pPr>
          </w:p>
          <w:p w:rsidR="00644B68" w:rsidRPr="006C5639" w:rsidRDefault="00644B68" w:rsidP="003B63D5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644B68" w:rsidRPr="006C5639" w:rsidRDefault="00644B68" w:rsidP="006C5639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6C5639">
              <w:rPr>
                <w:rFonts w:ascii="Times New Roman" w:hAnsi="Times New Roman" w:cs="Times New Roman"/>
              </w:rPr>
              <w:t xml:space="preserve">_______________ / </w:t>
            </w:r>
            <w:r w:rsidR="006C5639" w:rsidRPr="006C5639">
              <w:rPr>
                <w:rFonts w:ascii="Times New Roman" w:hAnsi="Times New Roman" w:cs="Times New Roman"/>
              </w:rPr>
              <w:t>Коробов Э.С.</w:t>
            </w:r>
          </w:p>
        </w:tc>
        <w:tc>
          <w:tcPr>
            <w:tcW w:w="4673" w:type="dxa"/>
          </w:tcPr>
          <w:p w:rsidR="00644B68" w:rsidRPr="006C5639" w:rsidRDefault="006C5639" w:rsidP="003B63D5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6C5639">
              <w:rPr>
                <w:rStyle w:val="paragraph"/>
                <w:rFonts w:ascii="Times New Roman" w:hAnsi="Times New Roman" w:cs="Times New Roman"/>
                <w:b/>
              </w:rPr>
              <w:t>Претендент</w:t>
            </w:r>
            <w:r w:rsidR="00644B68" w:rsidRPr="006C5639">
              <w:rPr>
                <w:rStyle w:val="paragraph"/>
                <w:rFonts w:ascii="Times New Roman" w:hAnsi="Times New Roman" w:cs="Times New Roman"/>
                <w:b/>
              </w:rPr>
              <w:t>:</w:t>
            </w:r>
          </w:p>
          <w:p w:rsidR="00644B68" w:rsidRPr="006C5639" w:rsidRDefault="00644B68" w:rsidP="003B63D5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644B68" w:rsidRPr="006C5639" w:rsidRDefault="00644B68" w:rsidP="003B63D5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44B68" w:rsidRPr="006C5639" w:rsidRDefault="00644B68" w:rsidP="003B63D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44B68" w:rsidRPr="006C5639" w:rsidRDefault="00644B68" w:rsidP="003B63D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44B68" w:rsidRPr="006C5639" w:rsidRDefault="00644B68" w:rsidP="003B63D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44B68" w:rsidRPr="006C5639" w:rsidRDefault="00644B68" w:rsidP="003B63D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44B68" w:rsidRPr="006C5639" w:rsidRDefault="00644B68" w:rsidP="003B63D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44B68" w:rsidRPr="006C5639" w:rsidRDefault="00644B68" w:rsidP="003B63D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644B68" w:rsidRPr="006C5639" w:rsidRDefault="00644B68" w:rsidP="003B63D5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6C5639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644B68" w:rsidRPr="006C5639" w:rsidRDefault="00644B68" w:rsidP="00644B68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644B68" w:rsidRPr="006C5639" w:rsidRDefault="00644B68" w:rsidP="00644B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62D6B" w:rsidRPr="006C5639" w:rsidRDefault="00162D6B">
      <w:pPr>
        <w:rPr>
          <w:rFonts w:ascii="Times New Roman" w:hAnsi="Times New Roman" w:cs="Times New Roman"/>
        </w:rPr>
      </w:pPr>
    </w:p>
    <w:sectPr w:rsidR="00162D6B" w:rsidRPr="006C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E2"/>
    <w:rsid w:val="00162D6B"/>
    <w:rsid w:val="00644B68"/>
    <w:rsid w:val="006C5639"/>
    <w:rsid w:val="008E7BE2"/>
    <w:rsid w:val="00F5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1D526-6CE5-4EBE-9929-22D89E11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644B68"/>
  </w:style>
  <w:style w:type="paragraph" w:styleId="a4">
    <w:name w:val="List Paragraph"/>
    <w:basedOn w:val="a"/>
    <w:uiPriority w:val="34"/>
    <w:qFormat/>
    <w:rsid w:val="00644B68"/>
    <w:pPr>
      <w:ind w:left="720"/>
      <w:contextualSpacing/>
    </w:pPr>
  </w:style>
  <w:style w:type="paragraph" w:customStyle="1" w:styleId="ConsNonformat">
    <w:name w:val="ConsNonformat"/>
    <w:rsid w:val="00644B6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b+WbynQ7WwEQqlXN3lZtDKoCDHuQgVO3L8jHZLMfmJo=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QyCu7GWCuUQI0khelKsSB3D93E5VHrGSMJ67Yzs19yA=</DigestValue>
    </Reference>
  </SignedInfo>
  <SignatureValue>jqqqE2bq352MZ2Vm/cOfXNPCu0XpPJMh6qPpWB0Q+DMZC3ovjvTKM9nzofITxIYp
c5jfyCYnvm5c5eI7m+idDg==</SignatureValue>
  <KeyInfo>
    <X509Data>
      <X509Certificate>MIIJgzCCCTCgAwIBAgIRAUK+oACPsIW6T8AX5h8jl3AwCgYIKoUDBwEBAwIwggE+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vdCw0LvQvtCz0L7QstCw0Y8g0YHQu9GD0LbQsdCwMB4XDTIzMTAwMjA5MzUxNVoX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NDM3NTEmMCQGA1UEAwwd0JzQuNC90YbQuNGE0YDRiyDQoNC+0YHRgdC40LiCCmeg
d7EAAAAABugwCgYIKoUDBwEBAwIDQQBB1GSEzlYlwW0omh1E/RvuQYrphlsiv9n2
AtMTANEnOQnYbt1HzocCiqzmw5BZ570/ni7323VL6SoyaSrEw/NG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o1Dfm69NRyapzSdu8PA+2SETfnc=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lyZbRmL5Lmjg9GqTTuu84UbCJyI=</DigestValue>
      </Reference>
      <Reference URI="/word/styles.xml?ContentType=application/vnd.openxmlformats-officedocument.wordprocessingml.styles+xml">
        <DigestMethod Algorithm="http://www.w3.org/2000/09/xmldsig#sha1"/>
        <DigestValue>4BgbD9DB2bz7EOINmKTmZ9mNPu8=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2024-04-17T11:13:17Z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2024-04-17T11:13:17Z</xd:SigningTime>
          <xd:SigningCertificate>
            <xd:Cert>
              <xd:CertDigest>
                <DigestMethod Algorithm="http://www.w3.org/2000/09/xmldsig#sha1"/>
                <DigestValue>8F58X48g2yIcSJ5XQ4kJcAaONnE=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429001196275870871452002257609867630448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2024-04-17T10:41:00Z</dcterms:created>
  <dcterms:modified xsi:type="dcterms:W3CDTF">2024-04-17T11:06:00Z</dcterms:modified>
</cp:coreProperties>
</file>