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2C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«__» __________ 2024 года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Фонд содействия развитию социальной сферы «ЗИФ» (</w:t>
      </w:r>
      <w:r w:rsidRPr="0054632C">
        <w:rPr>
          <w:rFonts w:ascii="Times New Roman" w:hAnsi="Times New Roman" w:cs="Times New Roman"/>
          <w:iCs/>
          <w:sz w:val="24"/>
          <w:szCs w:val="24"/>
        </w:rPr>
        <w:t>ИНН 7735115850, ОГРН 1027735006860</w:t>
      </w:r>
      <w:r w:rsidRPr="0054632C">
        <w:rPr>
          <w:rFonts w:ascii="Times New Roman" w:hAnsi="Times New Roman" w:cs="Times New Roman"/>
          <w:sz w:val="24"/>
          <w:szCs w:val="24"/>
        </w:rPr>
        <w:t xml:space="preserve">; </w:t>
      </w:r>
      <w:r w:rsidRPr="0054632C">
        <w:rPr>
          <w:rFonts w:ascii="Times New Roman" w:hAnsi="Times New Roman" w:cs="Times New Roman"/>
          <w:iCs/>
          <w:sz w:val="24"/>
          <w:szCs w:val="24"/>
        </w:rPr>
        <w:t>141400, Московская область, г. Химки, ул. Ленинградская, д. 29</w:t>
      </w:r>
      <w:r w:rsidRPr="0054632C">
        <w:rPr>
          <w:rFonts w:ascii="Times New Roman" w:hAnsi="Times New Roman" w:cs="Times New Roman"/>
          <w:sz w:val="24"/>
          <w:szCs w:val="24"/>
        </w:rPr>
        <w:t>), в лице конкурсного управляющего Миннахметова Роберта Рашидовича, действующего на основании Решения Арбитражного суда Московской области от 30 октября 2018 г.  в рамках дела о несостоятельности (банкротстве)                         № А41-5681/18, именуемое в дальнейшем «Продавец», с одной стороны, и ________________</w:t>
      </w:r>
      <w:bookmarkStart w:id="0" w:name="_GoBack"/>
      <w:bookmarkEnd w:id="0"/>
      <w:r w:rsidRPr="0054632C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«Заявитель», в лице _________________________, 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ind w:firstLine="567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1.1. Заявитель обязуется перечислить на специальный счет Продавца задаток в размере                    </w:t>
      </w:r>
      <w:r w:rsidRPr="0054632C">
        <w:rPr>
          <w:b/>
          <w:sz w:val="24"/>
          <w:szCs w:val="24"/>
        </w:rPr>
        <w:t>7 381 486,67 рублей</w:t>
      </w:r>
      <w:r w:rsidRPr="0054632C">
        <w:rPr>
          <w:sz w:val="24"/>
          <w:szCs w:val="24"/>
        </w:rPr>
        <w:t xml:space="preserve"> (Семь миллионов триста восемьдесят одна тысяча четыреста восемьдесят шесть рублей шестьдесят семь копеек) в счет обеспечения оплаты на проводимых торгах</w:t>
      </w:r>
      <w:r>
        <w:rPr>
          <w:sz w:val="24"/>
          <w:szCs w:val="24"/>
        </w:rPr>
        <w:t xml:space="preserve"> имущества </w:t>
      </w:r>
      <w:r w:rsidRPr="0054632C">
        <w:rPr>
          <w:sz w:val="24"/>
          <w:szCs w:val="24"/>
        </w:rPr>
        <w:t>Фонд содействия развитию социальной сферы «ЗИФ»</w:t>
      </w:r>
      <w:r>
        <w:rPr>
          <w:sz w:val="24"/>
          <w:szCs w:val="24"/>
        </w:rPr>
        <w:t xml:space="preserve"> посредством публичного предложения</w:t>
      </w:r>
      <w:r w:rsidRPr="0054632C">
        <w:rPr>
          <w:sz w:val="24"/>
          <w:szCs w:val="24"/>
        </w:rPr>
        <w:t>:</w:t>
      </w:r>
    </w:p>
    <w:p w:rsidR="00DA3B6C" w:rsidRPr="0054632C" w:rsidRDefault="00DA3B6C" w:rsidP="00DA3B6C">
      <w:pPr>
        <w:ind w:firstLine="567"/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0056"/>
      </w:tblGrid>
      <w:tr w:rsidR="00DA3B6C" w:rsidRPr="0054632C" w:rsidTr="00740F2D">
        <w:tc>
          <w:tcPr>
            <w:tcW w:w="576" w:type="dxa"/>
          </w:tcPr>
          <w:p w:rsidR="00DA3B6C" w:rsidRPr="0054632C" w:rsidRDefault="00DA3B6C" w:rsidP="00740F2D">
            <w:pPr>
              <w:rPr>
                <w:b/>
                <w:sz w:val="24"/>
                <w:szCs w:val="24"/>
              </w:rPr>
            </w:pPr>
            <w:r w:rsidRPr="0054632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4632C">
              <w:rPr>
                <w:b/>
                <w:sz w:val="24"/>
                <w:szCs w:val="24"/>
              </w:rPr>
              <w:t>п</w:t>
            </w:r>
            <w:proofErr w:type="spellEnd"/>
            <w:r w:rsidRPr="0054632C">
              <w:rPr>
                <w:b/>
                <w:sz w:val="24"/>
                <w:szCs w:val="24"/>
              </w:rPr>
              <w:t>/</w:t>
            </w:r>
            <w:proofErr w:type="spellStart"/>
            <w:r w:rsidRPr="005463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6" w:type="dxa"/>
          </w:tcPr>
          <w:p w:rsidR="00DA3B6C" w:rsidRPr="0054632C" w:rsidRDefault="00DA3B6C" w:rsidP="00740F2D">
            <w:pPr>
              <w:jc w:val="center"/>
              <w:rPr>
                <w:b/>
                <w:sz w:val="24"/>
                <w:szCs w:val="24"/>
              </w:rPr>
            </w:pPr>
            <w:r w:rsidRPr="0054632C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DA3B6C" w:rsidRPr="0054632C" w:rsidTr="00740F2D">
        <w:trPr>
          <w:trHeight w:val="317"/>
        </w:trPr>
        <w:tc>
          <w:tcPr>
            <w:tcW w:w="576" w:type="dxa"/>
          </w:tcPr>
          <w:p w:rsidR="00DA3B6C" w:rsidRPr="0054632C" w:rsidRDefault="00DA3B6C" w:rsidP="00740F2D">
            <w:pPr>
              <w:jc w:val="center"/>
              <w:rPr>
                <w:sz w:val="24"/>
                <w:szCs w:val="24"/>
              </w:rPr>
            </w:pPr>
            <w:r w:rsidRPr="0054632C">
              <w:rPr>
                <w:sz w:val="24"/>
                <w:szCs w:val="24"/>
              </w:rPr>
              <w:t>1</w:t>
            </w:r>
          </w:p>
        </w:tc>
        <w:tc>
          <w:tcPr>
            <w:tcW w:w="10056" w:type="dxa"/>
            <w:vAlign w:val="center"/>
          </w:tcPr>
          <w:p w:rsidR="00DA3B6C" w:rsidRPr="0054632C" w:rsidRDefault="00DA3B6C" w:rsidP="0074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4632C">
              <w:rPr>
                <w:sz w:val="24"/>
                <w:szCs w:val="24"/>
              </w:rPr>
              <w:t xml:space="preserve">Объект незавершенного строительства (блокированный жилой дом, № корпуса 2227, кадастровый номер: 77:10:0007001:7858), адрес: г. Москва, </w:t>
            </w:r>
            <w:proofErr w:type="spellStart"/>
            <w:r w:rsidRPr="0054632C">
              <w:rPr>
                <w:sz w:val="24"/>
                <w:szCs w:val="24"/>
              </w:rPr>
              <w:t>Зеленоградский</w:t>
            </w:r>
            <w:proofErr w:type="spellEnd"/>
            <w:r w:rsidRPr="0054632C">
              <w:rPr>
                <w:sz w:val="24"/>
                <w:szCs w:val="24"/>
              </w:rPr>
              <w:t xml:space="preserve"> АО, р-н Крюково</w:t>
            </w:r>
          </w:p>
        </w:tc>
      </w:tr>
    </w:tbl>
    <w:p w:rsidR="00DA3B6C" w:rsidRPr="0054632C" w:rsidRDefault="00DA3B6C" w:rsidP="00DA3B6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A3B6C" w:rsidRPr="0054632C" w:rsidRDefault="00DA3B6C" w:rsidP="00DA3B6C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1.2. Начальная цена продажи установлена в размере </w:t>
      </w:r>
      <w:r w:rsidRPr="0054632C">
        <w:rPr>
          <w:b/>
          <w:sz w:val="24"/>
          <w:szCs w:val="24"/>
        </w:rPr>
        <w:t>147 629 733,30 рублей</w:t>
      </w:r>
      <w:r w:rsidRPr="0054632C">
        <w:rPr>
          <w:sz w:val="24"/>
          <w:szCs w:val="24"/>
        </w:rPr>
        <w:t xml:space="preserve"> (Сто сорок семь миллионов шестьсот двадцать девять тысяч семьсот тридцать три рубля тридцать копеек), НДС не облагается на основании </w:t>
      </w:r>
      <w:proofErr w:type="spellStart"/>
      <w:r w:rsidRPr="0054632C">
        <w:rPr>
          <w:sz w:val="24"/>
          <w:szCs w:val="24"/>
        </w:rPr>
        <w:t>пп</w:t>
      </w:r>
      <w:proofErr w:type="spellEnd"/>
      <w:r w:rsidRPr="0054632C">
        <w:rPr>
          <w:sz w:val="24"/>
          <w:szCs w:val="24"/>
        </w:rPr>
        <w:t>. 15. п. 2. ст. 146 НК РФ.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632C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31 мая</w:t>
      </w:r>
      <w:r w:rsidRPr="0054632C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DA3B6C" w:rsidRPr="0054632C" w:rsidRDefault="00DA3B6C" w:rsidP="00DA3B6C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Реквизиты для перечисления задатков: Получатель: </w:t>
      </w:r>
      <w:r w:rsidRPr="0054632C">
        <w:rPr>
          <w:bCs/>
          <w:sz w:val="24"/>
          <w:szCs w:val="24"/>
        </w:rPr>
        <w:t>Фонд  «</w:t>
      </w:r>
      <w:r w:rsidRPr="0054632C">
        <w:rPr>
          <w:sz w:val="24"/>
          <w:szCs w:val="24"/>
        </w:rPr>
        <w:t>ЗИФ</w:t>
      </w:r>
      <w:r w:rsidRPr="0054632C">
        <w:rPr>
          <w:bCs/>
          <w:sz w:val="24"/>
          <w:szCs w:val="24"/>
        </w:rPr>
        <w:t>»</w:t>
      </w:r>
      <w:r w:rsidRPr="0054632C">
        <w:rPr>
          <w:sz w:val="24"/>
          <w:szCs w:val="24"/>
        </w:rPr>
        <w:t xml:space="preserve">; ИНН </w:t>
      </w:r>
      <w:r w:rsidRPr="0054632C">
        <w:rPr>
          <w:iCs/>
          <w:sz w:val="24"/>
          <w:szCs w:val="24"/>
        </w:rPr>
        <w:t>7735115850</w:t>
      </w:r>
      <w:r w:rsidRPr="0054632C">
        <w:rPr>
          <w:spacing w:val="-4"/>
          <w:sz w:val="24"/>
          <w:szCs w:val="24"/>
        </w:rPr>
        <w:t xml:space="preserve">;                         КПП </w:t>
      </w:r>
      <w:r w:rsidRPr="0054632C">
        <w:rPr>
          <w:sz w:val="24"/>
          <w:szCs w:val="24"/>
        </w:rPr>
        <w:t>504701001</w:t>
      </w:r>
      <w:r w:rsidRPr="0054632C">
        <w:rPr>
          <w:spacing w:val="-4"/>
          <w:sz w:val="24"/>
          <w:szCs w:val="24"/>
        </w:rPr>
        <w:t xml:space="preserve">; </w:t>
      </w:r>
      <w:r w:rsidRPr="0054632C">
        <w:rPr>
          <w:sz w:val="24"/>
          <w:szCs w:val="24"/>
        </w:rPr>
        <w:t xml:space="preserve">спец. </w:t>
      </w:r>
      <w:proofErr w:type="spellStart"/>
      <w:r w:rsidRPr="0054632C">
        <w:rPr>
          <w:sz w:val="24"/>
          <w:szCs w:val="24"/>
        </w:rPr>
        <w:t>сч</w:t>
      </w:r>
      <w:proofErr w:type="spellEnd"/>
      <w:r w:rsidRPr="0054632C">
        <w:rPr>
          <w:sz w:val="24"/>
          <w:szCs w:val="24"/>
        </w:rPr>
        <w:t xml:space="preserve">. </w:t>
      </w:r>
      <w:r w:rsidRPr="0054632C">
        <w:rPr>
          <w:sz w:val="24"/>
          <w:szCs w:val="24"/>
          <w:shd w:val="clear" w:color="auto" w:fill="FFFFFF"/>
        </w:rPr>
        <w:t>40703 810 1 4200 0002056</w:t>
      </w:r>
      <w:r w:rsidRPr="0054632C">
        <w:rPr>
          <w:sz w:val="24"/>
          <w:szCs w:val="24"/>
        </w:rPr>
        <w:t xml:space="preserve"> в Волго-Вятский банк ПАО Сбербанк г. Нижний Новгород; к/с 30101810900000000603; БИК 042202603.</w:t>
      </w:r>
    </w:p>
    <w:p w:rsidR="00DA3B6C" w:rsidRPr="0054632C" w:rsidRDefault="00DA3B6C" w:rsidP="00DA3B6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54632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даты, поступления уведомления об отзыве заявки на счет, указанный Заявителем.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даты, принятия решения об отмене торгов на счет, указанный Заявителем.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даты, принятия такого решения на счет, указанный Заявителем.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lastRenderedPageBreak/>
        <w:t>2.2.4. В случае непризнания Заявителя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Заявителем.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A3B6C" w:rsidRPr="0054632C" w:rsidRDefault="00DA3B6C" w:rsidP="00DA3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B6C" w:rsidRPr="0054632C" w:rsidRDefault="00DA3B6C" w:rsidP="00DA3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2C">
        <w:rPr>
          <w:rFonts w:ascii="Times New Roman" w:hAnsi="Times New Roman" w:cs="Times New Roman"/>
          <w:sz w:val="24"/>
          <w:szCs w:val="24"/>
        </w:rPr>
        <w:t>достижения согласия рассматриваются в суде.</w:t>
      </w:r>
    </w:p>
    <w:p w:rsidR="00DA3B6C" w:rsidRPr="0054632C" w:rsidRDefault="00DA3B6C" w:rsidP="00DA3B6C">
      <w:pPr>
        <w:jc w:val="center"/>
        <w:rPr>
          <w:bCs/>
          <w:sz w:val="24"/>
          <w:szCs w:val="24"/>
        </w:rPr>
      </w:pPr>
    </w:p>
    <w:p w:rsidR="00DA3B6C" w:rsidRPr="0054632C" w:rsidRDefault="00DA3B6C" w:rsidP="00DA3B6C">
      <w:pPr>
        <w:jc w:val="center"/>
        <w:rPr>
          <w:bCs/>
          <w:sz w:val="24"/>
          <w:szCs w:val="24"/>
        </w:rPr>
      </w:pPr>
    </w:p>
    <w:p w:rsidR="00DA3B6C" w:rsidRPr="0054632C" w:rsidRDefault="00DA3B6C" w:rsidP="00DA3B6C">
      <w:pPr>
        <w:jc w:val="center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5.  АДРЕСА И РЕКВИЗИТЫ СТОРОН</w:t>
      </w:r>
    </w:p>
    <w:p w:rsidR="00DA3B6C" w:rsidRPr="0054632C" w:rsidRDefault="00DA3B6C" w:rsidP="00DA3B6C">
      <w:pPr>
        <w:jc w:val="center"/>
        <w:rPr>
          <w:bCs/>
          <w:sz w:val="24"/>
          <w:szCs w:val="24"/>
        </w:rPr>
      </w:pPr>
    </w:p>
    <w:p w:rsidR="00DA3B6C" w:rsidRPr="0054632C" w:rsidRDefault="00DA3B6C" w:rsidP="00DA3B6C">
      <w:pPr>
        <w:jc w:val="both"/>
        <w:rPr>
          <w:b/>
          <w:bCs/>
          <w:sz w:val="24"/>
          <w:szCs w:val="24"/>
        </w:rPr>
      </w:pPr>
      <w:r w:rsidRPr="0054632C">
        <w:rPr>
          <w:b/>
          <w:bCs/>
          <w:sz w:val="24"/>
          <w:szCs w:val="24"/>
        </w:rPr>
        <w:t>Продавец: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Фонд содействия развитию социальной сферы «ЗИФ»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Юр. адрес: </w:t>
      </w:r>
      <w:r w:rsidRPr="0054632C">
        <w:rPr>
          <w:iCs/>
          <w:sz w:val="24"/>
          <w:szCs w:val="24"/>
        </w:rPr>
        <w:t>141400, Московская область, г. Химки, ул. Ленинградская, д. 29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ИНН </w:t>
      </w:r>
      <w:r w:rsidRPr="0054632C">
        <w:rPr>
          <w:iCs/>
          <w:sz w:val="24"/>
          <w:szCs w:val="24"/>
        </w:rPr>
        <w:t>7735115850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КПП 781001001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ОГРН </w:t>
      </w:r>
      <w:r w:rsidRPr="0054632C">
        <w:rPr>
          <w:iCs/>
          <w:sz w:val="24"/>
          <w:szCs w:val="24"/>
        </w:rPr>
        <w:t>1027735006860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proofErr w:type="spellStart"/>
      <w:r w:rsidRPr="0054632C">
        <w:rPr>
          <w:sz w:val="24"/>
          <w:szCs w:val="24"/>
        </w:rPr>
        <w:t>р</w:t>
      </w:r>
      <w:proofErr w:type="spellEnd"/>
      <w:r w:rsidRPr="0054632C">
        <w:rPr>
          <w:sz w:val="24"/>
          <w:szCs w:val="24"/>
        </w:rPr>
        <w:t xml:space="preserve">/с </w:t>
      </w:r>
      <w:r w:rsidRPr="0054632C">
        <w:rPr>
          <w:sz w:val="24"/>
          <w:szCs w:val="24"/>
          <w:shd w:val="clear" w:color="auto" w:fill="FFFFFF"/>
        </w:rPr>
        <w:t>40703 810 8 4200 0002055</w:t>
      </w:r>
      <w:r w:rsidRPr="0054632C">
        <w:rPr>
          <w:sz w:val="24"/>
          <w:szCs w:val="24"/>
        </w:rPr>
        <w:t xml:space="preserve"> 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в Волго-Вятский банк ПАО Сбербанк 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г. Нижний Новгород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к/с 30101810900000000603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БИК 042202603</w:t>
      </w:r>
    </w:p>
    <w:p w:rsidR="00DA3B6C" w:rsidRPr="0054632C" w:rsidRDefault="00DA3B6C" w:rsidP="00DA3B6C">
      <w:pPr>
        <w:jc w:val="both"/>
        <w:rPr>
          <w:b/>
          <w:sz w:val="24"/>
          <w:szCs w:val="24"/>
        </w:rPr>
      </w:pPr>
    </w:p>
    <w:p w:rsidR="00DA3B6C" w:rsidRPr="0054632C" w:rsidRDefault="00DA3B6C" w:rsidP="00DA3B6C">
      <w:pPr>
        <w:jc w:val="both"/>
        <w:rPr>
          <w:b/>
          <w:sz w:val="24"/>
          <w:szCs w:val="24"/>
        </w:rPr>
      </w:pPr>
      <w:r w:rsidRPr="0054632C">
        <w:rPr>
          <w:b/>
          <w:sz w:val="24"/>
          <w:szCs w:val="24"/>
        </w:rPr>
        <w:t xml:space="preserve">Конкурсный управляющий Фонд «ЗИФ»                                                  Р. Р. </w:t>
      </w:r>
      <w:proofErr w:type="spellStart"/>
      <w:r w:rsidRPr="0054632C">
        <w:rPr>
          <w:b/>
          <w:sz w:val="24"/>
          <w:szCs w:val="24"/>
        </w:rPr>
        <w:t>Миннахметов</w:t>
      </w:r>
      <w:proofErr w:type="spellEnd"/>
    </w:p>
    <w:p w:rsidR="00DA3B6C" w:rsidRPr="0054632C" w:rsidRDefault="00DA3B6C" w:rsidP="00DA3B6C">
      <w:pPr>
        <w:jc w:val="both"/>
        <w:rPr>
          <w:b/>
          <w:sz w:val="24"/>
          <w:szCs w:val="24"/>
        </w:rPr>
      </w:pPr>
    </w:p>
    <w:p w:rsidR="00DA3B6C" w:rsidRPr="0054632C" w:rsidRDefault="00DA3B6C" w:rsidP="00DA3B6C">
      <w:pPr>
        <w:jc w:val="both"/>
        <w:rPr>
          <w:b/>
          <w:sz w:val="24"/>
          <w:szCs w:val="24"/>
        </w:rPr>
      </w:pPr>
      <w:r w:rsidRPr="0054632C">
        <w:rPr>
          <w:b/>
          <w:sz w:val="24"/>
          <w:szCs w:val="24"/>
        </w:rPr>
        <w:t>Покупатель: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____________________________________</w:t>
      </w:r>
    </w:p>
    <w:p w:rsidR="00DA3B6C" w:rsidRPr="0054632C" w:rsidRDefault="00DA3B6C" w:rsidP="00DA3B6C">
      <w:pPr>
        <w:jc w:val="both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DA3B6C" w:rsidRPr="0054632C" w:rsidRDefault="00DA3B6C" w:rsidP="00DA3B6C">
      <w:pPr>
        <w:jc w:val="both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DA3B6C" w:rsidRPr="0054632C" w:rsidRDefault="00DA3B6C" w:rsidP="00DA3B6C">
      <w:pPr>
        <w:jc w:val="both"/>
        <w:rPr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A56DF1" w:rsidRDefault="00A56DF1"/>
    <w:sectPr w:rsidR="00A56DF1" w:rsidSect="00DA3B6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A3B6C"/>
    <w:rsid w:val="00A56DF1"/>
    <w:rsid w:val="00DA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A3B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3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A3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Ssi/BM+uzQQ8WjViSsS2uUp/zixBgwAF2bdpiIM6pz8=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j2J/gMFB2H1Xd/l+1+hlWK2UD3HKaKwyzu7wWsJNzAYTht2JgqGqQZ2T3C+zwaNG
94Cy3mSnLgZtfl055GhYsg==</SignatureValue>
  <KeyInfo>
    <X509Data>
      <X509Certificate>MIII3TCCCIqgAwIBAgIRAexv6QAdsdafQ8mUftt/1zQwCgYIKoUDBwEBAwIwggFB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VQQDDBzQntCe0J4gItCh0LXRgNGC0YPQvC3Qn9GA0L4iMB4XDTI0MDIyMTEzNTk1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LzEyNC00NzE4INC+0YIgMTUuMDEuMjAyNAxP0KHQtdGA0YLQuNGE0LjQutCw0YIg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JjAkBgNVBAMMHdCc0LjQvdGG0LjRhNGA0Ysg0KDQvtGB0YHQuNC4ggpKGdH4AAAA
AAhTMB0GA1UdDgQWBBRGwxqT6mmXy1QmC99drFzPRgmhnDAKBggqhQMHAQEDAgNB
ALDYuzBHmguLx9p6Y4Lm1Aa3D1yTEXYIQuzY5GgO+9XAK0Ab4U8fpIUCIwpeJChG
SX5hS7wX5C08Soi2QqZZDHw=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Vp+apGdyMY3hJCwpW9PYmqUtnV8=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yB4L5PQ6rtubhsdgoIlPGeb3wXA=</DigestValue>
      </Reference>
      <Reference URI="/word/styles.xml?ContentType=application/vnd.openxmlformats-officedocument.wordprocessingml.styles+xml">
        <DigestMethod Algorithm="http://www.w3.org/2000/09/xmldsig#sha1"/>
        <DigestValue>P7f7AJWfFrwptdS5Er68geVsdpo=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2024-04-17T15:03:34Z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3770</Characters>
  <Application>Microsoft Office Word</Application>
  <DocSecurity>0</DocSecurity>
  <Lines>31</Lines>
  <Paragraphs>8</Paragraphs>
  <ScaleCrop>false</ScaleCrop>
  <Company>XTreme.ws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2024-04-17T14:57:00Z</dcterms:created>
  <dcterms:modified xsi:type="dcterms:W3CDTF">2024-04-17T15:03:00Z</dcterms:modified>
</cp:coreProperties>
</file>