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490F" w14:textId="2F0D0BFE" w:rsidR="0068653C" w:rsidRPr="00075397" w:rsidRDefault="0068653C" w:rsidP="00966B53">
      <w:pPr>
        <w:widowControl w:val="0"/>
        <w:autoSpaceDE w:val="0"/>
        <w:autoSpaceDN w:val="0"/>
        <w:adjustRightInd w:val="0"/>
        <w:spacing w:before="120"/>
        <w:ind w:firstLine="709"/>
        <w:jc w:val="center"/>
        <w:rPr>
          <w:rFonts w:ascii="Arial" w:hAnsi="Arial" w:cs="Arial"/>
        </w:rPr>
      </w:pPr>
      <w:r w:rsidRPr="00075397">
        <w:rPr>
          <w:rFonts w:ascii="Arial" w:hAnsi="Arial" w:cs="Arial"/>
        </w:rPr>
        <w:t>Договор о задатке</w:t>
      </w:r>
    </w:p>
    <w:p w14:paraId="46F78ABC" w14:textId="0667CE46" w:rsidR="0068653C" w:rsidRPr="00075397" w:rsidRDefault="00ED774D" w:rsidP="002F791A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>г. Москва</w:t>
      </w:r>
      <w:r w:rsidR="001B096F" w:rsidRPr="00075397">
        <w:rPr>
          <w:rFonts w:ascii="Arial" w:hAnsi="Arial" w:cs="Arial"/>
        </w:rPr>
        <w:tab/>
      </w:r>
      <w:r w:rsidR="00ED474B" w:rsidRPr="00075397">
        <w:rPr>
          <w:rFonts w:ascii="Arial" w:hAnsi="Arial" w:cs="Arial"/>
        </w:rPr>
        <w:tab/>
      </w:r>
      <w:r w:rsidR="00ED474B" w:rsidRPr="00075397">
        <w:rPr>
          <w:rFonts w:ascii="Arial" w:hAnsi="Arial" w:cs="Arial"/>
        </w:rPr>
        <w:tab/>
      </w:r>
      <w:r w:rsidR="00ED474B" w:rsidRPr="00075397">
        <w:rPr>
          <w:rFonts w:ascii="Arial" w:hAnsi="Arial" w:cs="Arial"/>
        </w:rPr>
        <w:tab/>
      </w:r>
      <w:r w:rsidR="00ED474B" w:rsidRPr="00075397">
        <w:rPr>
          <w:rFonts w:ascii="Arial" w:hAnsi="Arial" w:cs="Arial"/>
        </w:rPr>
        <w:tab/>
      </w:r>
      <w:r w:rsidR="00ED474B" w:rsidRPr="00075397">
        <w:rPr>
          <w:rFonts w:ascii="Arial" w:hAnsi="Arial" w:cs="Arial"/>
        </w:rPr>
        <w:tab/>
      </w:r>
      <w:r w:rsidR="00ED474B" w:rsidRPr="00075397">
        <w:rPr>
          <w:rFonts w:ascii="Arial" w:hAnsi="Arial" w:cs="Arial"/>
        </w:rPr>
        <w:tab/>
        <w:t xml:space="preserve">        </w:t>
      </w:r>
      <w:r w:rsidR="002F791A" w:rsidRPr="00075397">
        <w:rPr>
          <w:rFonts w:ascii="Arial" w:hAnsi="Arial" w:cs="Arial"/>
        </w:rPr>
        <w:tab/>
        <w:t xml:space="preserve">        </w:t>
      </w:r>
      <w:r w:rsidR="00ED474B" w:rsidRPr="00075397">
        <w:rPr>
          <w:rFonts w:ascii="Arial" w:hAnsi="Arial" w:cs="Arial"/>
        </w:rPr>
        <w:t xml:space="preserve">  </w:t>
      </w:r>
      <w:r w:rsidR="000B39B4" w:rsidRPr="00075397">
        <w:rPr>
          <w:rFonts w:ascii="Arial" w:hAnsi="Arial" w:cs="Arial"/>
        </w:rPr>
        <w:tab/>
      </w:r>
      <w:r w:rsidR="000B39B4" w:rsidRPr="00075397">
        <w:rPr>
          <w:rFonts w:ascii="Arial" w:hAnsi="Arial" w:cs="Arial"/>
        </w:rPr>
        <w:tab/>
        <w:t xml:space="preserve">    </w:t>
      </w:r>
      <w:r w:rsidR="001B096F" w:rsidRPr="00075397">
        <w:rPr>
          <w:rFonts w:ascii="Arial" w:hAnsi="Arial" w:cs="Arial"/>
        </w:rPr>
        <w:t>«_____</w:t>
      </w:r>
      <w:r w:rsidR="002C58CB" w:rsidRPr="00075397">
        <w:rPr>
          <w:rFonts w:ascii="Arial" w:hAnsi="Arial" w:cs="Arial"/>
        </w:rPr>
        <w:t>» ________</w:t>
      </w:r>
      <w:r w:rsidR="0068653C" w:rsidRPr="00075397">
        <w:rPr>
          <w:rFonts w:ascii="Arial" w:hAnsi="Arial" w:cs="Arial"/>
        </w:rPr>
        <w:t xml:space="preserve"> 20</w:t>
      </w:r>
      <w:r w:rsidR="002F791A" w:rsidRPr="00075397">
        <w:rPr>
          <w:rFonts w:ascii="Arial" w:hAnsi="Arial" w:cs="Arial"/>
        </w:rPr>
        <w:t>2</w:t>
      </w:r>
      <w:r w:rsidR="00514BDF">
        <w:rPr>
          <w:rFonts w:ascii="Arial" w:hAnsi="Arial" w:cs="Arial"/>
        </w:rPr>
        <w:t>4</w:t>
      </w:r>
      <w:r w:rsidR="002C58CB" w:rsidRPr="00075397">
        <w:rPr>
          <w:rFonts w:ascii="Arial" w:hAnsi="Arial" w:cs="Arial"/>
        </w:rPr>
        <w:t xml:space="preserve"> г.</w:t>
      </w:r>
    </w:p>
    <w:p w14:paraId="3AD4C38C" w14:textId="7B63C136" w:rsidR="00211BFA" w:rsidRPr="00075397" w:rsidRDefault="00211BFA" w:rsidP="00ED2698">
      <w:pPr>
        <w:jc w:val="both"/>
        <w:rPr>
          <w:rFonts w:ascii="Arial" w:hAnsi="Arial" w:cs="Arial"/>
        </w:rPr>
      </w:pPr>
    </w:p>
    <w:p w14:paraId="0E58F994" w14:textId="221E0932" w:rsidR="00F854DC" w:rsidRPr="00075397" w:rsidRDefault="00722C89" w:rsidP="00F854DC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A347A7">
        <w:rPr>
          <w:rFonts w:ascii="Arial" w:hAnsi="Arial" w:cs="Arial"/>
        </w:rPr>
        <w:t>Тарасов Владимир Николаевич (15.02.1953 г.р., место рождения: д. Подмоклое, Куркинского р-на, Тульской обл., адрес: 119396, г. Москва, ул. Зеленый пр-кт, д.48, корп.3, кв.38, ИНН: 772015740735 СНИЛС: 026-034-275 13) в лице финансового управляющего</w:t>
      </w:r>
      <w:r>
        <w:rPr>
          <w:rFonts w:ascii="Arial" w:hAnsi="Arial" w:cs="Arial"/>
        </w:rPr>
        <w:t xml:space="preserve"> </w:t>
      </w:r>
      <w:r w:rsidRPr="005F60A5">
        <w:rPr>
          <w:rFonts w:ascii="Arial" w:hAnsi="Arial" w:cs="Arial"/>
        </w:rPr>
        <w:t>Рязанцев</w:t>
      </w:r>
      <w:r>
        <w:rPr>
          <w:rFonts w:ascii="Arial" w:hAnsi="Arial" w:cs="Arial"/>
        </w:rPr>
        <w:t>а</w:t>
      </w:r>
      <w:r w:rsidRPr="005F60A5">
        <w:rPr>
          <w:rFonts w:ascii="Arial" w:hAnsi="Arial" w:cs="Arial"/>
        </w:rPr>
        <w:t xml:space="preserve"> Евгени</w:t>
      </w:r>
      <w:r>
        <w:rPr>
          <w:rFonts w:ascii="Arial" w:hAnsi="Arial" w:cs="Arial"/>
        </w:rPr>
        <w:t xml:space="preserve">я </w:t>
      </w:r>
      <w:r w:rsidRPr="005F60A5">
        <w:rPr>
          <w:rFonts w:ascii="Arial" w:hAnsi="Arial" w:cs="Arial"/>
        </w:rPr>
        <w:t>Евгеньевич</w:t>
      </w:r>
      <w:r>
        <w:rPr>
          <w:rFonts w:ascii="Arial" w:hAnsi="Arial" w:cs="Arial"/>
        </w:rPr>
        <w:t>а</w:t>
      </w:r>
      <w:r w:rsidRPr="005F60A5">
        <w:rPr>
          <w:rFonts w:ascii="Arial" w:hAnsi="Arial" w:cs="Arial"/>
        </w:rPr>
        <w:t xml:space="preserve"> (ИНН: 773771019877, СНИЛС: 135 118 052 22, 115582, г. Москва, а/я 13), член СРО Ассоциация «НацАрбитр» (105062, г. Москва, Подсосенский пер., д.30, стр.3, ИНН: 7710480611, ОГРН: 1137799006840)</w:t>
      </w:r>
      <w:r>
        <w:rPr>
          <w:rFonts w:ascii="Arial" w:hAnsi="Arial" w:cs="Arial"/>
        </w:rPr>
        <w:t xml:space="preserve">, </w:t>
      </w:r>
      <w:r w:rsidRPr="00A347A7">
        <w:rPr>
          <w:rFonts w:ascii="Arial" w:hAnsi="Arial" w:cs="Arial"/>
        </w:rPr>
        <w:t xml:space="preserve">действующего на основании </w:t>
      </w:r>
      <w:r>
        <w:rPr>
          <w:rFonts w:ascii="Arial" w:hAnsi="Arial" w:cs="Arial"/>
        </w:rPr>
        <w:t>о</w:t>
      </w:r>
      <w:r w:rsidRPr="005F60A5">
        <w:rPr>
          <w:rFonts w:ascii="Arial" w:hAnsi="Arial" w:cs="Arial"/>
        </w:rPr>
        <w:t>пределени</w:t>
      </w:r>
      <w:r>
        <w:rPr>
          <w:rFonts w:ascii="Arial" w:hAnsi="Arial" w:cs="Arial"/>
        </w:rPr>
        <w:t xml:space="preserve">я </w:t>
      </w:r>
      <w:r w:rsidRPr="005F60A5">
        <w:rPr>
          <w:rFonts w:ascii="Arial" w:hAnsi="Arial" w:cs="Arial"/>
        </w:rPr>
        <w:t>Арбитражного суда города Москвы от 12.02.2024 г. по делу № А40-179901/21</w:t>
      </w:r>
      <w:r w:rsidRPr="00A347A7">
        <w:rPr>
          <w:rFonts w:ascii="Arial" w:hAnsi="Arial" w:cs="Arial"/>
        </w:rPr>
        <w:t xml:space="preserve">, </w:t>
      </w:r>
      <w:r w:rsidRPr="00A347A7">
        <w:rPr>
          <w:rFonts w:ascii="Arial" w:eastAsia="Arial" w:hAnsi="Arial" w:cs="Arial"/>
          <w:color w:val="000000"/>
        </w:rPr>
        <w:t>с одной стороны, именуемый в дальнейшем «Продавец», с одной стороны,</w:t>
      </w:r>
      <w:r>
        <w:rPr>
          <w:rFonts w:ascii="Arial" w:hAnsi="Arial" w:cs="Arial"/>
        </w:rPr>
        <w:t xml:space="preserve"> </w:t>
      </w:r>
      <w:r w:rsidR="00F854DC" w:rsidRPr="00075397">
        <w:rPr>
          <w:rFonts w:ascii="Arial" w:hAnsi="Arial" w:cs="Arial"/>
        </w:rPr>
        <w:t>и</w:t>
      </w:r>
    </w:p>
    <w:p w14:paraId="3F419F97" w14:textId="1563CCFE" w:rsidR="00211BFA" w:rsidRPr="00075397" w:rsidRDefault="00F73C48" w:rsidP="00F73C48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>и_________________________________________ в лице __________________________, действующего на основании ________________, именуемый в дальнейшем «Претендент», с другой стороны (далее совместно именуемые – «Стороны»), заключили настоящий договор (именуемый в дальнейшем – «Договор») о нижеследующем:</w:t>
      </w:r>
    </w:p>
    <w:p w14:paraId="5E174C46" w14:textId="627DE4CA" w:rsidR="0068653C" w:rsidRPr="00075397" w:rsidRDefault="0068653C" w:rsidP="00B967DC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firstLine="709"/>
        <w:contextualSpacing w:val="0"/>
        <w:jc w:val="center"/>
        <w:rPr>
          <w:rFonts w:ascii="Arial" w:hAnsi="Arial" w:cs="Arial"/>
        </w:rPr>
      </w:pPr>
      <w:r w:rsidRPr="00075397">
        <w:rPr>
          <w:rFonts w:ascii="Arial" w:hAnsi="Arial" w:cs="Arial"/>
        </w:rPr>
        <w:t>Предмет Договора</w:t>
      </w:r>
    </w:p>
    <w:p w14:paraId="496A960D" w14:textId="024D662C" w:rsidR="00F854DC" w:rsidRPr="00075397" w:rsidRDefault="00B967DC" w:rsidP="001F19A5">
      <w:pPr>
        <w:pStyle w:val="af"/>
        <w:numPr>
          <w:ilvl w:val="1"/>
          <w:numId w:val="5"/>
        </w:numPr>
        <w:spacing w:before="120" w:after="120"/>
        <w:ind w:left="425" w:hanging="357"/>
        <w:contextualSpacing w:val="0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В соответствии с условиями настоящего договора Претендент для участия в торгах имущества </w:t>
      </w:r>
      <w:r w:rsidR="00F854DC" w:rsidRPr="00075397">
        <w:rPr>
          <w:rFonts w:ascii="Arial" w:hAnsi="Arial" w:cs="Arial"/>
        </w:rPr>
        <w:t xml:space="preserve">Тарасова В.Н. </w:t>
      </w:r>
      <w:r w:rsidRPr="00075397">
        <w:rPr>
          <w:rFonts w:ascii="Arial" w:hAnsi="Arial" w:cs="Arial"/>
        </w:rPr>
        <w:t xml:space="preserve">по Лоту № 1, перечисляет денежные средства в размере 10% </w:t>
      </w:r>
      <w:r w:rsidR="00722C89" w:rsidRPr="00722C89">
        <w:rPr>
          <w:rFonts w:ascii="Arial" w:hAnsi="Arial" w:cs="Arial"/>
        </w:rPr>
        <w:t>от начальной цены лота, установленной на конкретном этапе снижения</w:t>
      </w:r>
      <w:r w:rsidR="00722C89">
        <w:rPr>
          <w:rFonts w:ascii="Arial" w:hAnsi="Arial" w:cs="Arial"/>
        </w:rPr>
        <w:t xml:space="preserve"> </w:t>
      </w:r>
      <w:r w:rsidRPr="00075397">
        <w:rPr>
          <w:rFonts w:ascii="Arial" w:hAnsi="Arial" w:cs="Arial"/>
        </w:rPr>
        <w:t>(далее - «Задаток»), а Организатор торгов принимает задаток по следующим реквизитам</w:t>
      </w:r>
      <w:r w:rsidR="00AF6EC1" w:rsidRPr="00075397">
        <w:rPr>
          <w:rFonts w:ascii="Arial" w:hAnsi="Arial" w:cs="Arial"/>
        </w:rPr>
        <w:t>:</w:t>
      </w:r>
    </w:p>
    <w:p w14:paraId="30BA0B34" w14:textId="1D71B891" w:rsidR="00645F50" w:rsidRDefault="001F19A5" w:rsidP="00645F50">
      <w:pPr>
        <w:ind w:left="426"/>
        <w:jc w:val="both"/>
        <w:rPr>
          <w:rFonts w:ascii="Arial" w:hAnsi="Arial" w:cs="Arial"/>
          <w:b/>
          <w:bCs/>
          <w:color w:val="000000" w:themeColor="text1"/>
        </w:rPr>
      </w:pPr>
      <w:r w:rsidRPr="00075397">
        <w:rPr>
          <w:rFonts w:ascii="Arial" w:hAnsi="Arial" w:cs="Arial"/>
          <w:b/>
          <w:bCs/>
          <w:color w:val="000000" w:themeColor="text1"/>
        </w:rPr>
        <w:t xml:space="preserve">№ 40702810355000036459 в СЕВЕРО-ЗАПАДНЫЙ БАНК ПАО СБЕРБАНК, БИК 044030653, к/с 30101810500000000653. </w:t>
      </w:r>
    </w:p>
    <w:p w14:paraId="614CD328" w14:textId="77777777" w:rsidR="00645F50" w:rsidRDefault="00645F50" w:rsidP="00645F50">
      <w:pPr>
        <w:ind w:left="426"/>
        <w:jc w:val="both"/>
        <w:rPr>
          <w:rFonts w:ascii="Arial" w:hAnsi="Arial" w:cs="Arial"/>
          <w:b/>
          <w:bCs/>
          <w:color w:val="000000" w:themeColor="text1"/>
        </w:rPr>
      </w:pPr>
    </w:p>
    <w:p w14:paraId="302E6030" w14:textId="4FE7E67A" w:rsidR="00645F50" w:rsidRPr="00645F50" w:rsidRDefault="00645F50" w:rsidP="00645F50">
      <w:pPr>
        <w:ind w:left="426"/>
        <w:jc w:val="both"/>
        <w:rPr>
          <w:rFonts w:ascii="Arial" w:hAnsi="Arial" w:cs="Arial"/>
          <w:b/>
          <w:bCs/>
          <w:color w:val="000000" w:themeColor="text1"/>
        </w:rPr>
      </w:pPr>
      <w:r w:rsidRPr="001F30EF">
        <w:rPr>
          <w:rFonts w:ascii="Arial" w:hAnsi="Arial" w:cs="Arial"/>
          <w:b/>
          <w:bCs/>
        </w:rPr>
        <w:t xml:space="preserve">Назначение платежа: Задаток по договору купли-продажи имущества </w:t>
      </w:r>
      <w:r w:rsidR="00754C12" w:rsidRPr="00754C12">
        <w:rPr>
          <w:rFonts w:ascii="Arial" w:hAnsi="Arial" w:cs="Arial"/>
          <w:b/>
          <w:bCs/>
        </w:rPr>
        <w:t>Тарасов</w:t>
      </w:r>
      <w:r w:rsidR="00754C12">
        <w:rPr>
          <w:rFonts w:ascii="Arial" w:hAnsi="Arial" w:cs="Arial"/>
          <w:b/>
          <w:bCs/>
        </w:rPr>
        <w:t>а В.Н.</w:t>
      </w:r>
      <w:r w:rsidRPr="00754C12">
        <w:rPr>
          <w:rFonts w:ascii="Arial" w:hAnsi="Arial" w:cs="Arial"/>
          <w:b/>
          <w:bCs/>
        </w:rPr>
        <w:t xml:space="preserve"> </w:t>
      </w:r>
      <w:r w:rsidRPr="001F30EF">
        <w:rPr>
          <w:rFonts w:ascii="Arial" w:hAnsi="Arial" w:cs="Arial"/>
          <w:b/>
          <w:bCs/>
        </w:rPr>
        <w:t>по лоту № 1.</w:t>
      </w:r>
    </w:p>
    <w:p w14:paraId="631F1609" w14:textId="77777777" w:rsidR="001F19A5" w:rsidRPr="00075397" w:rsidRDefault="001F19A5" w:rsidP="001F19A5">
      <w:pPr>
        <w:ind w:left="426"/>
        <w:jc w:val="both"/>
        <w:rPr>
          <w:rFonts w:ascii="Arial" w:hAnsi="Arial" w:cs="Arial"/>
          <w:b/>
          <w:bCs/>
          <w:color w:val="000000" w:themeColor="text1"/>
        </w:rPr>
      </w:pPr>
    </w:p>
    <w:p w14:paraId="028E5BEA" w14:textId="0B5AB2E8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1.2. </w:t>
      </w:r>
      <w:r w:rsidR="0068653C" w:rsidRPr="00075397">
        <w:rPr>
          <w:rFonts w:ascii="Arial" w:hAnsi="Arial" w:cs="Arial"/>
        </w:rPr>
        <w:t>Задаток вносится Претендентом в счет обеспечения исполнения обязательств Претендента по заключению договора купли-продажи в случае признания его победителем торгов, а также обязательств по оплате продаваемого на торгах Имущества.</w:t>
      </w:r>
    </w:p>
    <w:p w14:paraId="2A68DEE0" w14:textId="2ABBA164" w:rsidR="0068653C" w:rsidRPr="00075397" w:rsidRDefault="0068653C" w:rsidP="00FE35C4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  <w:r w:rsidRPr="00075397">
        <w:rPr>
          <w:rFonts w:ascii="Arial" w:hAnsi="Arial" w:cs="Arial"/>
        </w:rPr>
        <w:t>Порядок внесения задатка</w:t>
      </w:r>
    </w:p>
    <w:p w14:paraId="143AFA11" w14:textId="7714E212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2.1. </w:t>
      </w:r>
      <w:r w:rsidR="0068653C" w:rsidRPr="00075397">
        <w:rPr>
          <w:rFonts w:ascii="Arial" w:hAnsi="Arial" w:cs="Arial"/>
        </w:rPr>
        <w:t>Задаток должен быть внесен Претендентом на указанный в п. 1.1 настоящего договора счет, не позднее даты окончания приёма заявок, указанной в сообщении о проведении торгов.</w:t>
      </w:r>
    </w:p>
    <w:p w14:paraId="35981B9E" w14:textId="77777777" w:rsidR="0068653C" w:rsidRPr="00075397" w:rsidRDefault="0068653C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>Задаток считается уплаченным с момента зачисления средств на счет организатора торгов. Подтверждением поступления суммы задатка на счет является выписка с расчетного счета, предоставляемая Банком Организатору торгов.</w:t>
      </w:r>
    </w:p>
    <w:p w14:paraId="27685424" w14:textId="77777777" w:rsidR="0068653C" w:rsidRPr="00075397" w:rsidRDefault="0068653C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6870B773" w14:textId="77777777" w:rsidR="0068653C" w:rsidRPr="00075397" w:rsidRDefault="0068653C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Документом, подтверждающим внесение или невнесение Претендентом задатка, является выписка с указанного в п. 1.1 настоящего договора счета. </w:t>
      </w:r>
    </w:p>
    <w:p w14:paraId="473AB6D4" w14:textId="7D039C83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2.3. </w:t>
      </w:r>
      <w:r w:rsidR="0068653C" w:rsidRPr="00075397">
        <w:rPr>
          <w:rFonts w:ascii="Arial" w:hAnsi="Arial" w:cs="Arial"/>
        </w:rPr>
        <w:t>Организатор торгов не вправе распоряжаться денежными средствами, поступившими на его счет в качестве задатка.</w:t>
      </w:r>
    </w:p>
    <w:p w14:paraId="3284CD1D" w14:textId="34BDC077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2.3. </w:t>
      </w:r>
      <w:r w:rsidR="0068653C" w:rsidRPr="00075397">
        <w:rPr>
          <w:rFonts w:ascii="Arial" w:hAnsi="Arial" w:cs="Arial"/>
        </w:rPr>
        <w:t>На денежные средства, перечисленные в соответствии с настоящим договором, проценты не начисляются.</w:t>
      </w:r>
    </w:p>
    <w:p w14:paraId="2BBDB32B" w14:textId="1502D4FC" w:rsidR="0068653C" w:rsidRPr="00075397" w:rsidRDefault="0068653C" w:rsidP="00FE35C4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  <w:r w:rsidRPr="00075397">
        <w:rPr>
          <w:rFonts w:ascii="Arial" w:hAnsi="Arial" w:cs="Arial"/>
        </w:rPr>
        <w:t>Порядок возврата и удержания задатка</w:t>
      </w:r>
    </w:p>
    <w:p w14:paraId="278F4619" w14:textId="0F0FF900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3.1. </w:t>
      </w:r>
      <w:r w:rsidR="0068653C" w:rsidRPr="00075397">
        <w:rPr>
          <w:rFonts w:ascii="Arial" w:hAnsi="Arial" w:cs="Arial"/>
        </w:rPr>
        <w:t>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счет Претендента.</w:t>
      </w:r>
    </w:p>
    <w:p w14:paraId="3E80FFE1" w14:textId="77777777" w:rsidR="0068653C" w:rsidRPr="00075397" w:rsidRDefault="0068653C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5E5298F" w14:textId="2981C288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3.2. </w:t>
      </w:r>
      <w:r w:rsidR="0068653C" w:rsidRPr="00075397">
        <w:rPr>
          <w:rFonts w:ascii="Arial" w:hAnsi="Arial" w:cs="Arial"/>
        </w:rPr>
        <w:t xml:space="preserve">В случае если Претендент не будет допущен к участию в торгах, Организатор торгов обязуется возвратить сумму внесенного Заявителем задатка в течение 5 (пяти) </w:t>
      </w:r>
      <w:r w:rsidR="00B61ED4" w:rsidRPr="00075397">
        <w:rPr>
          <w:rFonts w:ascii="Arial" w:hAnsi="Arial" w:cs="Arial"/>
        </w:rPr>
        <w:t xml:space="preserve">рабочих </w:t>
      </w:r>
      <w:r w:rsidR="0068653C" w:rsidRPr="00075397">
        <w:rPr>
          <w:rFonts w:ascii="Arial" w:hAnsi="Arial" w:cs="Arial"/>
        </w:rPr>
        <w:t xml:space="preserve">дней </w:t>
      </w:r>
      <w:r w:rsidR="00E968D1" w:rsidRPr="00075397">
        <w:rPr>
          <w:rFonts w:ascii="Arial" w:hAnsi="Arial" w:cs="Arial"/>
        </w:rPr>
        <w:t>со дня подписания Протокола о результатах торгов.</w:t>
      </w:r>
    </w:p>
    <w:p w14:paraId="73785672" w14:textId="47B3388F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3.3. </w:t>
      </w:r>
      <w:r w:rsidR="0068653C" w:rsidRPr="00075397">
        <w:rPr>
          <w:rFonts w:ascii="Arial" w:hAnsi="Arial" w:cs="Arial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</w:t>
      </w:r>
      <w:r w:rsidR="00B61ED4" w:rsidRPr="00075397">
        <w:rPr>
          <w:rFonts w:ascii="Arial" w:hAnsi="Arial" w:cs="Arial"/>
        </w:rPr>
        <w:t xml:space="preserve">рабочих </w:t>
      </w:r>
      <w:r w:rsidR="0068653C" w:rsidRPr="00075397">
        <w:rPr>
          <w:rFonts w:ascii="Arial" w:hAnsi="Arial" w:cs="Arial"/>
        </w:rPr>
        <w:t>дней со дня подписания Протокола о результатах торгов.</w:t>
      </w:r>
    </w:p>
    <w:p w14:paraId="6A994B39" w14:textId="67DF6133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3.4. </w:t>
      </w:r>
      <w:r w:rsidR="00B6415C" w:rsidRPr="00075397">
        <w:rPr>
          <w:rFonts w:ascii="Arial" w:hAnsi="Arial" w:cs="Arial"/>
        </w:rPr>
        <w:t xml:space="preserve">В случае отзыва Претендентом в установленном порядке заявки до даты окончания приема заявок </w:t>
      </w:r>
      <w:r w:rsidR="00B6415C" w:rsidRPr="00075397">
        <w:rPr>
          <w:rFonts w:ascii="Arial" w:hAnsi="Arial" w:cs="Arial"/>
        </w:rPr>
        <w:lastRenderedPageBreak/>
        <w:t>поступивший от Претендента задаток подлежит возврату в сро</w:t>
      </w:r>
      <w:r w:rsidR="006C4D3D" w:rsidRPr="00075397">
        <w:rPr>
          <w:rFonts w:ascii="Arial" w:hAnsi="Arial" w:cs="Arial"/>
        </w:rPr>
        <w:t xml:space="preserve">к не позднее чем через 5 (пять) рабочих </w:t>
      </w:r>
      <w:r w:rsidR="00B6415C" w:rsidRPr="00075397">
        <w:rPr>
          <w:rFonts w:ascii="Arial" w:hAnsi="Arial" w:cs="Arial"/>
        </w:rPr>
        <w:t xml:space="preserve">дней </w:t>
      </w:r>
      <w:r w:rsidR="00E968D1" w:rsidRPr="00075397">
        <w:rPr>
          <w:rFonts w:ascii="Arial" w:hAnsi="Arial" w:cs="Arial"/>
        </w:rPr>
        <w:t>со дня подписания Протокола о результатах торгов.</w:t>
      </w:r>
    </w:p>
    <w:p w14:paraId="15E7B4A2" w14:textId="4A4B76CA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3.5. </w:t>
      </w:r>
      <w:r w:rsidR="0068653C" w:rsidRPr="00075397">
        <w:rPr>
          <w:rFonts w:ascii="Arial" w:hAnsi="Arial" w:cs="Arial"/>
        </w:rPr>
        <w:t>В случае отмены торгов по продаже Имущества Организатор торгов возвращает сумму внесенного Претендентом задатка в течение 5 (пяти)</w:t>
      </w:r>
      <w:r w:rsidR="00B61ED4" w:rsidRPr="00075397">
        <w:rPr>
          <w:rFonts w:ascii="Arial" w:hAnsi="Arial" w:cs="Arial"/>
        </w:rPr>
        <w:t xml:space="preserve"> рабочих</w:t>
      </w:r>
      <w:r w:rsidR="0068653C" w:rsidRPr="00075397">
        <w:rPr>
          <w:rFonts w:ascii="Arial" w:hAnsi="Arial" w:cs="Arial"/>
        </w:rPr>
        <w:t xml:space="preserve"> дней со дня принятия решения об отмене торгов.</w:t>
      </w:r>
    </w:p>
    <w:p w14:paraId="7509660B" w14:textId="655F4F78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3.6. </w:t>
      </w:r>
      <w:r w:rsidR="0068653C" w:rsidRPr="00075397">
        <w:rPr>
          <w:rFonts w:ascii="Arial" w:hAnsi="Arial" w:cs="Arial"/>
        </w:rPr>
        <w:t>Внесенный задаток не возвращается в случае, если Претендент, признанный победителем торгов:</w:t>
      </w:r>
    </w:p>
    <w:p w14:paraId="049CA0DF" w14:textId="77777777" w:rsidR="0068653C" w:rsidRPr="00075397" w:rsidRDefault="0068653C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- уклонится от подписания договора купли-продажи, в установленный срок; </w:t>
      </w:r>
    </w:p>
    <w:p w14:paraId="4CA3E72B" w14:textId="77777777" w:rsidR="009B6790" w:rsidRPr="00075397" w:rsidRDefault="0068653C" w:rsidP="009B6790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- уклонится </w:t>
      </w:r>
      <w:r w:rsidR="009B6790" w:rsidRPr="00075397">
        <w:rPr>
          <w:rFonts w:ascii="Arial" w:hAnsi="Arial" w:cs="Arial"/>
        </w:rPr>
        <w:t>от полной оплаты предмета торгов, в соответствии с Протоколом об итогах торгов и Договором купли-продажи предмета торгов;</w:t>
      </w:r>
    </w:p>
    <w:p w14:paraId="750F77D3" w14:textId="30BE3C11" w:rsidR="009B6790" w:rsidRPr="00075397" w:rsidRDefault="009B6790" w:rsidP="009B6790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>- признания торгов несостоявшимися, при отсутствии согласия единственного участника торгов приобрести имущество по начальной цене продажи, задаток не возвращается единственному участнику.</w:t>
      </w:r>
    </w:p>
    <w:p w14:paraId="7400D7FE" w14:textId="05373334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3.7. </w:t>
      </w:r>
      <w:r w:rsidR="0068653C" w:rsidRPr="00075397">
        <w:rPr>
          <w:rFonts w:ascii="Arial" w:hAnsi="Arial" w:cs="Arial"/>
        </w:rPr>
        <w:t xml:space="preserve">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Имущества. </w:t>
      </w:r>
    </w:p>
    <w:p w14:paraId="5F6B2E2C" w14:textId="38F2598A" w:rsidR="0068653C" w:rsidRPr="00075397" w:rsidRDefault="0068653C" w:rsidP="00FE35C4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  <w:r w:rsidRPr="00075397">
        <w:rPr>
          <w:rFonts w:ascii="Arial" w:hAnsi="Arial" w:cs="Arial"/>
        </w:rPr>
        <w:t>Срок действия настоящего договора</w:t>
      </w:r>
    </w:p>
    <w:p w14:paraId="2DD7346A" w14:textId="3F123CE6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4.1. </w:t>
      </w:r>
      <w:r w:rsidR="0068653C" w:rsidRPr="00075397">
        <w:rPr>
          <w:rFonts w:ascii="Arial" w:hAnsi="Arial" w:cs="Arial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4028599" w14:textId="4BD06AF6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4.2. </w:t>
      </w:r>
      <w:r w:rsidR="0068653C" w:rsidRPr="00075397">
        <w:rPr>
          <w:rFonts w:ascii="Arial" w:hAnsi="Arial" w:cs="Arial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 в установленном порядке.</w:t>
      </w:r>
    </w:p>
    <w:p w14:paraId="5FCC162C" w14:textId="5461557A" w:rsidR="0068653C" w:rsidRPr="00075397" w:rsidRDefault="00383C94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  <w:r w:rsidRPr="00075397">
        <w:rPr>
          <w:rFonts w:ascii="Arial" w:hAnsi="Arial" w:cs="Arial"/>
        </w:rPr>
        <w:t xml:space="preserve">4.3. </w:t>
      </w:r>
      <w:r w:rsidR="0068653C" w:rsidRPr="00075397">
        <w:rPr>
          <w:rFonts w:ascii="Arial" w:hAnsi="Arial" w:cs="Arial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337B7CC9" w14:textId="6B640F77" w:rsidR="0068653C" w:rsidRPr="00075397" w:rsidRDefault="0068653C" w:rsidP="00FE35C4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  <w:r w:rsidRPr="00075397">
        <w:rPr>
          <w:rFonts w:ascii="Arial" w:hAnsi="Arial" w:cs="Arial"/>
        </w:rPr>
        <w:t>Реквизиты Сторон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6"/>
        <w:gridCol w:w="4539"/>
      </w:tblGrid>
      <w:tr w:rsidR="0068653C" w:rsidRPr="009B4678" w14:paraId="26F457E1" w14:textId="77777777" w:rsidTr="00094BF4">
        <w:trPr>
          <w:trHeight w:val="3074"/>
        </w:trPr>
        <w:tc>
          <w:tcPr>
            <w:tcW w:w="5106" w:type="dxa"/>
          </w:tcPr>
          <w:p w14:paraId="236F0CF4" w14:textId="77777777" w:rsidR="0068653C" w:rsidRPr="00075397" w:rsidRDefault="0068653C" w:rsidP="00ED474B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  <w:bookmarkStart w:id="0" w:name="_Hlk88045978"/>
            <w:r w:rsidRPr="00075397">
              <w:rPr>
                <w:rFonts w:ascii="Arial" w:hAnsi="Arial" w:cs="Arial"/>
              </w:rPr>
              <w:t>Организатор торгов</w:t>
            </w:r>
          </w:p>
          <w:p w14:paraId="7650AFA0" w14:textId="77777777" w:rsidR="0068653C" w:rsidRPr="00075397" w:rsidRDefault="0068653C" w:rsidP="00ED474B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</w:p>
          <w:p w14:paraId="106E75CE" w14:textId="77777777" w:rsidR="00D84165" w:rsidRPr="00075397" w:rsidRDefault="00D84165" w:rsidP="00ED474B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  <w:r w:rsidRPr="00075397">
              <w:rPr>
                <w:rFonts w:ascii="Arial" w:hAnsi="Arial" w:cs="Arial"/>
              </w:rPr>
              <w:t>Финансовый управляющий</w:t>
            </w:r>
          </w:p>
          <w:p w14:paraId="3B4647F4" w14:textId="195C751B" w:rsidR="007D611C" w:rsidRPr="00075397" w:rsidRDefault="00B813B0" w:rsidP="00ED474B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  <w:r w:rsidRPr="00075397">
              <w:rPr>
                <w:rFonts w:ascii="Arial" w:hAnsi="Arial" w:cs="Arial"/>
              </w:rPr>
              <w:t>Тарасова Владимира Николаевича</w:t>
            </w:r>
          </w:p>
          <w:p w14:paraId="1EBA8400" w14:textId="000D88F9" w:rsidR="00703189" w:rsidRPr="00075397" w:rsidRDefault="00B813B0" w:rsidP="007D611C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  <w:r w:rsidRPr="00075397">
              <w:rPr>
                <w:rFonts w:ascii="Arial" w:hAnsi="Arial" w:cs="Arial"/>
                <w:b/>
                <w:bCs/>
                <w:color w:val="000000" w:themeColor="text1"/>
              </w:rPr>
              <w:t>№ 40702810355000036459 в СЕВЕРО-ЗАПАДНЫЙ БАНК ПАО СБЕРБАНК, БИК 044030653, к/с 30101810500000000653</w:t>
            </w:r>
          </w:p>
          <w:p w14:paraId="0DF8164F" w14:textId="77777777" w:rsidR="007D611C" w:rsidRPr="00075397" w:rsidRDefault="007D611C" w:rsidP="00703189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</w:p>
          <w:p w14:paraId="2F77172B" w14:textId="77777777" w:rsidR="007D611C" w:rsidRPr="00075397" w:rsidRDefault="007D611C" w:rsidP="00703189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</w:p>
          <w:p w14:paraId="5FC94284" w14:textId="2A27B431" w:rsidR="0068653C" w:rsidRPr="00075397" w:rsidRDefault="00A467F2" w:rsidP="007D611C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  <w:r w:rsidRPr="00075397">
              <w:rPr>
                <w:rFonts w:ascii="Arial" w:hAnsi="Arial" w:cs="Arial"/>
              </w:rPr>
              <w:t>_________________</w:t>
            </w:r>
            <w:r w:rsidR="00703189" w:rsidRPr="00075397">
              <w:rPr>
                <w:rFonts w:ascii="Arial" w:hAnsi="Arial" w:cs="Arial"/>
              </w:rPr>
              <w:t xml:space="preserve"> </w:t>
            </w:r>
            <w:r w:rsidR="009D4123">
              <w:rPr>
                <w:rFonts w:ascii="Arial" w:hAnsi="Arial" w:cs="Arial"/>
              </w:rPr>
              <w:t>Рязанцев Е.Е.</w:t>
            </w:r>
          </w:p>
        </w:tc>
        <w:tc>
          <w:tcPr>
            <w:tcW w:w="4539" w:type="dxa"/>
          </w:tcPr>
          <w:p w14:paraId="4709A7DB" w14:textId="77777777" w:rsidR="0068653C" w:rsidRPr="00075397" w:rsidRDefault="0068653C" w:rsidP="0070318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  <w:r w:rsidRPr="00075397">
              <w:rPr>
                <w:rFonts w:ascii="Arial" w:hAnsi="Arial" w:cs="Arial"/>
              </w:rPr>
              <w:t>Претендент</w:t>
            </w:r>
          </w:p>
          <w:p w14:paraId="42978EE7" w14:textId="10508E88" w:rsidR="00703189" w:rsidRPr="00075397" w:rsidRDefault="00703189" w:rsidP="0070318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  <w:r w:rsidRPr="00075397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75F02B7" w14:textId="77777777" w:rsidR="00703189" w:rsidRPr="00075397" w:rsidRDefault="00703189" w:rsidP="0070318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  <w:p w14:paraId="3A634F36" w14:textId="1842759E" w:rsidR="0068653C" w:rsidRPr="009B4678" w:rsidRDefault="0068653C" w:rsidP="00ED474B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  <w:r w:rsidRPr="00075397">
              <w:rPr>
                <w:rFonts w:ascii="Arial" w:hAnsi="Arial" w:cs="Arial"/>
              </w:rPr>
              <w:t>_______________/ _____________ /</w:t>
            </w:r>
          </w:p>
          <w:p w14:paraId="0EE29ED7" w14:textId="77777777" w:rsidR="0068653C" w:rsidRPr="009B4678" w:rsidRDefault="0068653C" w:rsidP="00ED474B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42295AAE" w14:textId="1B93E621" w:rsidR="007C773C" w:rsidRPr="009B4678" w:rsidRDefault="007C773C" w:rsidP="00ED474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</w:rPr>
      </w:pPr>
    </w:p>
    <w:sectPr w:rsidR="007C773C" w:rsidRPr="009B4678" w:rsidSect="00C328A5">
      <w:footerReference w:type="default" r:id="rId8"/>
      <w:pgSz w:w="11906" w:h="16838"/>
      <w:pgMar w:top="720" w:right="720" w:bottom="720" w:left="720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B889" w14:textId="77777777" w:rsidR="00C328A5" w:rsidRDefault="00C328A5" w:rsidP="004E339A">
      <w:r>
        <w:separator/>
      </w:r>
    </w:p>
  </w:endnote>
  <w:endnote w:type="continuationSeparator" w:id="0">
    <w:p w14:paraId="5B1B6A0B" w14:textId="77777777" w:rsidR="00C328A5" w:rsidRDefault="00C328A5" w:rsidP="004E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BeauSans Pro Light">
    <w:altName w:val="Arial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1955325"/>
      <w:docPartObj>
        <w:docPartGallery w:val="Page Numbers (Bottom of Page)"/>
        <w:docPartUnique/>
      </w:docPartObj>
    </w:sdtPr>
    <w:sdtEndPr>
      <w:rPr>
        <w:rFonts w:ascii="PF BeauSans Pro Light" w:hAnsi="PF BeauSans Pro Light"/>
      </w:rPr>
    </w:sdtEndPr>
    <w:sdtContent>
      <w:p w14:paraId="257BC3A9" w14:textId="77777777" w:rsidR="009B3BFA" w:rsidRPr="009B3BFA" w:rsidRDefault="009B3BFA" w:rsidP="009B3BFA">
        <w:pPr>
          <w:pStyle w:val="ad"/>
          <w:ind w:right="360"/>
          <w:rPr>
            <w:rFonts w:ascii="Arial" w:hAnsi="Arial" w:cs="Arial"/>
          </w:rPr>
        </w:pPr>
        <w:r w:rsidRPr="009B3BFA">
          <w:rPr>
            <w:rFonts w:ascii="Arial" w:hAnsi="Arial" w:cs="Arial"/>
          </w:rPr>
          <w:t>_______________________Продавец</w:t>
        </w:r>
        <w:r w:rsidRPr="009B3BFA">
          <w:rPr>
            <w:rFonts w:ascii="Arial" w:hAnsi="Arial" w:cs="Arial"/>
          </w:rPr>
          <w:tab/>
        </w:r>
        <w:r w:rsidRPr="009B3BFA">
          <w:rPr>
            <w:rFonts w:ascii="Arial" w:hAnsi="Arial" w:cs="Arial"/>
          </w:rPr>
          <w:tab/>
          <w:t>_______________________Покупатель</w:t>
        </w:r>
      </w:p>
      <w:p w14:paraId="0E12CB48" w14:textId="632FA216" w:rsidR="00E5055C" w:rsidRPr="00E5055C" w:rsidRDefault="004E339A" w:rsidP="00E5055C">
        <w:pPr>
          <w:pStyle w:val="ad"/>
          <w:jc w:val="right"/>
          <w:rPr>
            <w:rFonts w:ascii="PF BeauSans Pro Light" w:hAnsi="PF BeauSans Pro Light"/>
          </w:rPr>
        </w:pPr>
        <w:r w:rsidRPr="00E5055C">
          <w:rPr>
            <w:rFonts w:ascii="PF BeauSans Pro Light" w:hAnsi="PF BeauSans Pro Light"/>
          </w:rPr>
          <w:fldChar w:fldCharType="begin"/>
        </w:r>
        <w:r w:rsidRPr="00E5055C">
          <w:rPr>
            <w:rFonts w:ascii="PF BeauSans Pro Light" w:hAnsi="PF BeauSans Pro Light"/>
          </w:rPr>
          <w:instrText>PAGE   \* MERGEFORMAT</w:instrText>
        </w:r>
        <w:r w:rsidRPr="00E5055C">
          <w:rPr>
            <w:rFonts w:ascii="PF BeauSans Pro Light" w:hAnsi="PF BeauSans Pro Light"/>
          </w:rPr>
          <w:fldChar w:fldCharType="separate"/>
        </w:r>
        <w:r w:rsidR="00754C12">
          <w:rPr>
            <w:rFonts w:ascii="PF BeauSans Pro Light" w:hAnsi="PF BeauSans Pro Light"/>
            <w:noProof/>
          </w:rPr>
          <w:t>1</w:t>
        </w:r>
        <w:r w:rsidRPr="00E5055C">
          <w:rPr>
            <w:rFonts w:ascii="PF BeauSans Pro Light" w:hAnsi="PF BeauSans Pro Ligh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5D55" w14:textId="77777777" w:rsidR="00C328A5" w:rsidRDefault="00C328A5" w:rsidP="004E339A">
      <w:r>
        <w:separator/>
      </w:r>
    </w:p>
  </w:footnote>
  <w:footnote w:type="continuationSeparator" w:id="0">
    <w:p w14:paraId="013B76BA" w14:textId="77777777" w:rsidR="00C328A5" w:rsidRDefault="00C328A5" w:rsidP="004E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09E"/>
    <w:multiLevelType w:val="multilevel"/>
    <w:tmpl w:val="98CC39B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6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12BE477D"/>
    <w:multiLevelType w:val="multilevel"/>
    <w:tmpl w:val="29AE61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A666FB0"/>
    <w:multiLevelType w:val="multilevel"/>
    <w:tmpl w:val="98CC39B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6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6B626CC0"/>
    <w:multiLevelType w:val="hybridMultilevel"/>
    <w:tmpl w:val="C7C6731A"/>
    <w:lvl w:ilvl="0" w:tplc="19809096">
      <w:start w:val="1"/>
      <w:numFmt w:val="decimal"/>
      <w:lvlText w:val="3.%1 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966245">
    <w:abstractNumId w:val="0"/>
  </w:num>
  <w:num w:numId="2" w16cid:durableId="1405832649">
    <w:abstractNumId w:val="3"/>
  </w:num>
  <w:num w:numId="3" w16cid:durableId="778915386">
    <w:abstractNumId w:val="3"/>
  </w:num>
  <w:num w:numId="4" w16cid:durableId="1983001525">
    <w:abstractNumId w:val="2"/>
  </w:num>
  <w:num w:numId="5" w16cid:durableId="202331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53C"/>
    <w:rsid w:val="000266E4"/>
    <w:rsid w:val="00075397"/>
    <w:rsid w:val="00077AD2"/>
    <w:rsid w:val="00094BF4"/>
    <w:rsid w:val="000B39B4"/>
    <w:rsid w:val="000C3584"/>
    <w:rsid w:val="000D46F8"/>
    <w:rsid w:val="000F5E6A"/>
    <w:rsid w:val="00101F50"/>
    <w:rsid w:val="001264E0"/>
    <w:rsid w:val="00132B11"/>
    <w:rsid w:val="00137EF6"/>
    <w:rsid w:val="0019558E"/>
    <w:rsid w:val="001A510C"/>
    <w:rsid w:val="001B096F"/>
    <w:rsid w:val="001B64DF"/>
    <w:rsid w:val="001E4856"/>
    <w:rsid w:val="001F19A5"/>
    <w:rsid w:val="00211BFA"/>
    <w:rsid w:val="00213F1A"/>
    <w:rsid w:val="002359FD"/>
    <w:rsid w:val="00256F30"/>
    <w:rsid w:val="00272F53"/>
    <w:rsid w:val="00281B12"/>
    <w:rsid w:val="00287655"/>
    <w:rsid w:val="002B21F8"/>
    <w:rsid w:val="002B5452"/>
    <w:rsid w:val="002C58CB"/>
    <w:rsid w:val="002D6955"/>
    <w:rsid w:val="002F06EE"/>
    <w:rsid w:val="002F791A"/>
    <w:rsid w:val="00323CE4"/>
    <w:rsid w:val="00360538"/>
    <w:rsid w:val="00373720"/>
    <w:rsid w:val="003811B7"/>
    <w:rsid w:val="00383C94"/>
    <w:rsid w:val="00394587"/>
    <w:rsid w:val="003A7B6D"/>
    <w:rsid w:val="003B585D"/>
    <w:rsid w:val="003B5FD1"/>
    <w:rsid w:val="003F09E2"/>
    <w:rsid w:val="003F43F3"/>
    <w:rsid w:val="0040170B"/>
    <w:rsid w:val="004173F0"/>
    <w:rsid w:val="00472D72"/>
    <w:rsid w:val="004A4AC3"/>
    <w:rsid w:val="004A533F"/>
    <w:rsid w:val="004C0085"/>
    <w:rsid w:val="004C3213"/>
    <w:rsid w:val="004D25D5"/>
    <w:rsid w:val="004D6277"/>
    <w:rsid w:val="004E339A"/>
    <w:rsid w:val="005014BE"/>
    <w:rsid w:val="00514BDF"/>
    <w:rsid w:val="0051787D"/>
    <w:rsid w:val="005252EF"/>
    <w:rsid w:val="005514E9"/>
    <w:rsid w:val="00582EB2"/>
    <w:rsid w:val="0059175B"/>
    <w:rsid w:val="00595E73"/>
    <w:rsid w:val="0061442C"/>
    <w:rsid w:val="00620558"/>
    <w:rsid w:val="00645F50"/>
    <w:rsid w:val="006733C2"/>
    <w:rsid w:val="00681DF2"/>
    <w:rsid w:val="0068653C"/>
    <w:rsid w:val="006A433F"/>
    <w:rsid w:val="006C4D3D"/>
    <w:rsid w:val="006C5C62"/>
    <w:rsid w:val="006E73D8"/>
    <w:rsid w:val="00703189"/>
    <w:rsid w:val="00722C89"/>
    <w:rsid w:val="00754C12"/>
    <w:rsid w:val="00766821"/>
    <w:rsid w:val="00793085"/>
    <w:rsid w:val="007C773C"/>
    <w:rsid w:val="007D611C"/>
    <w:rsid w:val="00820EA9"/>
    <w:rsid w:val="0084553E"/>
    <w:rsid w:val="00876760"/>
    <w:rsid w:val="0089408A"/>
    <w:rsid w:val="008E3DBB"/>
    <w:rsid w:val="00930995"/>
    <w:rsid w:val="00943A4E"/>
    <w:rsid w:val="009663A9"/>
    <w:rsid w:val="00966B53"/>
    <w:rsid w:val="009B3BFA"/>
    <w:rsid w:val="009B4678"/>
    <w:rsid w:val="009B480A"/>
    <w:rsid w:val="009B6790"/>
    <w:rsid w:val="009C5D59"/>
    <w:rsid w:val="009D3DF4"/>
    <w:rsid w:val="009D4123"/>
    <w:rsid w:val="009E5FE1"/>
    <w:rsid w:val="00A04353"/>
    <w:rsid w:val="00A30A64"/>
    <w:rsid w:val="00A314C1"/>
    <w:rsid w:val="00A467F2"/>
    <w:rsid w:val="00A673CC"/>
    <w:rsid w:val="00AA3FE9"/>
    <w:rsid w:val="00AB5D91"/>
    <w:rsid w:val="00AF6EC1"/>
    <w:rsid w:val="00B11555"/>
    <w:rsid w:val="00B13EFD"/>
    <w:rsid w:val="00B20F7B"/>
    <w:rsid w:val="00B61ED4"/>
    <w:rsid w:val="00B6415C"/>
    <w:rsid w:val="00B813B0"/>
    <w:rsid w:val="00B83978"/>
    <w:rsid w:val="00B91CA7"/>
    <w:rsid w:val="00B9235C"/>
    <w:rsid w:val="00B967DC"/>
    <w:rsid w:val="00BB2ED1"/>
    <w:rsid w:val="00BB3047"/>
    <w:rsid w:val="00BD41A6"/>
    <w:rsid w:val="00BE122E"/>
    <w:rsid w:val="00BF0708"/>
    <w:rsid w:val="00C124F1"/>
    <w:rsid w:val="00C328A5"/>
    <w:rsid w:val="00C66524"/>
    <w:rsid w:val="00C93D2B"/>
    <w:rsid w:val="00CD565F"/>
    <w:rsid w:val="00CD7338"/>
    <w:rsid w:val="00D10CE5"/>
    <w:rsid w:val="00D2762A"/>
    <w:rsid w:val="00D67702"/>
    <w:rsid w:val="00D84165"/>
    <w:rsid w:val="00D85E2D"/>
    <w:rsid w:val="00DE2713"/>
    <w:rsid w:val="00E012FD"/>
    <w:rsid w:val="00E06F72"/>
    <w:rsid w:val="00E5055C"/>
    <w:rsid w:val="00E5098F"/>
    <w:rsid w:val="00E60DA9"/>
    <w:rsid w:val="00E968D1"/>
    <w:rsid w:val="00ED2698"/>
    <w:rsid w:val="00ED474B"/>
    <w:rsid w:val="00ED774D"/>
    <w:rsid w:val="00F147E2"/>
    <w:rsid w:val="00F211F8"/>
    <w:rsid w:val="00F34C6A"/>
    <w:rsid w:val="00F430C4"/>
    <w:rsid w:val="00F73C48"/>
    <w:rsid w:val="00F854DC"/>
    <w:rsid w:val="00F859EC"/>
    <w:rsid w:val="00F91C6C"/>
    <w:rsid w:val="00FB458D"/>
    <w:rsid w:val="00FD7759"/>
    <w:rsid w:val="00FE35C4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BBBE7"/>
  <w15:docId w15:val="{B69265E7-DE80-49E6-BF0D-B7ED989E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653C"/>
    <w:pPr>
      <w:keepNext/>
      <w:jc w:val="both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653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8653C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6865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8653C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6865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8653C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686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61ED4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61ED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E33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3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E33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9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7DA47-881B-488B-84E4-4E84AC6F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Дмитрий Кузнецов</cp:lastModifiedBy>
  <cp:revision>71</cp:revision>
  <dcterms:created xsi:type="dcterms:W3CDTF">2019-05-22T06:09:00Z</dcterms:created>
  <dcterms:modified xsi:type="dcterms:W3CDTF">2024-04-19T11:38:00Z</dcterms:modified>
</cp:coreProperties>
</file>