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257" w14:textId="77777777" w:rsidR="00374668" w:rsidRDefault="008675A8" w:rsidP="00EB45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675A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675A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675A8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«Агро ВВ» (ИНН 6166094212, ОГРН 1156196049228, адрес: 117420, г. Москва, ул. Наметкина, д.14, к.1, этаж 4, </w:t>
      </w:r>
      <w:proofErr w:type="spellStart"/>
      <w:r w:rsidRPr="008675A8">
        <w:rPr>
          <w:rFonts w:ascii="Times New Roman" w:hAnsi="Times New Roman" w:cs="Times New Roman"/>
          <w:sz w:val="20"/>
          <w:szCs w:val="20"/>
        </w:rPr>
        <w:t>пом.I</w:t>
      </w:r>
      <w:proofErr w:type="spellEnd"/>
      <w:r w:rsidRPr="008675A8">
        <w:rPr>
          <w:rFonts w:ascii="Times New Roman" w:hAnsi="Times New Roman" w:cs="Times New Roman"/>
          <w:sz w:val="20"/>
          <w:szCs w:val="20"/>
        </w:rPr>
        <w:t>, ком.409) (далее -</w:t>
      </w:r>
      <w:r w:rsidR="00615501">
        <w:rPr>
          <w:rFonts w:ascii="Times New Roman" w:hAnsi="Times New Roman" w:cs="Times New Roman"/>
          <w:sz w:val="20"/>
          <w:szCs w:val="20"/>
        </w:rPr>
        <w:t xml:space="preserve"> </w:t>
      </w:r>
      <w:r w:rsidRPr="008675A8">
        <w:rPr>
          <w:rFonts w:ascii="Times New Roman" w:hAnsi="Times New Roman" w:cs="Times New Roman"/>
          <w:sz w:val="20"/>
          <w:szCs w:val="20"/>
        </w:rPr>
        <w:t>Должник), в лице конкурсного управляющего Проценко Павла Леонидовича (ИНН 540208812755, СНИЛС 064-483-975 97, рег. номер: 4061, адрес для корреспонденции: 119072, г. Москва, а/я 9), члена Ассоциации МСОПАУ (ИНН 7701321710,  ОГРН 1027701024878,  адрес: 101000, г. Москва, Лубянский проезд, д. 5, стр. 1), действующего на основании Решения Арбитражного суда г. Москвы от 03.08.2022г. по делу №А40-3067/21-128-6 Б</w:t>
      </w:r>
      <w:r w:rsidR="000277E9" w:rsidRPr="000277E9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2A05CA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</w:t>
      </w:r>
      <w:r w:rsidR="002A05CA" w:rsidRPr="002A05CA">
        <w:rPr>
          <w:rFonts w:ascii="Times New Roman" w:hAnsi="Times New Roman" w:cs="Times New Roman"/>
          <w:sz w:val="20"/>
          <w:szCs w:val="20"/>
        </w:rPr>
        <w:t xml:space="preserve">что по итогам </w:t>
      </w:r>
      <w:r w:rsidR="001A76C9" w:rsidRPr="001A76C9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="001A76C9">
        <w:rPr>
          <w:rFonts w:ascii="Times New Roman" w:hAnsi="Times New Roman" w:cs="Times New Roman"/>
          <w:sz w:val="20"/>
          <w:szCs w:val="20"/>
        </w:rPr>
        <w:t xml:space="preserve"> </w:t>
      </w:r>
      <w:r w:rsidR="00D36F91" w:rsidRPr="00937574">
        <w:rPr>
          <w:rFonts w:ascii="Times New Roman" w:hAnsi="Times New Roman" w:cs="Times New Roman"/>
          <w:b/>
          <w:bCs/>
          <w:sz w:val="20"/>
          <w:szCs w:val="20"/>
        </w:rPr>
        <w:t xml:space="preserve">торгов посредством публичного предложения 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(далее – Торги), проведенных в период с </w:t>
      </w:r>
      <w:r w:rsidR="001A76C9">
        <w:rPr>
          <w:rFonts w:ascii="Times New Roman" w:hAnsi="Times New Roman" w:cs="Times New Roman"/>
          <w:sz w:val="20"/>
          <w:szCs w:val="20"/>
        </w:rPr>
        <w:t>0</w:t>
      </w:r>
      <w:r w:rsidR="0083700D">
        <w:rPr>
          <w:rFonts w:ascii="Times New Roman" w:hAnsi="Times New Roman" w:cs="Times New Roman"/>
          <w:sz w:val="20"/>
          <w:szCs w:val="20"/>
        </w:rPr>
        <w:t>8</w:t>
      </w:r>
      <w:r w:rsidR="00D36F91" w:rsidRPr="00D36F91">
        <w:rPr>
          <w:rFonts w:ascii="Times New Roman" w:hAnsi="Times New Roman" w:cs="Times New Roman"/>
          <w:sz w:val="20"/>
          <w:szCs w:val="20"/>
        </w:rPr>
        <w:t>.</w:t>
      </w:r>
      <w:r w:rsidR="001A76C9">
        <w:rPr>
          <w:rFonts w:ascii="Times New Roman" w:hAnsi="Times New Roman" w:cs="Times New Roman"/>
          <w:sz w:val="20"/>
          <w:szCs w:val="20"/>
        </w:rPr>
        <w:t>04</w:t>
      </w:r>
      <w:r w:rsidR="00D36F91" w:rsidRPr="00D36F91">
        <w:rPr>
          <w:rFonts w:ascii="Times New Roman" w:hAnsi="Times New Roman" w:cs="Times New Roman"/>
          <w:sz w:val="20"/>
          <w:szCs w:val="20"/>
        </w:rPr>
        <w:t>.202</w:t>
      </w:r>
      <w:r w:rsidR="001A76C9">
        <w:rPr>
          <w:rFonts w:ascii="Times New Roman" w:hAnsi="Times New Roman" w:cs="Times New Roman"/>
          <w:sz w:val="20"/>
          <w:szCs w:val="20"/>
        </w:rPr>
        <w:t>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по </w:t>
      </w:r>
      <w:r w:rsidR="0083700D">
        <w:rPr>
          <w:rFonts w:ascii="Times New Roman" w:hAnsi="Times New Roman" w:cs="Times New Roman"/>
          <w:sz w:val="20"/>
          <w:szCs w:val="20"/>
        </w:rPr>
        <w:t>15</w:t>
      </w:r>
      <w:r w:rsidR="001A76C9">
        <w:rPr>
          <w:rFonts w:ascii="Times New Roman" w:hAnsi="Times New Roman" w:cs="Times New Roman"/>
          <w:sz w:val="20"/>
          <w:szCs w:val="20"/>
        </w:rPr>
        <w:t>.04.2024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</w:t>
      </w:r>
      <w:r w:rsidR="004E0E19" w:rsidRPr="004E0E19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</w:t>
      </w:r>
      <w:r w:rsidR="00D36F91" w:rsidRPr="00D36F91">
        <w:rPr>
          <w:rFonts w:ascii="Times New Roman" w:hAnsi="Times New Roman" w:cs="Times New Roman"/>
          <w:sz w:val="20"/>
          <w:szCs w:val="20"/>
        </w:rPr>
        <w:t>, по адресу в сети интернет: bankruptcy.lot-online.ru (сообщение №</w:t>
      </w:r>
      <w:r w:rsidR="001A76C9" w:rsidRPr="001A76C9">
        <w:rPr>
          <w:rFonts w:ascii="Times New Roman" w:hAnsi="Times New Roman" w:cs="Times New Roman"/>
          <w:sz w:val="20"/>
          <w:szCs w:val="20"/>
        </w:rPr>
        <w:t>45010007571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в газете АО «Коммерсантъ» от </w:t>
      </w:r>
      <w:r w:rsidR="001A76C9">
        <w:rPr>
          <w:rFonts w:ascii="Times New Roman" w:hAnsi="Times New Roman" w:cs="Times New Roman"/>
          <w:sz w:val="20"/>
          <w:szCs w:val="20"/>
        </w:rPr>
        <w:t>02.03.2024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</w:t>
      </w:r>
      <w:r w:rsidR="001A76C9" w:rsidRPr="001A76C9">
        <w:rPr>
          <w:rFonts w:ascii="Times New Roman" w:hAnsi="Times New Roman" w:cs="Times New Roman"/>
          <w:sz w:val="20"/>
          <w:szCs w:val="20"/>
        </w:rPr>
        <w:t>№38(7728)</w:t>
      </w:r>
      <w:r w:rsidR="00D36F91" w:rsidRPr="00D36F91">
        <w:rPr>
          <w:rFonts w:ascii="Times New Roman" w:hAnsi="Times New Roman" w:cs="Times New Roman"/>
          <w:sz w:val="20"/>
          <w:szCs w:val="20"/>
        </w:rPr>
        <w:t>)</w:t>
      </w:r>
      <w:r w:rsidR="002A05CA">
        <w:rPr>
          <w:rFonts w:ascii="Times New Roman" w:hAnsi="Times New Roman" w:cs="Times New Roman"/>
          <w:sz w:val="20"/>
          <w:szCs w:val="20"/>
        </w:rPr>
        <w:t xml:space="preserve"> заключен</w:t>
      </w:r>
      <w:r w:rsidR="00374668">
        <w:rPr>
          <w:rFonts w:ascii="Times New Roman" w:hAnsi="Times New Roman" w:cs="Times New Roman"/>
          <w:sz w:val="20"/>
          <w:szCs w:val="20"/>
        </w:rPr>
        <w:t>ы</w:t>
      </w:r>
      <w:r w:rsidR="002A05CA">
        <w:rPr>
          <w:rFonts w:ascii="Times New Roman" w:hAnsi="Times New Roman" w:cs="Times New Roman"/>
          <w:sz w:val="20"/>
          <w:szCs w:val="20"/>
        </w:rPr>
        <w:t xml:space="preserve"> следующи</w:t>
      </w:r>
      <w:r w:rsidR="00374668">
        <w:rPr>
          <w:rFonts w:ascii="Times New Roman" w:hAnsi="Times New Roman" w:cs="Times New Roman"/>
          <w:sz w:val="20"/>
          <w:szCs w:val="20"/>
        </w:rPr>
        <w:t>е</w:t>
      </w:r>
      <w:r w:rsidR="002A05C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374668">
        <w:rPr>
          <w:rFonts w:ascii="Times New Roman" w:hAnsi="Times New Roman" w:cs="Times New Roman"/>
          <w:sz w:val="20"/>
          <w:szCs w:val="20"/>
        </w:rPr>
        <w:t>ы</w:t>
      </w:r>
      <w:r w:rsidR="0070229E">
        <w:rPr>
          <w:rFonts w:ascii="Times New Roman" w:hAnsi="Times New Roman" w:cs="Times New Roman"/>
          <w:sz w:val="20"/>
          <w:szCs w:val="20"/>
        </w:rPr>
        <w:t>:</w:t>
      </w:r>
      <w:r w:rsidR="00D01F82" w:rsidRPr="009B7F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24B52" w14:textId="76E2A70C" w:rsidR="002A05CA" w:rsidRDefault="002A05CA" w:rsidP="00EB45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5CA">
        <w:rPr>
          <w:rFonts w:ascii="Times New Roman" w:hAnsi="Times New Roman" w:cs="Times New Roman"/>
          <w:b/>
          <w:bCs/>
          <w:sz w:val="20"/>
          <w:szCs w:val="20"/>
        </w:rPr>
        <w:t xml:space="preserve">Номер лота - </w:t>
      </w:r>
      <w:r w:rsidR="0083700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A05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A05CA">
        <w:rPr>
          <w:rFonts w:ascii="Times New Roman" w:hAnsi="Times New Roman" w:cs="Times New Roman"/>
          <w:sz w:val="20"/>
          <w:szCs w:val="20"/>
        </w:rPr>
        <w:t xml:space="preserve"> Договор № </w:t>
      </w:r>
      <w:r w:rsidRPr="002247CE">
        <w:rPr>
          <w:rFonts w:ascii="Times New Roman" w:hAnsi="Times New Roman" w:cs="Times New Roman"/>
          <w:sz w:val="20"/>
          <w:szCs w:val="20"/>
        </w:rPr>
        <w:t xml:space="preserve">- </w:t>
      </w:r>
      <w:r w:rsidR="0083700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247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A05CA">
        <w:rPr>
          <w:rFonts w:ascii="Times New Roman" w:hAnsi="Times New Roman" w:cs="Times New Roman"/>
          <w:sz w:val="20"/>
          <w:szCs w:val="20"/>
        </w:rPr>
        <w:t xml:space="preserve"> Дата заключения договора - </w:t>
      </w:r>
      <w:r w:rsidRPr="005C1E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3700D" w:rsidRPr="005C1E9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C1E9F">
        <w:rPr>
          <w:rFonts w:ascii="Times New Roman" w:hAnsi="Times New Roman" w:cs="Times New Roman"/>
          <w:b/>
          <w:bCs/>
          <w:sz w:val="20"/>
          <w:szCs w:val="20"/>
        </w:rPr>
        <w:t>.04.2024г.</w:t>
      </w:r>
      <w:r w:rsidRPr="002A05CA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- </w:t>
      </w:r>
      <w:r w:rsidR="0083700D" w:rsidRPr="0083700D">
        <w:rPr>
          <w:rFonts w:ascii="Times New Roman" w:hAnsi="Times New Roman" w:cs="Times New Roman"/>
          <w:sz w:val="20"/>
          <w:szCs w:val="20"/>
        </w:rPr>
        <w:t xml:space="preserve">42 456,96 </w:t>
      </w:r>
      <w:r w:rsidRPr="002A05CA">
        <w:rPr>
          <w:rFonts w:ascii="Times New Roman" w:hAnsi="Times New Roman" w:cs="Times New Roman"/>
          <w:sz w:val="20"/>
          <w:szCs w:val="20"/>
        </w:rPr>
        <w:t xml:space="preserve">руб. Наименование/Ф.И.О. покупателя – </w:t>
      </w:r>
      <w:r w:rsidR="0083700D" w:rsidRPr="0083700D">
        <w:rPr>
          <w:rFonts w:ascii="Times New Roman" w:hAnsi="Times New Roman" w:cs="Times New Roman"/>
          <w:sz w:val="20"/>
          <w:szCs w:val="20"/>
        </w:rPr>
        <w:t>Егоров Андрей Степанович (ИНН 341900520181)</w:t>
      </w:r>
      <w:r w:rsidR="00374668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2D043524" w14:textId="7B7DC432" w:rsidR="002A05CA" w:rsidRDefault="00374668" w:rsidP="00EB45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91E42">
        <w:rPr>
          <w:rFonts w:ascii="Times New Roman" w:hAnsi="Times New Roman" w:cs="Times New Roman"/>
          <w:b/>
          <w:bCs/>
          <w:sz w:val="20"/>
          <w:szCs w:val="20"/>
        </w:rPr>
        <w:t>Номер лота -</w:t>
      </w:r>
      <w:r w:rsidRPr="009E3FC2">
        <w:rPr>
          <w:rFonts w:ascii="Times New Roman" w:hAnsi="Times New Roman" w:cs="Times New Roman"/>
          <w:sz w:val="20"/>
          <w:szCs w:val="20"/>
        </w:rPr>
        <w:t xml:space="preserve"> </w:t>
      </w:r>
      <w:r w:rsidRPr="009E3FC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9E3FC2">
        <w:rPr>
          <w:rFonts w:ascii="Times New Roman" w:hAnsi="Times New Roman" w:cs="Times New Roman"/>
          <w:sz w:val="20"/>
          <w:szCs w:val="20"/>
        </w:rPr>
        <w:t xml:space="preserve"> Договор № - </w:t>
      </w:r>
      <w:r w:rsidR="009E3FC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3FC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E3FC2">
        <w:rPr>
          <w:rFonts w:ascii="Times New Roman" w:hAnsi="Times New Roman" w:cs="Times New Roman"/>
          <w:sz w:val="20"/>
          <w:szCs w:val="20"/>
        </w:rPr>
        <w:t xml:space="preserve"> Дата заключения договора -</w:t>
      </w:r>
      <w:r w:rsidR="009E3FC2" w:rsidRPr="009E3FC2">
        <w:rPr>
          <w:rFonts w:ascii="Times New Roman" w:hAnsi="Times New Roman" w:cs="Times New Roman"/>
          <w:sz w:val="20"/>
          <w:szCs w:val="20"/>
        </w:rPr>
        <w:t xml:space="preserve"> </w:t>
      </w:r>
      <w:r w:rsidR="009E3FC2" w:rsidRPr="009E3FC2">
        <w:rPr>
          <w:rFonts w:ascii="Times New Roman" w:hAnsi="Times New Roman" w:cs="Times New Roman"/>
          <w:b/>
          <w:bCs/>
          <w:sz w:val="20"/>
          <w:szCs w:val="20"/>
        </w:rPr>
        <w:t>19.04.</w:t>
      </w:r>
      <w:r w:rsidRPr="009E3FC2">
        <w:rPr>
          <w:rFonts w:ascii="Times New Roman" w:hAnsi="Times New Roman" w:cs="Times New Roman"/>
          <w:b/>
          <w:bCs/>
          <w:sz w:val="20"/>
          <w:szCs w:val="20"/>
        </w:rPr>
        <w:t>2024г.</w:t>
      </w:r>
      <w:r w:rsidRPr="009E3FC2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-</w:t>
      </w:r>
      <w:r w:rsidRPr="00374668">
        <w:rPr>
          <w:rFonts w:ascii="Times New Roman" w:hAnsi="Times New Roman" w:cs="Times New Roman"/>
          <w:sz w:val="20"/>
          <w:szCs w:val="20"/>
        </w:rPr>
        <w:t xml:space="preserve"> 140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4668">
        <w:rPr>
          <w:rFonts w:ascii="Times New Roman" w:hAnsi="Times New Roman" w:cs="Times New Roman"/>
          <w:sz w:val="20"/>
          <w:szCs w:val="20"/>
        </w:rPr>
        <w:t>885</w:t>
      </w:r>
      <w:r>
        <w:rPr>
          <w:rFonts w:ascii="Times New Roman" w:hAnsi="Times New Roman" w:cs="Times New Roman"/>
          <w:sz w:val="20"/>
          <w:szCs w:val="20"/>
        </w:rPr>
        <w:t xml:space="preserve">,00 </w:t>
      </w:r>
      <w:r w:rsidRPr="00374668">
        <w:rPr>
          <w:rFonts w:ascii="Times New Roman" w:hAnsi="Times New Roman" w:cs="Times New Roman"/>
          <w:sz w:val="20"/>
          <w:szCs w:val="20"/>
        </w:rPr>
        <w:t>руб. Наименование/Ф.И.О. покупателя – Мельник Леонид Геннадьевич (ИНН 745010076725)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2A05CA" w:rsidSect="00EB45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277E9"/>
    <w:rsid w:val="00141375"/>
    <w:rsid w:val="00167BA9"/>
    <w:rsid w:val="00191E42"/>
    <w:rsid w:val="001A76C9"/>
    <w:rsid w:val="001D148F"/>
    <w:rsid w:val="002247CE"/>
    <w:rsid w:val="00241E2D"/>
    <w:rsid w:val="00260522"/>
    <w:rsid w:val="0029493C"/>
    <w:rsid w:val="002A05CA"/>
    <w:rsid w:val="00300DF8"/>
    <w:rsid w:val="00352F2A"/>
    <w:rsid w:val="00374668"/>
    <w:rsid w:val="004E0E19"/>
    <w:rsid w:val="004E6E8B"/>
    <w:rsid w:val="005400E3"/>
    <w:rsid w:val="005C1E9F"/>
    <w:rsid w:val="00615501"/>
    <w:rsid w:val="006179ED"/>
    <w:rsid w:val="006638A8"/>
    <w:rsid w:val="00677BD8"/>
    <w:rsid w:val="0070229E"/>
    <w:rsid w:val="00715E4A"/>
    <w:rsid w:val="007F1164"/>
    <w:rsid w:val="0083700D"/>
    <w:rsid w:val="008378DF"/>
    <w:rsid w:val="008675A8"/>
    <w:rsid w:val="008A3F05"/>
    <w:rsid w:val="008C7BFD"/>
    <w:rsid w:val="008E38EB"/>
    <w:rsid w:val="008E6651"/>
    <w:rsid w:val="00937574"/>
    <w:rsid w:val="00963AA8"/>
    <w:rsid w:val="009B4FE0"/>
    <w:rsid w:val="009B7F92"/>
    <w:rsid w:val="009E3FC2"/>
    <w:rsid w:val="00A54348"/>
    <w:rsid w:val="00A91526"/>
    <w:rsid w:val="00AA06B0"/>
    <w:rsid w:val="00AC6019"/>
    <w:rsid w:val="00AE60A1"/>
    <w:rsid w:val="00B20B21"/>
    <w:rsid w:val="00C63048"/>
    <w:rsid w:val="00C8522D"/>
    <w:rsid w:val="00CA7E14"/>
    <w:rsid w:val="00D01F82"/>
    <w:rsid w:val="00D36F91"/>
    <w:rsid w:val="00D45C02"/>
    <w:rsid w:val="00D85C57"/>
    <w:rsid w:val="00DE551B"/>
    <w:rsid w:val="00E205C3"/>
    <w:rsid w:val="00E314C9"/>
    <w:rsid w:val="00EB4552"/>
    <w:rsid w:val="00EF1CDD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2024-04-19T12:24:00Z</dcterms:created>
  <dcterms:modified xsi:type="dcterms:W3CDTF">2024-04-22T06:28:00Z</dcterms:modified>
</cp:coreProperties>
</file>