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33E04" w14:textId="53E0D12A" w:rsidR="00B42F81" w:rsidRPr="00C65222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B42F81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8 800 777 5757, vega@auction-house.ru), действующее на основании договора поручения с </w:t>
      </w:r>
      <w:r w:rsidRPr="00B42F81">
        <w:rPr>
          <w:b/>
          <w:bCs/>
          <w:sz w:val="20"/>
          <w:szCs w:val="20"/>
        </w:rPr>
        <w:t xml:space="preserve">Свищевым Олегом Александровичем </w:t>
      </w:r>
      <w:r w:rsidRPr="00B42F81">
        <w:rPr>
          <w:bCs/>
          <w:sz w:val="20"/>
          <w:szCs w:val="20"/>
        </w:rPr>
        <w:t>(дата рождения: 05.10.1971 г., место рождения: г. Дружба, Ямпольского района, Сумской области, СНИЛС 038-136-784 65, ИНН 773207722682, место жительства: 119633, г. Москва, ш. Боровское, д. 33, кв. 56</w:t>
      </w:r>
      <w:r w:rsidRPr="00B42F81">
        <w:rPr>
          <w:sz w:val="20"/>
          <w:szCs w:val="20"/>
        </w:rPr>
        <w:t xml:space="preserve">), </w:t>
      </w:r>
      <w:r w:rsidRPr="00B42F81">
        <w:rPr>
          <w:b/>
          <w:sz w:val="20"/>
          <w:szCs w:val="20"/>
        </w:rPr>
        <w:t>в лице</w:t>
      </w:r>
      <w:r w:rsidRPr="00B42F81">
        <w:rPr>
          <w:sz w:val="20"/>
          <w:szCs w:val="20"/>
        </w:rPr>
        <w:t xml:space="preserve"> </w:t>
      </w:r>
      <w:r w:rsidRPr="00B42F81">
        <w:rPr>
          <w:b/>
          <w:sz w:val="20"/>
          <w:szCs w:val="20"/>
        </w:rPr>
        <w:t xml:space="preserve">финансового управляющего </w:t>
      </w:r>
      <w:r w:rsidRPr="00B42F81">
        <w:rPr>
          <w:b/>
          <w:bCs/>
          <w:sz w:val="20"/>
          <w:szCs w:val="20"/>
        </w:rPr>
        <w:t>Лашкевича Андрея Борисовича</w:t>
      </w:r>
      <w:r w:rsidRPr="00B42F81">
        <w:rPr>
          <w:sz w:val="20"/>
          <w:szCs w:val="20"/>
        </w:rPr>
        <w:t xml:space="preserve"> (ИНН 370603573036, СНИЛС 074-612-713 58, </w:t>
      </w:r>
      <w:r w:rsidRPr="00B42F81">
        <w:rPr>
          <w:bCs/>
          <w:sz w:val="20"/>
          <w:szCs w:val="20"/>
        </w:rPr>
        <w:t>рег. №: 12244, адрес для корреспонденции: 127572, Москва, а/я 10), член ПАУ ЦФО (ИНН 7705431418, ОГРН 1027700542209, адрес: 115191, Москва, Гамсоновский пер., д. 2, этаж 1, ком. 85), действующего на основании Решения Арбитражного суда города Москвы от 24.08.2020 г. по делу №А40-271582/2019-66-323</w:t>
      </w:r>
      <w:r w:rsidRPr="00B42F81">
        <w:rPr>
          <w:sz w:val="20"/>
          <w:szCs w:val="20"/>
        </w:rPr>
        <w:t xml:space="preserve">, сообщает, </w:t>
      </w:r>
      <w:r w:rsidRPr="00B42F81">
        <w:rPr>
          <w:color w:val="000000"/>
          <w:sz w:val="20"/>
          <w:szCs w:val="20"/>
        </w:rPr>
        <w:t xml:space="preserve">что по </w:t>
      </w:r>
      <w:r w:rsidRPr="00C65222">
        <w:rPr>
          <w:color w:val="000000"/>
          <w:sz w:val="20"/>
          <w:szCs w:val="20"/>
        </w:rPr>
        <w:t>итогам торгов посредством публичного предложения</w:t>
      </w:r>
      <w:r w:rsidRPr="00C65222">
        <w:rPr>
          <w:sz w:val="20"/>
          <w:szCs w:val="20"/>
        </w:rPr>
        <w:t xml:space="preserve"> (№ торгов 177937), проведенных с 13.04.2024 по 20.04.2024 на электронной площадке АО «Российский аукционный дом», по адресу в сети интернет: http://lot-online.ru/, заключен</w:t>
      </w:r>
      <w:r w:rsidRPr="00C65222">
        <w:rPr>
          <w:color w:val="000000"/>
          <w:sz w:val="20"/>
          <w:szCs w:val="20"/>
        </w:rPr>
        <w:t xml:space="preserve"> следующи</w:t>
      </w:r>
      <w:r w:rsidRPr="00C65222">
        <w:rPr>
          <w:sz w:val="20"/>
          <w:szCs w:val="20"/>
        </w:rPr>
        <w:t>й</w:t>
      </w:r>
      <w:r w:rsidRPr="00C65222">
        <w:rPr>
          <w:color w:val="000000"/>
          <w:sz w:val="20"/>
          <w:szCs w:val="20"/>
        </w:rPr>
        <w:t xml:space="preserve"> догово</w:t>
      </w:r>
      <w:r w:rsidRPr="00C65222">
        <w:rPr>
          <w:sz w:val="20"/>
          <w:szCs w:val="20"/>
        </w:rPr>
        <w:t>р</w:t>
      </w:r>
      <w:r w:rsidRPr="00C65222">
        <w:rPr>
          <w:color w:val="000000"/>
          <w:sz w:val="20"/>
          <w:szCs w:val="20"/>
        </w:rPr>
        <w:t>:</w:t>
      </w:r>
      <w:r w:rsidRPr="00C65222">
        <w:rPr>
          <w:color w:val="000000"/>
          <w:sz w:val="20"/>
          <w:szCs w:val="20"/>
        </w:rPr>
        <w:t xml:space="preserve"> </w:t>
      </w:r>
    </w:p>
    <w:p w14:paraId="746EB580" w14:textId="6C677ECE" w:rsidR="00B42F81" w:rsidRPr="00C65222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C65222">
        <w:rPr>
          <w:bCs/>
          <w:color w:val="000000"/>
          <w:sz w:val="20"/>
          <w:szCs w:val="20"/>
        </w:rPr>
        <w:t>Номер лота</w:t>
      </w:r>
      <w:r w:rsidRPr="00C65222">
        <w:rPr>
          <w:bCs/>
          <w:color w:val="000000"/>
          <w:sz w:val="20"/>
          <w:szCs w:val="20"/>
        </w:rPr>
        <w:t xml:space="preserve">: </w:t>
      </w:r>
      <w:r w:rsidR="00C65222" w:rsidRPr="00C65222">
        <w:rPr>
          <w:bCs/>
          <w:color w:val="000000"/>
          <w:sz w:val="20"/>
          <w:szCs w:val="20"/>
        </w:rPr>
        <w:t>1</w:t>
      </w:r>
    </w:p>
    <w:p w14:paraId="6CF1ECE1" w14:textId="70D082A9" w:rsidR="00B42F81" w:rsidRPr="00C65222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C65222">
        <w:rPr>
          <w:bCs/>
          <w:color w:val="000000"/>
          <w:sz w:val="20"/>
          <w:szCs w:val="20"/>
        </w:rPr>
        <w:t>Договор №</w:t>
      </w:r>
      <w:r w:rsidRPr="00C65222">
        <w:rPr>
          <w:bCs/>
          <w:color w:val="000000"/>
          <w:sz w:val="20"/>
          <w:szCs w:val="20"/>
        </w:rPr>
        <w:t xml:space="preserve">: </w:t>
      </w:r>
      <w:r w:rsidR="00C65222" w:rsidRPr="00C65222">
        <w:rPr>
          <w:bCs/>
          <w:color w:val="000000"/>
          <w:sz w:val="20"/>
          <w:szCs w:val="20"/>
        </w:rPr>
        <w:t>б/н</w:t>
      </w:r>
    </w:p>
    <w:p w14:paraId="20263CE5" w14:textId="1CB36A1E" w:rsidR="00B42F81" w:rsidRPr="00C65222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C65222">
        <w:rPr>
          <w:bCs/>
          <w:color w:val="000000"/>
          <w:sz w:val="20"/>
          <w:szCs w:val="20"/>
        </w:rPr>
        <w:t>Дата заключения договора</w:t>
      </w:r>
      <w:r w:rsidRPr="00C65222">
        <w:rPr>
          <w:bCs/>
          <w:color w:val="000000"/>
          <w:sz w:val="20"/>
          <w:szCs w:val="20"/>
        </w:rPr>
        <w:t xml:space="preserve">: </w:t>
      </w:r>
      <w:r w:rsidR="00C65222" w:rsidRPr="00C65222">
        <w:rPr>
          <w:bCs/>
          <w:color w:val="000000"/>
          <w:sz w:val="20"/>
          <w:szCs w:val="20"/>
        </w:rPr>
        <w:t>22.04.2024</w:t>
      </w:r>
    </w:p>
    <w:p w14:paraId="32C21AAE" w14:textId="51BE23B8" w:rsidR="00B42F81" w:rsidRPr="00C65222" w:rsidRDefault="00B42F81" w:rsidP="00B42F81">
      <w:pPr>
        <w:ind w:firstLine="708"/>
        <w:jc w:val="both"/>
        <w:rPr>
          <w:bCs/>
          <w:color w:val="000000"/>
          <w:sz w:val="20"/>
          <w:szCs w:val="20"/>
        </w:rPr>
      </w:pPr>
      <w:r w:rsidRPr="00C65222">
        <w:rPr>
          <w:bCs/>
          <w:color w:val="000000"/>
          <w:sz w:val="20"/>
          <w:szCs w:val="20"/>
        </w:rPr>
        <w:t>Цена приобретения имущества по договору</w:t>
      </w:r>
      <w:r w:rsidRPr="00C65222">
        <w:rPr>
          <w:bCs/>
          <w:color w:val="000000"/>
          <w:sz w:val="20"/>
          <w:szCs w:val="20"/>
        </w:rPr>
        <w:t xml:space="preserve">: </w:t>
      </w:r>
      <w:r w:rsidR="00C65222" w:rsidRPr="00C65222">
        <w:rPr>
          <w:sz w:val="20"/>
          <w:szCs w:val="20"/>
        </w:rPr>
        <w:t>1 008 000,00 руб.</w:t>
      </w:r>
    </w:p>
    <w:p w14:paraId="03B908D9" w14:textId="7FA3157F" w:rsidR="00CF0469" w:rsidRPr="00E25439" w:rsidRDefault="00B42F81" w:rsidP="00C65222">
      <w:pPr>
        <w:ind w:firstLine="708"/>
        <w:jc w:val="both"/>
        <w:rPr>
          <w:sz w:val="20"/>
          <w:szCs w:val="20"/>
        </w:rPr>
      </w:pPr>
      <w:r w:rsidRPr="00C65222">
        <w:rPr>
          <w:bCs/>
          <w:color w:val="000000"/>
          <w:sz w:val="20"/>
          <w:szCs w:val="20"/>
        </w:rPr>
        <w:t>Наименование/ Ф.И.О. покупателя</w:t>
      </w:r>
      <w:r w:rsidRPr="00C65222">
        <w:rPr>
          <w:bCs/>
          <w:color w:val="000000"/>
          <w:sz w:val="20"/>
          <w:szCs w:val="20"/>
        </w:rPr>
        <w:t xml:space="preserve">: </w:t>
      </w:r>
      <w:r w:rsidR="00C65222" w:rsidRPr="00C65222">
        <w:rPr>
          <w:sz w:val="20"/>
          <w:szCs w:val="20"/>
        </w:rPr>
        <w:t>ООО «ТЕХНОХОЛОД» (ИНН 2901092040)</w:t>
      </w: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2F81"/>
    <w:rsid w:val="00B46DF3"/>
    <w:rsid w:val="00B84DC6"/>
    <w:rsid w:val="00C441B5"/>
    <w:rsid w:val="00C65222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2024-04-23T07:41:00Z</dcterms:modified>
</cp:coreProperties>
</file>