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6E65" w14:textId="16A812A4" w:rsidR="00847F8F" w:rsidRPr="00847F8F" w:rsidRDefault="00FC4FB9" w:rsidP="00847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 </w:t>
      </w:r>
      <w:r w:rsidR="00847F8F" w:rsidRPr="00847F8F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</w:t>
      </w:r>
      <w:r w:rsidR="007F5FC4" w:rsidRPr="005802A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F5FC4" w:rsidRPr="007F5FC4">
        <w:rPr>
          <w:rFonts w:ascii="Times New Roman" w:hAnsi="Times New Roman" w:cs="Times New Roman"/>
          <w:color w:val="000000"/>
          <w:sz w:val="24"/>
          <w:szCs w:val="24"/>
        </w:rPr>
        <w:t>2030254514</w:t>
      </w:r>
      <w:r w:rsidR="007F5FC4" w:rsidRPr="002C521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7F5FC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F5FC4" w:rsidRPr="002C5213">
        <w:rPr>
          <w:rFonts w:ascii="Times New Roman" w:hAnsi="Times New Roman" w:cs="Times New Roman"/>
          <w:color w:val="000000"/>
          <w:sz w:val="24"/>
          <w:szCs w:val="24"/>
        </w:rPr>
        <w:t>.01.202</w:t>
      </w:r>
      <w:r w:rsidR="007F5F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F5FC4" w:rsidRPr="002C521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7F5F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F5FC4" w:rsidRPr="002C521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F5FC4">
        <w:rPr>
          <w:rFonts w:ascii="Times New Roman" w:hAnsi="Times New Roman" w:cs="Times New Roman"/>
          <w:color w:val="000000"/>
          <w:sz w:val="24"/>
          <w:szCs w:val="24"/>
        </w:rPr>
        <w:t>7695</w:t>
      </w:r>
      <w:r w:rsidR="007F5FC4" w:rsidRPr="002C52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7F8F" w:rsidRPr="00847F8F">
        <w:rPr>
          <w:rFonts w:ascii="Times New Roman" w:hAnsi="Times New Roman" w:cs="Times New Roman"/>
          <w:color w:val="000000"/>
          <w:sz w:val="24"/>
          <w:szCs w:val="24"/>
        </w:rPr>
        <w:t>, а именно об отмене торгов посредством публичного предложения по следующему лоту:</w:t>
      </w:r>
      <w:proofErr w:type="gramEnd"/>
    </w:p>
    <w:p w14:paraId="6193AE83" w14:textId="5DCD91C5" w:rsidR="00950CC9" w:rsidRPr="00257B84" w:rsidRDefault="00847F8F" w:rsidP="00847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F8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7F8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7F8F">
        <w:rPr>
          <w:rFonts w:ascii="Times New Roman" w:hAnsi="Times New Roman" w:cs="Times New Roman"/>
          <w:color w:val="000000"/>
          <w:sz w:val="24"/>
          <w:szCs w:val="24"/>
        </w:rPr>
        <w:t>ООО «ТАРГЕТ ПЕТРОЛЕУМ», ИНН 7708795244, определение АС г. Москвы от 02.03.2021 по делу А40-315856/18 о включении в РТК третьей очереди, находится в стадии банкротства (3 389 159,72 руб.)</w:t>
      </w:r>
      <w:bookmarkStart w:id="0" w:name="_GoBack"/>
      <w:bookmarkEnd w:id="0"/>
      <w:r w:rsidRPr="00847F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444A3"/>
    <w:rsid w:val="0006462E"/>
    <w:rsid w:val="000C5565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63976"/>
    <w:rsid w:val="00271B4B"/>
    <w:rsid w:val="002A0EEF"/>
    <w:rsid w:val="002F7F81"/>
    <w:rsid w:val="003121F1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297"/>
    <w:rsid w:val="007A1F5D"/>
    <w:rsid w:val="007B55CF"/>
    <w:rsid w:val="007F5FC4"/>
    <w:rsid w:val="00803558"/>
    <w:rsid w:val="008042A2"/>
    <w:rsid w:val="00821DB5"/>
    <w:rsid w:val="00822A0F"/>
    <w:rsid w:val="00830106"/>
    <w:rsid w:val="0084561E"/>
    <w:rsid w:val="00847F8F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C4FB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F0A0-A4A4-45D2-BEFA-780937A9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118</cp:revision>
  <dcterms:created xsi:type="dcterms:W3CDTF">2019-07-23T07:47:00Z</dcterms:created>
  <dcterms:modified xsi:type="dcterms:W3CDTF">2024-04-24T07:01:00Z</dcterms:modified>
</cp:coreProperties>
</file>