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9135" w14:textId="57C0E72E" w:rsidR="00F52935" w:rsidRDefault="00F52935" w:rsidP="00F52935">
      <w:pPr>
        <w:spacing w:after="0" w:line="240" w:lineRule="auto"/>
        <w:ind w:firstLine="709"/>
        <w:jc w:val="both"/>
        <w:rPr>
          <w:rFonts w:ascii="Times New Roman" w:hAnsi="Times New Roman" w:cs="Times New Roman"/>
        </w:rPr>
      </w:pPr>
      <w:bookmarkStart w:id="0" w:name="_Hlk96085372"/>
      <w:bookmarkStart w:id="1" w:name="_Hlk114819406"/>
      <w:r w:rsidRPr="00AE44D9">
        <w:rPr>
          <w:rFonts w:ascii="Times New Roman" w:hAnsi="Times New Roman" w:cs="Times New Roman"/>
          <w:b/>
          <w:bCs/>
        </w:rPr>
        <w:t>АО «Российский аукционный дом»</w:t>
      </w:r>
      <w:r w:rsidRPr="00AE44D9">
        <w:rPr>
          <w:rFonts w:ascii="Times New Roman" w:hAnsi="Times New Roman" w:cs="Times New Roman"/>
        </w:rPr>
        <w:t xml:space="preserve"> (ОГРН 1097847233351, ИНН 7838430413, адрес: 190000, г. Санкт-Петербург, пер. Гривцова, д. 5, лит. В, контакты: </w:t>
      </w:r>
      <w:r w:rsidR="00C56BE2" w:rsidRPr="00C56BE2">
        <w:rPr>
          <w:rFonts w:ascii="Times New Roman" w:hAnsi="Times New Roman" w:cs="Times New Roman"/>
          <w:color w:val="000000"/>
          <w:lang w:bidi="ru-RU"/>
        </w:rPr>
        <w:t>8</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967</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246</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44</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23</w:t>
      </w:r>
      <w:r w:rsidRPr="00AE44D9">
        <w:rPr>
          <w:rFonts w:ascii="Times New Roman" w:hAnsi="Times New Roman" w:cs="Times New Roman"/>
        </w:rPr>
        <w:t>, shakaya@auction-house.ru) (далее - Организатор торгов, ОТ</w:t>
      </w:r>
      <w:r>
        <w:rPr>
          <w:rFonts w:ascii="Times New Roman" w:hAnsi="Times New Roman" w:cs="Times New Roman"/>
        </w:rPr>
        <w:t>, АО «РАД»</w:t>
      </w:r>
      <w:r w:rsidRPr="00AE44D9">
        <w:rPr>
          <w:rFonts w:ascii="Times New Roman" w:hAnsi="Times New Roman" w:cs="Times New Roman"/>
        </w:rPr>
        <w:t>), действующее на основании договора поручения</w:t>
      </w:r>
      <w:r>
        <w:rPr>
          <w:rFonts w:ascii="Times New Roman" w:hAnsi="Times New Roman" w:cs="Times New Roman"/>
        </w:rPr>
        <w:t xml:space="preserve"> </w:t>
      </w:r>
      <w:r w:rsidRPr="00AE44D9">
        <w:rPr>
          <w:rFonts w:ascii="Times New Roman" w:hAnsi="Times New Roman" w:cs="Times New Roman"/>
        </w:rPr>
        <w:t xml:space="preserve">с </w:t>
      </w:r>
      <w:bookmarkStart w:id="2" w:name="_Hlk78549646"/>
      <w:proofErr w:type="spellStart"/>
      <w:r w:rsidRPr="00623419">
        <w:rPr>
          <w:rFonts w:ascii="Times New Roman" w:hAnsi="Times New Roman" w:cs="Times New Roman"/>
          <w:b/>
          <w:bCs/>
        </w:rPr>
        <w:t>Никабадзе</w:t>
      </w:r>
      <w:proofErr w:type="spellEnd"/>
      <w:r w:rsidRPr="00623419">
        <w:rPr>
          <w:rFonts w:ascii="Times New Roman" w:hAnsi="Times New Roman" w:cs="Times New Roman"/>
          <w:b/>
          <w:bCs/>
        </w:rPr>
        <w:t xml:space="preserve"> Нино Соломоновной</w:t>
      </w:r>
      <w:r>
        <w:rPr>
          <w:rFonts w:ascii="Times New Roman" w:hAnsi="Times New Roman" w:cs="Times New Roman"/>
        </w:rPr>
        <w:t xml:space="preserve"> </w:t>
      </w:r>
      <w:r w:rsidRPr="00A62CD6">
        <w:rPr>
          <w:rFonts w:ascii="Times New Roman" w:hAnsi="Times New Roman" w:cs="Times New Roman"/>
        </w:rPr>
        <w:t>(</w:t>
      </w:r>
      <w:proofErr w:type="spellStart"/>
      <w:r w:rsidRPr="00A62CD6">
        <w:rPr>
          <w:rFonts w:ascii="Times New Roman" w:eastAsia="Calibri" w:hAnsi="Times New Roman" w:cs="Times New Roman"/>
          <w:iCs/>
        </w:rPr>
        <w:t>Бандзеладзе</w:t>
      </w:r>
      <w:proofErr w:type="spellEnd"/>
      <w:r w:rsidRPr="00A62CD6">
        <w:rPr>
          <w:rFonts w:ascii="Times New Roman" w:eastAsia="Calibri" w:hAnsi="Times New Roman" w:cs="Times New Roman"/>
          <w:iCs/>
        </w:rPr>
        <w:t xml:space="preserve"> Тамар</w:t>
      </w:r>
      <w:r>
        <w:rPr>
          <w:rFonts w:ascii="Times New Roman" w:eastAsia="Calibri" w:hAnsi="Times New Roman" w:cs="Times New Roman"/>
          <w:iCs/>
        </w:rPr>
        <w:t>а</w:t>
      </w:r>
      <w:r w:rsidRPr="00A62CD6">
        <w:rPr>
          <w:rFonts w:ascii="Times New Roman" w:eastAsia="Calibri" w:hAnsi="Times New Roman" w:cs="Times New Roman"/>
          <w:iCs/>
        </w:rPr>
        <w:t xml:space="preserve"> Давидовн</w:t>
      </w:r>
      <w:r>
        <w:rPr>
          <w:rFonts w:ascii="Times New Roman" w:eastAsia="Calibri" w:hAnsi="Times New Roman" w:cs="Times New Roman"/>
          <w:iCs/>
        </w:rPr>
        <w:t>а</w:t>
      </w:r>
      <w:r w:rsidRPr="00A62CD6">
        <w:rPr>
          <w:rFonts w:ascii="Times New Roman" w:eastAsia="Calibri" w:hAnsi="Times New Roman" w:cs="Times New Roman"/>
          <w:iCs/>
        </w:rPr>
        <w:t>, 21.09.1972 г.р., место</w:t>
      </w:r>
      <w:r w:rsidRPr="009F093A">
        <w:rPr>
          <w:rFonts w:ascii="Times New Roman" w:eastAsia="Calibri" w:hAnsi="Times New Roman" w:cs="Times New Roman"/>
          <w:iCs/>
        </w:rPr>
        <w:t xml:space="preserve"> рождения: г. Кутаиси Грузинская ССР; ИНН 026513227561, СНИЛС 173-930-653 85; адрес регистрации: 450000, Республика Башкортостан, Аургазинский район, с. </w:t>
      </w:r>
      <w:proofErr w:type="spellStart"/>
      <w:r w:rsidRPr="009F093A">
        <w:rPr>
          <w:rFonts w:ascii="Times New Roman" w:eastAsia="Calibri" w:hAnsi="Times New Roman" w:cs="Times New Roman"/>
          <w:iCs/>
        </w:rPr>
        <w:t>Исмагилово</w:t>
      </w:r>
      <w:proofErr w:type="spellEnd"/>
      <w:r w:rsidRPr="009F093A">
        <w:rPr>
          <w:rFonts w:ascii="Times New Roman" w:eastAsia="Calibri" w:hAnsi="Times New Roman" w:cs="Times New Roman"/>
          <w:iCs/>
        </w:rPr>
        <w:t>, ул. Комсомольская, д. 19),</w:t>
      </w:r>
      <w:r w:rsidRPr="00AE44D9">
        <w:rPr>
          <w:rFonts w:ascii="Times New Roman" w:eastAsia="Calibri" w:hAnsi="Times New Roman" w:cs="Times New Roman"/>
          <w:iCs/>
        </w:rPr>
        <w:t xml:space="preserve"> именуем</w:t>
      </w:r>
      <w:r>
        <w:rPr>
          <w:rFonts w:ascii="Times New Roman" w:eastAsia="Calibri" w:hAnsi="Times New Roman" w:cs="Times New Roman"/>
          <w:iCs/>
        </w:rPr>
        <w:t>ая</w:t>
      </w:r>
      <w:r w:rsidRPr="00AE44D9">
        <w:rPr>
          <w:rFonts w:ascii="Times New Roman" w:eastAsia="Calibri" w:hAnsi="Times New Roman" w:cs="Times New Roman"/>
          <w:iCs/>
        </w:rPr>
        <w:t xml:space="preserve"> в дальнейшем «Должник», </w:t>
      </w:r>
      <w:r w:rsidRPr="00AE44D9">
        <w:rPr>
          <w:rFonts w:ascii="Times New Roman" w:eastAsia="Calibri" w:hAnsi="Times New Roman" w:cs="Times New Roman"/>
          <w:b/>
          <w:bCs/>
          <w:iCs/>
        </w:rPr>
        <w:t xml:space="preserve">в лице финансового управляющего </w:t>
      </w:r>
      <w:proofErr w:type="spellStart"/>
      <w:r w:rsidRPr="009F093A">
        <w:rPr>
          <w:rFonts w:ascii="Times New Roman" w:eastAsia="Calibri" w:hAnsi="Times New Roman" w:cs="Times New Roman"/>
          <w:b/>
          <w:bCs/>
          <w:iCs/>
        </w:rPr>
        <w:t>Ахметзянова</w:t>
      </w:r>
      <w:proofErr w:type="spellEnd"/>
      <w:r w:rsidRPr="009F093A">
        <w:rPr>
          <w:rFonts w:ascii="Times New Roman" w:eastAsia="Calibri" w:hAnsi="Times New Roman" w:cs="Times New Roman"/>
          <w:b/>
          <w:bCs/>
          <w:iCs/>
        </w:rPr>
        <w:t xml:space="preserve"> Тагира </w:t>
      </w:r>
      <w:proofErr w:type="spellStart"/>
      <w:r w:rsidRPr="009F093A">
        <w:rPr>
          <w:rFonts w:ascii="Times New Roman" w:eastAsia="Calibri" w:hAnsi="Times New Roman" w:cs="Times New Roman"/>
          <w:b/>
          <w:bCs/>
          <w:iCs/>
        </w:rPr>
        <w:t>Ильгизовича</w:t>
      </w:r>
      <w:proofErr w:type="spellEnd"/>
      <w:r w:rsidRPr="009F093A">
        <w:rPr>
          <w:rFonts w:ascii="Times New Roman" w:eastAsia="Calibri" w:hAnsi="Times New Roman" w:cs="Times New Roman"/>
          <w:b/>
          <w:bCs/>
          <w:iCs/>
        </w:rPr>
        <w:t xml:space="preserve"> </w:t>
      </w:r>
      <w:r w:rsidRPr="009F093A">
        <w:rPr>
          <w:rFonts w:ascii="Times New Roman" w:eastAsia="Calibri" w:hAnsi="Times New Roman" w:cs="Times New Roman"/>
          <w:iCs/>
        </w:rPr>
        <w:t xml:space="preserve">(ИНН 027804683056, СНИЛС 015-113-317-84, </w:t>
      </w:r>
      <w:proofErr w:type="spellStart"/>
      <w:r w:rsidRPr="009F093A">
        <w:rPr>
          <w:rFonts w:ascii="Times New Roman" w:eastAsia="Calibri" w:hAnsi="Times New Roman" w:cs="Times New Roman"/>
          <w:iCs/>
        </w:rPr>
        <w:t>рег.номер</w:t>
      </w:r>
      <w:proofErr w:type="spellEnd"/>
      <w:r w:rsidRPr="009F093A">
        <w:rPr>
          <w:rFonts w:ascii="Times New Roman" w:eastAsia="Calibri" w:hAnsi="Times New Roman" w:cs="Times New Roman"/>
          <w:iCs/>
        </w:rPr>
        <w:t>: 10940, адрес: 450001, Республика Башкортостан, г. Уфа, ул. Комсомольская, д. 27/1, кв. 7) – член НПС СОПАУ «Альянс управляющих» (ИНН 2312102570, ОГРН 1032307154285, адрес: 350015, Краснодарский край, г. Краснодар, ул. Северная, д. 309), действующий на основании Решения Арбитражного суда Республики Башкортостан от 15.10.2019г. по делу №А07-29055/2019</w:t>
      </w:r>
      <w:r w:rsidRPr="00AE44D9">
        <w:rPr>
          <w:rFonts w:ascii="Times New Roman" w:eastAsia="Calibri" w:hAnsi="Times New Roman" w:cs="Times New Roman"/>
        </w:rPr>
        <w:t xml:space="preserve"> (далее –</w:t>
      </w:r>
      <w:r>
        <w:rPr>
          <w:rFonts w:ascii="Times New Roman" w:eastAsia="Calibri" w:hAnsi="Times New Roman" w:cs="Times New Roman"/>
        </w:rPr>
        <w:t xml:space="preserve"> </w:t>
      </w:r>
      <w:r w:rsidRPr="00AE44D9">
        <w:rPr>
          <w:rFonts w:ascii="Times New Roman" w:eastAsia="Calibri" w:hAnsi="Times New Roman" w:cs="Times New Roman"/>
        </w:rPr>
        <w:t>ФУ)</w:t>
      </w:r>
      <w:bookmarkEnd w:id="2"/>
      <w:r w:rsidRPr="00AE44D9">
        <w:rPr>
          <w:rFonts w:ascii="Times New Roman" w:hAnsi="Times New Roman" w:cs="Times New Roman"/>
        </w:rPr>
        <w:t>,</w:t>
      </w:r>
      <w:r w:rsidR="00935DD4" w:rsidRPr="008B373B">
        <w:rPr>
          <w:rFonts w:ascii="Times New Roman" w:hAnsi="Times New Roman" w:cs="Times New Roman"/>
        </w:rPr>
        <w:t xml:space="preserve">сообщает </w:t>
      </w:r>
      <w:bookmarkStart w:id="3" w:name="_Hlk140238910"/>
      <w:r w:rsidR="00935DD4" w:rsidRPr="008B373B">
        <w:rPr>
          <w:rFonts w:ascii="Times New Roman" w:hAnsi="Times New Roman" w:cs="Times New Roman"/>
        </w:rPr>
        <w:t xml:space="preserve">о проведении </w:t>
      </w:r>
      <w:bookmarkStart w:id="4" w:name="_Hlk156482319"/>
      <w:r w:rsidR="00935DD4" w:rsidRPr="008B373B">
        <w:rPr>
          <w:rFonts w:ascii="Times New Roman" w:hAnsi="Times New Roman" w:cs="Times New Roman"/>
        </w:rPr>
        <w:t>торгов посредством публичного предложения (далее – Торги ППП) на электронной площадке АО «Российский аукционный дом», по адресу в сети интернет: www.lot-online.ru (далее – ЭП).</w:t>
      </w:r>
      <w:bookmarkEnd w:id="4"/>
    </w:p>
    <w:p w14:paraId="0277422E" w14:textId="77777777" w:rsidR="00F52935" w:rsidRDefault="00864D39" w:rsidP="00F52935">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Продаже на Торгах </w:t>
      </w:r>
      <w:r w:rsidR="0071155D">
        <w:rPr>
          <w:rFonts w:ascii="Times New Roman" w:hAnsi="Times New Roman" w:cs="Times New Roman"/>
        </w:rPr>
        <w:t xml:space="preserve">ППП </w:t>
      </w:r>
      <w:r w:rsidRPr="00196AD1">
        <w:rPr>
          <w:rFonts w:ascii="Times New Roman" w:hAnsi="Times New Roman" w:cs="Times New Roman"/>
        </w:rPr>
        <w:t>подлежит</w:t>
      </w:r>
      <w:r w:rsidR="00A92FF3" w:rsidRPr="00196AD1">
        <w:rPr>
          <w:rFonts w:ascii="Times New Roman" w:hAnsi="Times New Roman" w:cs="Times New Roman"/>
        </w:rPr>
        <w:t xml:space="preserve"> (указана начальная цена для </w:t>
      </w:r>
      <w:r w:rsidR="00935DD4">
        <w:rPr>
          <w:rFonts w:ascii="Times New Roman" w:hAnsi="Times New Roman" w:cs="Times New Roman"/>
        </w:rPr>
        <w:t>Торгов ППП</w:t>
      </w:r>
      <w:r w:rsidR="00A92FF3" w:rsidRPr="00196AD1">
        <w:rPr>
          <w:rFonts w:ascii="Times New Roman" w:hAnsi="Times New Roman" w:cs="Times New Roman"/>
        </w:rPr>
        <w:t>)</w:t>
      </w:r>
      <w:r w:rsidR="00BD1469" w:rsidRPr="00196AD1">
        <w:rPr>
          <w:rFonts w:ascii="Times New Roman" w:hAnsi="Times New Roman" w:cs="Times New Roman"/>
        </w:rPr>
        <w:t>:</w:t>
      </w:r>
    </w:p>
    <w:p w14:paraId="31EE6D53" w14:textId="190C286B" w:rsidR="00F52935" w:rsidRPr="00F52935" w:rsidRDefault="00B1774B" w:rsidP="00F52935">
      <w:pPr>
        <w:spacing w:after="0" w:line="240" w:lineRule="auto"/>
        <w:ind w:firstLine="709"/>
        <w:jc w:val="both"/>
        <w:rPr>
          <w:rFonts w:ascii="Times New Roman" w:hAnsi="Times New Roman" w:cs="Times New Roman"/>
        </w:rPr>
      </w:pPr>
      <w:r w:rsidRPr="00196AD1">
        <w:rPr>
          <w:rFonts w:ascii="Times New Roman" w:hAnsi="Times New Roman" w:cs="Times New Roman"/>
          <w:b/>
          <w:bCs/>
        </w:rPr>
        <w:t>Лот №1</w:t>
      </w:r>
      <w:r w:rsidRPr="00196AD1">
        <w:rPr>
          <w:rFonts w:ascii="Times New Roman" w:hAnsi="Times New Roman" w:cs="Times New Roman"/>
        </w:rPr>
        <w:t xml:space="preserve"> </w:t>
      </w:r>
      <w:r w:rsidR="00935DD4">
        <w:rPr>
          <w:rFonts w:ascii="Times New Roman" w:hAnsi="Times New Roman" w:cs="Times New Roman"/>
        </w:rPr>
        <w:t>–</w:t>
      </w:r>
      <w:r w:rsidRPr="00196AD1">
        <w:rPr>
          <w:rFonts w:ascii="Times New Roman" w:hAnsi="Times New Roman" w:cs="Times New Roman"/>
        </w:rPr>
        <w:t xml:space="preserve"> </w:t>
      </w:r>
      <w:r w:rsidR="00F52935">
        <w:rPr>
          <w:rFonts w:ascii="Times New Roman" w:hAnsi="Times New Roman" w:cs="Times New Roman"/>
          <w:b/>
          <w:bCs/>
        </w:rPr>
        <w:t>3 271 500</w:t>
      </w:r>
      <w:r w:rsidR="00935DD4">
        <w:rPr>
          <w:rFonts w:ascii="Times New Roman" w:hAnsi="Times New Roman" w:cs="Times New Roman"/>
          <w:b/>
          <w:bCs/>
        </w:rPr>
        <w:t>,00</w:t>
      </w:r>
      <w:r w:rsidR="00FF76F2" w:rsidRPr="00196AD1">
        <w:rPr>
          <w:rFonts w:ascii="Times New Roman" w:hAnsi="Times New Roman" w:cs="Times New Roman"/>
          <w:b/>
          <w:bCs/>
        </w:rPr>
        <w:t xml:space="preserve"> руб.:</w:t>
      </w:r>
      <w:r w:rsidR="00FF76F2" w:rsidRPr="00196AD1">
        <w:rPr>
          <w:rFonts w:ascii="Times New Roman" w:hAnsi="Times New Roman" w:cs="Times New Roman"/>
        </w:rPr>
        <w:t xml:space="preserve"> </w:t>
      </w:r>
      <w:bookmarkStart w:id="5" w:name="_Hlk96350865"/>
      <w:r w:rsidR="00F52935" w:rsidRPr="00CB1346">
        <w:rPr>
          <w:rFonts w:ascii="Times New Roman" w:hAnsi="Times New Roman" w:cs="Times New Roman"/>
        </w:rPr>
        <w:t>Здание, назначение: нежилое, наименование: столовая, площадь: 863,4 кв. м., кадастровый №16:11:130102:398, этажность: 2, год завершения строительства: 1989, местоположение: Республика Татарстан, Бавлинский муниципальный район, с/п Потапово-</w:t>
      </w:r>
      <w:proofErr w:type="spellStart"/>
      <w:r w:rsidR="00F52935" w:rsidRPr="00CB1346">
        <w:rPr>
          <w:rFonts w:ascii="Times New Roman" w:hAnsi="Times New Roman" w:cs="Times New Roman"/>
        </w:rPr>
        <w:t>Тумбарлинское</w:t>
      </w:r>
      <w:proofErr w:type="spellEnd"/>
      <w:r w:rsidR="00F52935" w:rsidRPr="00CB1346">
        <w:rPr>
          <w:rFonts w:ascii="Times New Roman" w:hAnsi="Times New Roman" w:cs="Times New Roman"/>
        </w:rPr>
        <w:t>, с. Потапово-</w:t>
      </w:r>
      <w:proofErr w:type="spellStart"/>
      <w:r w:rsidR="00F52935" w:rsidRPr="00CB1346">
        <w:rPr>
          <w:rFonts w:ascii="Times New Roman" w:hAnsi="Times New Roman" w:cs="Times New Roman"/>
        </w:rPr>
        <w:t>Тумбарла</w:t>
      </w:r>
      <w:proofErr w:type="spellEnd"/>
      <w:r w:rsidR="00F52935">
        <w:rPr>
          <w:rFonts w:ascii="Times New Roman" w:hAnsi="Times New Roman" w:cs="Times New Roman"/>
        </w:rPr>
        <w:t xml:space="preserve">. </w:t>
      </w:r>
      <w:r w:rsidR="00F52935" w:rsidRPr="00CB1346">
        <w:rPr>
          <w:rFonts w:ascii="Times New Roman" w:hAnsi="Times New Roman" w:cs="Times New Roman"/>
        </w:rPr>
        <w:t>Земельный участок, площадь: 943 +/- 21 кв. м., кадастровый №16:11:130102:327, категория земель: земли населенных пунктов, вид разрешенного использования: под столовую, местоположение установлено относительно ориентира, расположенного в границах участка, почтовый адрес ориентира: Республика Татарстан, Бавлинский муниципальный район, Потапово-</w:t>
      </w:r>
      <w:proofErr w:type="spellStart"/>
      <w:r w:rsidR="00F52935" w:rsidRPr="00CB1346">
        <w:rPr>
          <w:rFonts w:ascii="Times New Roman" w:hAnsi="Times New Roman" w:cs="Times New Roman"/>
        </w:rPr>
        <w:t>Тумбарлинское</w:t>
      </w:r>
      <w:proofErr w:type="spellEnd"/>
      <w:r w:rsidR="00F52935" w:rsidRPr="00CB1346">
        <w:rPr>
          <w:rFonts w:ascii="Times New Roman" w:hAnsi="Times New Roman" w:cs="Times New Roman"/>
        </w:rPr>
        <w:t xml:space="preserve"> сельское поселение, с. Потапово-</w:t>
      </w:r>
      <w:proofErr w:type="spellStart"/>
      <w:r w:rsidR="00F52935" w:rsidRPr="00CB1346">
        <w:rPr>
          <w:rFonts w:ascii="Times New Roman" w:hAnsi="Times New Roman" w:cs="Times New Roman"/>
        </w:rPr>
        <w:t>Тумбарла</w:t>
      </w:r>
      <w:proofErr w:type="spellEnd"/>
      <w:r w:rsidR="00F52935" w:rsidRPr="00CB1346">
        <w:rPr>
          <w:rFonts w:ascii="Times New Roman" w:hAnsi="Times New Roman" w:cs="Times New Roman"/>
        </w:rPr>
        <w:t>.</w:t>
      </w:r>
      <w:r w:rsidR="00F52935">
        <w:rPr>
          <w:rFonts w:ascii="Times New Roman" w:hAnsi="Times New Roman" w:cs="Times New Roman"/>
        </w:rPr>
        <w:t xml:space="preserve"> </w:t>
      </w:r>
      <w:r w:rsidR="00F52935" w:rsidRPr="00CB1346">
        <w:rPr>
          <w:rFonts w:ascii="Times New Roman" w:hAnsi="Times New Roman" w:cs="Times New Roman"/>
          <w:bCs/>
        </w:rPr>
        <w:t xml:space="preserve">Ограничения и обременения </w:t>
      </w:r>
      <w:r w:rsidR="00F52935">
        <w:rPr>
          <w:rFonts w:ascii="Times New Roman" w:hAnsi="Times New Roman" w:cs="Times New Roman"/>
          <w:bCs/>
        </w:rPr>
        <w:t>Лота</w:t>
      </w:r>
      <w:r w:rsidR="00F52935" w:rsidRPr="00CB1346">
        <w:rPr>
          <w:rFonts w:ascii="Times New Roman" w:hAnsi="Times New Roman" w:cs="Times New Roman"/>
          <w:bCs/>
        </w:rPr>
        <w:t>: залог в пользу ОАО КБ «Стройкредит»</w:t>
      </w:r>
      <w:r w:rsidR="00F52935">
        <w:rPr>
          <w:rFonts w:ascii="Times New Roman" w:hAnsi="Times New Roman" w:cs="Times New Roman"/>
          <w:bCs/>
        </w:rPr>
        <w:t>.</w:t>
      </w:r>
    </w:p>
    <w:p w14:paraId="1229F1EF" w14:textId="5773D4B5" w:rsidR="00935DD4" w:rsidRPr="00FD5F0B" w:rsidRDefault="00935DD4" w:rsidP="00935DD4">
      <w:pPr>
        <w:spacing w:after="0" w:line="240" w:lineRule="auto"/>
        <w:ind w:firstLine="709"/>
        <w:jc w:val="both"/>
        <w:rPr>
          <w:rFonts w:ascii="Times New Roman" w:hAnsi="Times New Roman" w:cs="Times New Roman"/>
          <w:color w:val="FF0000"/>
        </w:rPr>
      </w:pPr>
      <w:r w:rsidRPr="008B373B">
        <w:rPr>
          <w:rFonts w:ascii="Times New Roman" w:hAnsi="Times New Roman" w:cs="Times New Roman"/>
          <w:b/>
          <w:bCs/>
        </w:rPr>
        <w:t xml:space="preserve">Начало приема </w:t>
      </w:r>
      <w:r w:rsidRPr="00FD5F0B">
        <w:rPr>
          <w:rFonts w:ascii="Times New Roman" w:hAnsi="Times New Roman" w:cs="Times New Roman"/>
          <w:b/>
          <w:bCs/>
        </w:rPr>
        <w:t xml:space="preserve">заявок – </w:t>
      </w:r>
      <w:bookmarkStart w:id="6" w:name="_Hlk112416071"/>
      <w:r w:rsidRPr="00FD5F0B">
        <w:rPr>
          <w:rFonts w:ascii="Times New Roman" w:hAnsi="Times New Roman" w:cs="Times New Roman"/>
          <w:b/>
          <w:bCs/>
        </w:rPr>
        <w:t xml:space="preserve">с 10:00 </w:t>
      </w:r>
      <w:r w:rsidR="00C56BE2">
        <w:rPr>
          <w:rFonts w:ascii="Times New Roman" w:hAnsi="Times New Roman" w:cs="Times New Roman"/>
          <w:b/>
        </w:rPr>
        <w:t>02.05</w:t>
      </w:r>
      <w:r w:rsidR="00F52935" w:rsidRPr="00FD5F0B">
        <w:rPr>
          <w:rFonts w:ascii="Times New Roman" w:hAnsi="Times New Roman" w:cs="Times New Roman"/>
          <w:b/>
        </w:rPr>
        <w:t>.2024</w:t>
      </w:r>
      <w:r w:rsidRPr="00FD5F0B">
        <w:rPr>
          <w:rFonts w:ascii="Times New Roman" w:hAnsi="Times New Roman" w:cs="Times New Roman"/>
          <w:b/>
        </w:rPr>
        <w:t xml:space="preserve">г. </w:t>
      </w:r>
      <w:bookmarkEnd w:id="6"/>
      <w:r w:rsidRPr="00FD5F0B">
        <w:rPr>
          <w:rFonts w:ascii="Times New Roman" w:hAnsi="Times New Roman" w:cs="Times New Roman"/>
          <w:b/>
          <w:bCs/>
        </w:rPr>
        <w:t xml:space="preserve">(время МСК). </w:t>
      </w:r>
      <w:bookmarkStart w:id="7" w:name="_Hlk156483435"/>
      <w:r w:rsidRPr="00FD5F0B">
        <w:rPr>
          <w:rFonts w:ascii="Times New Roman" w:hAnsi="Times New Roman" w:cs="Times New Roman"/>
        </w:rPr>
        <w:t xml:space="preserve">Прием заявок составляет в 1-ом периоде Торгов ППП – </w:t>
      </w:r>
      <w:r w:rsidR="000C5450" w:rsidRPr="00FD5F0B">
        <w:rPr>
          <w:rFonts w:ascii="Times New Roman" w:hAnsi="Times New Roman" w:cs="Times New Roman"/>
        </w:rPr>
        <w:t>37</w:t>
      </w:r>
      <w:r w:rsidR="00157421" w:rsidRPr="00FD5F0B">
        <w:rPr>
          <w:rFonts w:ascii="Times New Roman" w:hAnsi="Times New Roman" w:cs="Times New Roman"/>
        </w:rPr>
        <w:t xml:space="preserve"> </w:t>
      </w:r>
      <w:r w:rsidRPr="00FD5F0B">
        <w:rPr>
          <w:rFonts w:ascii="Times New Roman" w:hAnsi="Times New Roman" w:cs="Times New Roman"/>
        </w:rPr>
        <w:t xml:space="preserve">календарных дней, по истечении которого, каждые 7 календарных дней снижается начальная цена публичного предложения на </w:t>
      </w:r>
      <w:r w:rsidR="000C5450" w:rsidRPr="00FD5F0B">
        <w:rPr>
          <w:rFonts w:ascii="Times New Roman" w:hAnsi="Times New Roman" w:cs="Times New Roman"/>
        </w:rPr>
        <w:t>3</w:t>
      </w:r>
      <w:r w:rsidRPr="00FD5F0B">
        <w:rPr>
          <w:rFonts w:ascii="Times New Roman" w:hAnsi="Times New Roman" w:cs="Times New Roman"/>
        </w:rPr>
        <w:t xml:space="preserve">% от начальной цены продажи на первом периоде Торгов ППП. Количество периодов - </w:t>
      </w:r>
      <w:r w:rsidR="00157421" w:rsidRPr="00FD5F0B">
        <w:rPr>
          <w:rFonts w:ascii="Times New Roman" w:hAnsi="Times New Roman" w:cs="Times New Roman"/>
        </w:rPr>
        <w:t>5</w:t>
      </w:r>
      <w:r w:rsidRPr="00FD5F0B">
        <w:rPr>
          <w:rFonts w:ascii="Times New Roman" w:hAnsi="Times New Roman" w:cs="Times New Roman"/>
        </w:rPr>
        <w:t xml:space="preserve">. Минимальная цена, действующая на последнем этапе снижения цены, составляет </w:t>
      </w:r>
      <w:r w:rsidR="000C5450" w:rsidRPr="00FD5F0B">
        <w:rPr>
          <w:rFonts w:ascii="Times New Roman" w:hAnsi="Times New Roman" w:cs="Times New Roman"/>
        </w:rPr>
        <w:t>2 878 920</w:t>
      </w:r>
      <w:r w:rsidRPr="00FD5F0B">
        <w:rPr>
          <w:rFonts w:ascii="Times New Roman" w:hAnsi="Times New Roman" w:cs="Times New Roman"/>
        </w:rPr>
        <w:t xml:space="preserve"> руб.</w:t>
      </w:r>
      <w:bookmarkEnd w:id="7"/>
    </w:p>
    <w:p w14:paraId="61073FE3" w14:textId="592CFF4F" w:rsidR="00935DD4" w:rsidRPr="00FD5F0B" w:rsidRDefault="00935DD4" w:rsidP="00935DD4">
      <w:pPr>
        <w:spacing w:after="0" w:line="240" w:lineRule="auto"/>
        <w:ind w:firstLine="709"/>
        <w:jc w:val="both"/>
        <w:rPr>
          <w:rFonts w:ascii="Times New Roman" w:hAnsi="Times New Roman" w:cs="Times New Roman"/>
        </w:rPr>
      </w:pPr>
      <w:bookmarkStart w:id="8" w:name="_Hlk115097712"/>
      <w:r w:rsidRPr="00FD5F0B">
        <w:rPr>
          <w:rFonts w:ascii="Times New Roman" w:hAnsi="Times New Roman" w:cs="Times New Roman"/>
        </w:rPr>
        <w:t xml:space="preserve">К участию в Торгах ППП допускаются физ. и юр. лица (далее – Заявитель), зарегистрированные в установленном порядке на ЭП и перечислившие задаток в установленном порядке. Заявитель для участия в Торгах ППП представляет Оператору заявку на участие в Торгах ППП. Заявка на участие в Торгах 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w:t>
      </w:r>
      <w:r w:rsidR="00C07D56" w:rsidRPr="00FD5F0B">
        <w:rPr>
          <w:rFonts w:ascii="Times New Roman" w:hAnsi="Times New Roman" w:cs="Times New Roman"/>
        </w:rPr>
        <w:t>Ф</w:t>
      </w:r>
      <w:r w:rsidRPr="00FD5F0B">
        <w:rPr>
          <w:rFonts w:ascii="Times New Roman" w:hAnsi="Times New Roman" w:cs="Times New Roman"/>
        </w:rPr>
        <w:t xml:space="preserve">У (ликвидатору) и о характере этой заинтересованности, сведения об участии в капитале Заявителя </w:t>
      </w:r>
      <w:r w:rsidR="00C07D56" w:rsidRPr="00FD5F0B">
        <w:rPr>
          <w:rFonts w:ascii="Times New Roman" w:hAnsi="Times New Roman" w:cs="Times New Roman"/>
        </w:rPr>
        <w:t>Ф</w:t>
      </w:r>
      <w:r w:rsidRPr="00FD5F0B">
        <w:rPr>
          <w:rFonts w:ascii="Times New Roman" w:hAnsi="Times New Roman" w:cs="Times New Roman"/>
        </w:rPr>
        <w:t>У (ликвидатора), предложение о цене Лота. К заявке на участие в Торгах ППП должны быть приложены копии документов согласно требованиям, п. 11 ст. 110 Закона о банкротстве.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70F86E36" w14:textId="22C7B814" w:rsidR="00FD4E03" w:rsidRPr="00196AD1" w:rsidRDefault="00935DD4" w:rsidP="00935DD4">
      <w:pPr>
        <w:spacing w:after="0" w:line="240" w:lineRule="auto"/>
        <w:ind w:firstLine="709"/>
        <w:jc w:val="both"/>
        <w:rPr>
          <w:rFonts w:ascii="Times New Roman" w:hAnsi="Times New Roman" w:cs="Times New Roman"/>
        </w:rPr>
      </w:pPr>
      <w:r w:rsidRPr="00FD5F0B">
        <w:rPr>
          <w:rFonts w:ascii="Times New Roman" w:hAnsi="Times New Roman" w:cs="Times New Roman"/>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w:t>
      </w:r>
      <w:bookmarkStart w:id="9" w:name="_Hlk156483715"/>
      <w:r w:rsidRPr="00FD5F0B">
        <w:rPr>
          <w:rFonts w:ascii="Times New Roman" w:hAnsi="Times New Roman" w:cs="Times New Roman"/>
          <w:b/>
          <w:bCs/>
        </w:rPr>
        <w:t xml:space="preserve">задаток - </w:t>
      </w:r>
      <w:bookmarkStart w:id="10" w:name="_Hlk156481638"/>
      <w:r w:rsidR="00C07D56" w:rsidRPr="00FD5F0B">
        <w:rPr>
          <w:rFonts w:ascii="Times New Roman" w:hAnsi="Times New Roman" w:cs="Times New Roman"/>
          <w:b/>
          <w:bCs/>
        </w:rPr>
        <w:t>10</w:t>
      </w:r>
      <w:r w:rsidRPr="00FD5F0B">
        <w:rPr>
          <w:rFonts w:ascii="Times New Roman" w:hAnsi="Times New Roman" w:cs="Times New Roman"/>
          <w:b/>
          <w:bCs/>
        </w:rPr>
        <w:t>% от начальной цены продажи Лота на Торг</w:t>
      </w:r>
      <w:r w:rsidR="00C07D56" w:rsidRPr="00FD5F0B">
        <w:rPr>
          <w:rFonts w:ascii="Times New Roman" w:hAnsi="Times New Roman" w:cs="Times New Roman"/>
          <w:b/>
          <w:bCs/>
        </w:rPr>
        <w:t>ах</w:t>
      </w:r>
      <w:r w:rsidRPr="00FD5F0B">
        <w:rPr>
          <w:rFonts w:ascii="Times New Roman" w:hAnsi="Times New Roman" w:cs="Times New Roman"/>
          <w:b/>
          <w:bCs/>
        </w:rPr>
        <w:t xml:space="preserve"> ППП</w:t>
      </w:r>
      <w:r w:rsidR="00966C57" w:rsidRPr="00FD5F0B">
        <w:rPr>
          <w:rFonts w:ascii="Times New Roman" w:hAnsi="Times New Roman" w:cs="Times New Roman"/>
          <w:b/>
          <w:bCs/>
        </w:rPr>
        <w:t xml:space="preserve"> – 327 150 руб.</w:t>
      </w:r>
      <w:r w:rsidRPr="00FD5F0B">
        <w:rPr>
          <w:rFonts w:ascii="Times New Roman" w:hAnsi="Times New Roman" w:cs="Times New Roman"/>
          <w:b/>
          <w:bCs/>
        </w:rPr>
        <w:t xml:space="preserve"> </w:t>
      </w:r>
      <w:bookmarkEnd w:id="9"/>
      <w:bookmarkEnd w:id="10"/>
      <w:r w:rsidRPr="00FD5F0B">
        <w:rPr>
          <w:rFonts w:ascii="Times New Roman" w:hAnsi="Times New Roman" w:cs="Times New Roman"/>
        </w:rPr>
        <w:t>Датой внесения задатка считается дата поступления денежных средств, перечисленных в качестве задатка, на счет Оператора</w:t>
      </w:r>
      <w:r w:rsidRPr="008B373B">
        <w:rPr>
          <w:rFonts w:ascii="Times New Roman" w:hAnsi="Times New Roman" w:cs="Times New Roman"/>
        </w:rPr>
        <w:t xml:space="preserve">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Pr="008B373B">
        <w:rPr>
          <w:rFonts w:ascii="Times New Roman" w:hAnsi="Times New Roman" w:cs="Times New Roman"/>
          <w:b/>
          <w:bCs/>
        </w:rPr>
        <w:t>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указать: «№ Л/с... Средства для проведения операций по обеспечению участия в электронных торгах. НДС не облагается».</w:t>
      </w:r>
      <w:r w:rsidRPr="008B373B">
        <w:rPr>
          <w:rFonts w:ascii="Times New Roman" w:hAnsi="Times New Roman" w:cs="Times New Roman"/>
        </w:rPr>
        <w:t xml:space="preserve"> 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w:t>
      </w:r>
    </w:p>
    <w:bookmarkEnd w:id="8"/>
    <w:p w14:paraId="05A907AE" w14:textId="743E8F96"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С проектом договора </w:t>
      </w:r>
      <w:r w:rsidR="005070B0" w:rsidRPr="00196AD1">
        <w:rPr>
          <w:rFonts w:ascii="Times New Roman" w:hAnsi="Times New Roman" w:cs="Times New Roman"/>
        </w:rPr>
        <w:t>купли-продажи</w:t>
      </w:r>
      <w:r w:rsidRPr="00196AD1">
        <w:rPr>
          <w:rFonts w:ascii="Times New Roman" w:hAnsi="Times New Roman" w:cs="Times New Roman"/>
        </w:rPr>
        <w:t xml:space="preserve"> (далее - Договор), заключаемого по итогам Торгов</w:t>
      </w:r>
      <w:r w:rsidR="00935DD4">
        <w:rPr>
          <w:rFonts w:ascii="Times New Roman" w:hAnsi="Times New Roman" w:cs="Times New Roman"/>
        </w:rPr>
        <w:t xml:space="preserve"> ППП</w:t>
      </w:r>
      <w:r w:rsidRPr="00196AD1">
        <w:rPr>
          <w:rFonts w:ascii="Times New Roman" w:hAnsi="Times New Roman" w:cs="Times New Roman"/>
        </w:rPr>
        <w:t xml:space="preserve">, и </w:t>
      </w:r>
      <w:r w:rsidR="00C73F5E" w:rsidRPr="00196AD1">
        <w:rPr>
          <w:rFonts w:ascii="Times New Roman" w:hAnsi="Times New Roman" w:cs="Times New Roman"/>
        </w:rPr>
        <w:t>Д</w:t>
      </w:r>
      <w:r w:rsidRPr="00196AD1">
        <w:rPr>
          <w:rFonts w:ascii="Times New Roman" w:hAnsi="Times New Roman" w:cs="Times New Roman"/>
        </w:rPr>
        <w:t>оговором о задатке можно ознакомиться на ЭП.</w:t>
      </w:r>
    </w:p>
    <w:p w14:paraId="2DE76598" w14:textId="07D9EDAA" w:rsidR="00FD4E03" w:rsidRPr="00196AD1" w:rsidRDefault="00FD4E03" w:rsidP="005070B0">
      <w:pPr>
        <w:spacing w:after="0" w:line="240" w:lineRule="auto"/>
        <w:ind w:firstLine="709"/>
        <w:jc w:val="both"/>
        <w:rPr>
          <w:rFonts w:ascii="Times New Roman" w:hAnsi="Times New Roman" w:cs="Times New Roman"/>
        </w:rPr>
      </w:pPr>
      <w:bookmarkStart w:id="11" w:name="_Hlk115097902"/>
      <w:r w:rsidRPr="00196AD1">
        <w:rPr>
          <w:rFonts w:ascii="Times New Roman" w:hAnsi="Times New Roman" w:cs="Times New Roman"/>
        </w:rPr>
        <w:t xml:space="preserve">Заявитель вправе изменить или отозвать заявку на участие в Торгах </w:t>
      </w:r>
      <w:r w:rsidR="00935DD4">
        <w:rPr>
          <w:rFonts w:ascii="Times New Roman" w:hAnsi="Times New Roman" w:cs="Times New Roman"/>
        </w:rPr>
        <w:t xml:space="preserve">ППП </w:t>
      </w:r>
      <w:r w:rsidRPr="00196AD1">
        <w:rPr>
          <w:rFonts w:ascii="Times New Roman" w:hAnsi="Times New Roman" w:cs="Times New Roman"/>
        </w:rPr>
        <w:t>не позднее окончания срока подачи заявок на участие в Торгах</w:t>
      </w:r>
      <w:r w:rsidR="00935DD4">
        <w:rPr>
          <w:rFonts w:ascii="Times New Roman" w:hAnsi="Times New Roman" w:cs="Times New Roman"/>
        </w:rPr>
        <w:t xml:space="preserve"> ППП</w:t>
      </w:r>
      <w:r w:rsidRPr="00196AD1">
        <w:rPr>
          <w:rFonts w:ascii="Times New Roman" w:hAnsi="Times New Roman" w:cs="Times New Roman"/>
        </w:rPr>
        <w:t>,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задатков на счет в срок, установленный в сообщении, и по результатам принимает решение о допуске или отказе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w:t>
      </w:r>
    </w:p>
    <w:p w14:paraId="213149F8" w14:textId="3E454799"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lastRenderedPageBreak/>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 Заявители, допущенные к участию в Торгах</w:t>
      </w:r>
      <w:r w:rsidR="00935DD4">
        <w:rPr>
          <w:rFonts w:ascii="Times New Roman" w:hAnsi="Times New Roman" w:cs="Times New Roman"/>
        </w:rPr>
        <w:t xml:space="preserve"> ППП</w:t>
      </w:r>
      <w:r w:rsidRPr="00196AD1">
        <w:rPr>
          <w:rFonts w:ascii="Times New Roman" w:hAnsi="Times New Roman" w:cs="Times New Roman"/>
        </w:rPr>
        <w:t>, признаются участниками Торгов</w:t>
      </w:r>
      <w:r w:rsidR="00426BE2" w:rsidRPr="00196AD1">
        <w:rPr>
          <w:rFonts w:ascii="Times New Roman" w:hAnsi="Times New Roman" w:cs="Times New Roman"/>
        </w:rPr>
        <w:t xml:space="preserve"> </w:t>
      </w:r>
      <w:r w:rsidR="00935DD4">
        <w:rPr>
          <w:rFonts w:ascii="Times New Roman" w:hAnsi="Times New Roman" w:cs="Times New Roman"/>
        </w:rPr>
        <w:t xml:space="preserve">ППП </w:t>
      </w:r>
      <w:r w:rsidRPr="00196AD1">
        <w:rPr>
          <w:rFonts w:ascii="Times New Roman" w:hAnsi="Times New Roman" w:cs="Times New Roman"/>
        </w:rPr>
        <w:t>(далее – Участники). Оператор направляет всем Заявителям уведомления о признании их Участниками или об отказе в признании их Участниками.</w:t>
      </w:r>
    </w:p>
    <w:bookmarkEnd w:id="11"/>
    <w:p w14:paraId="56A18BD7"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b/>
          <w:bCs/>
        </w:rPr>
        <w:t>Победителем Торгов ППП</w:t>
      </w:r>
      <w:r w:rsidRPr="002A3CF1">
        <w:rPr>
          <w:rFonts w:ascii="Times New Roman" w:hAnsi="Times New Roman" w:cs="Times New Roman"/>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 </w:t>
      </w:r>
    </w:p>
    <w:p w14:paraId="0E7E89E8"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 xml:space="preserve">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w:t>
      </w:r>
    </w:p>
    <w:p w14:paraId="277D31BF"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08EA232A"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 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521FC455" w:rsidR="00FD4E03" w:rsidRPr="00196AD1" w:rsidRDefault="00C07D56" w:rsidP="005070B0">
      <w:pPr>
        <w:spacing w:after="0" w:line="240" w:lineRule="auto"/>
        <w:ind w:firstLine="709"/>
        <w:jc w:val="both"/>
        <w:rPr>
          <w:rFonts w:ascii="Times New Roman" w:hAnsi="Times New Roman" w:cs="Times New Roman"/>
        </w:rPr>
      </w:pPr>
      <w:r>
        <w:rPr>
          <w:rFonts w:ascii="Times New Roman" w:hAnsi="Times New Roman" w:cs="Times New Roman"/>
        </w:rPr>
        <w:t>Ф</w:t>
      </w:r>
      <w:r w:rsidR="00FD4E03" w:rsidRPr="00196AD1">
        <w:rPr>
          <w:rFonts w:ascii="Times New Roman" w:hAnsi="Times New Roman" w:cs="Times New Roman"/>
        </w:rPr>
        <w:t xml:space="preserve">У в течение 5 дней с даты подписания протокола о результатах проведения Торгов </w:t>
      </w:r>
      <w:r w:rsidR="00935DD4">
        <w:rPr>
          <w:rFonts w:ascii="Times New Roman" w:hAnsi="Times New Roman" w:cs="Times New Roman"/>
        </w:rPr>
        <w:t xml:space="preserve">ППП </w:t>
      </w:r>
      <w:r w:rsidR="00FD4E03" w:rsidRPr="00196AD1">
        <w:rPr>
          <w:rFonts w:ascii="Times New Roman" w:hAnsi="Times New Roman" w:cs="Times New Roman"/>
        </w:rPr>
        <w:t>направляет Победителю на адрес электронной почты, указанный в заявке на участие в Торгах</w:t>
      </w:r>
      <w:r w:rsidR="00935DD4">
        <w:rPr>
          <w:rFonts w:ascii="Times New Roman" w:hAnsi="Times New Roman" w:cs="Times New Roman"/>
        </w:rPr>
        <w:t xml:space="preserve"> ППП</w:t>
      </w:r>
      <w:r w:rsidR="00FD4E03" w:rsidRPr="00196AD1">
        <w:rPr>
          <w:rFonts w:ascii="Times New Roman" w:hAnsi="Times New Roman" w:cs="Times New Roman"/>
        </w:rPr>
        <w:t>, предложение заключить Договор с приложением проекта Договора.</w:t>
      </w:r>
    </w:p>
    <w:p w14:paraId="15D54D2F" w14:textId="57DC3D79"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Победитель обязан в течение 5 дней с даты направления на адрес его электронной почты, указанный в заявке на участие в Торгах</w:t>
      </w:r>
      <w:r w:rsidR="00935DD4">
        <w:rPr>
          <w:rFonts w:ascii="Times New Roman" w:hAnsi="Times New Roman" w:cs="Times New Roman"/>
        </w:rPr>
        <w:t xml:space="preserve"> ППП</w:t>
      </w:r>
      <w:r w:rsidRPr="00196AD1">
        <w:rPr>
          <w:rFonts w:ascii="Times New Roman" w:hAnsi="Times New Roman" w:cs="Times New Roman"/>
        </w:rPr>
        <w:t xml:space="preserve">, предложения заключить Договор, подписать Договор и не позднее 2 дней с даты подписания направить его </w:t>
      </w:r>
      <w:r w:rsidR="00C07D56">
        <w:rPr>
          <w:rFonts w:ascii="Times New Roman" w:hAnsi="Times New Roman" w:cs="Times New Roman"/>
        </w:rPr>
        <w:t>Ф</w:t>
      </w:r>
      <w:r w:rsidRPr="00196AD1">
        <w:rPr>
          <w:rFonts w:ascii="Times New Roman" w:hAnsi="Times New Roman" w:cs="Times New Roman"/>
        </w:rPr>
        <w:t xml:space="preserve">У. О факте подписания Договора Победитель любым доступным для него способом обязан немедленно уведомить </w:t>
      </w:r>
      <w:r w:rsidR="00C07D56">
        <w:rPr>
          <w:rFonts w:ascii="Times New Roman" w:hAnsi="Times New Roman" w:cs="Times New Roman"/>
        </w:rPr>
        <w:t>Ф</w:t>
      </w:r>
      <w:r w:rsidRPr="00196AD1">
        <w:rPr>
          <w:rFonts w:ascii="Times New Roman" w:hAnsi="Times New Roman" w:cs="Times New Roman"/>
        </w:rPr>
        <w:t>У. Неподписание Договора в течение 5 дней с даты его направления Победителю означает отказ (уклонение) Победителя от заключения Договора.</w:t>
      </w:r>
    </w:p>
    <w:p w14:paraId="76946024" w14:textId="3A665EE1" w:rsidR="002D0FB4" w:rsidRPr="00196AD1" w:rsidRDefault="00FD4E03" w:rsidP="005070B0">
      <w:pPr>
        <w:spacing w:after="0" w:line="240" w:lineRule="auto"/>
        <w:ind w:firstLine="709"/>
        <w:jc w:val="both"/>
        <w:rPr>
          <w:rFonts w:ascii="Times New Roman" w:eastAsia="Calibri" w:hAnsi="Times New Roman" w:cs="Times New Roman"/>
          <w:i/>
          <w:iCs/>
        </w:rPr>
      </w:pPr>
      <w:r w:rsidRPr="00196AD1">
        <w:rPr>
          <w:rFonts w:ascii="Times New Roman" w:hAnsi="Times New Roman" w:cs="Times New Roman"/>
        </w:rPr>
        <w:t>Победитель обязан уплатить продавцу</w:t>
      </w:r>
      <w:r w:rsidR="00FD3508" w:rsidRPr="00196AD1">
        <w:rPr>
          <w:rFonts w:ascii="Times New Roman" w:hAnsi="Times New Roman" w:cs="Times New Roman"/>
        </w:rPr>
        <w:t>,</w:t>
      </w:r>
      <w:r w:rsidRPr="00196AD1">
        <w:rPr>
          <w:rFonts w:ascii="Times New Roman" w:hAnsi="Times New Roman" w:cs="Times New Roman"/>
        </w:rPr>
        <w:t xml:space="preserve"> в течение 30 дней с даты заключения Договора</w:t>
      </w:r>
      <w:r w:rsidR="00FD3508" w:rsidRPr="00196AD1">
        <w:rPr>
          <w:rFonts w:ascii="Times New Roman" w:hAnsi="Times New Roman" w:cs="Times New Roman"/>
        </w:rPr>
        <w:t>,</w:t>
      </w:r>
      <w:r w:rsidRPr="00196AD1">
        <w:rPr>
          <w:rFonts w:ascii="Times New Roman" w:hAnsi="Times New Roman" w:cs="Times New Roman"/>
        </w:rPr>
        <w:t xml:space="preserve"> определенную на Торгах </w:t>
      </w:r>
      <w:r w:rsidR="00935DD4">
        <w:rPr>
          <w:rFonts w:ascii="Times New Roman" w:hAnsi="Times New Roman" w:cs="Times New Roman"/>
        </w:rPr>
        <w:t xml:space="preserve">ППП </w:t>
      </w:r>
      <w:r w:rsidRPr="00196AD1">
        <w:rPr>
          <w:rFonts w:ascii="Times New Roman" w:hAnsi="Times New Roman" w:cs="Times New Roman"/>
        </w:rPr>
        <w:t xml:space="preserve">цену продажи Лота за вычетом внесенного ранее задатка по следующим реквизитам: </w:t>
      </w:r>
      <w:bookmarkStart w:id="12" w:name="_Hlk156481756"/>
      <w:r w:rsidR="00C07D56" w:rsidRPr="00C07D56">
        <w:rPr>
          <w:rFonts w:ascii="Times New Roman" w:hAnsi="Times New Roman" w:cs="Times New Roman"/>
          <w:i/>
          <w:iCs/>
        </w:rPr>
        <w:t xml:space="preserve">получатель – </w:t>
      </w:r>
      <w:proofErr w:type="spellStart"/>
      <w:r w:rsidR="00C07D56" w:rsidRPr="00C07D56">
        <w:rPr>
          <w:rFonts w:ascii="Times New Roman" w:hAnsi="Times New Roman" w:cs="Times New Roman"/>
          <w:i/>
          <w:iCs/>
        </w:rPr>
        <w:t>Никабадзе</w:t>
      </w:r>
      <w:proofErr w:type="spellEnd"/>
      <w:r w:rsidR="00C07D56" w:rsidRPr="00C07D56">
        <w:rPr>
          <w:rFonts w:ascii="Times New Roman" w:hAnsi="Times New Roman" w:cs="Times New Roman"/>
          <w:i/>
          <w:iCs/>
        </w:rPr>
        <w:t xml:space="preserve"> Нино Соломоновна (ИНН 026513227561), р/с 40817810106461112060, Башкирское отделение №8598 ПАО Сбербанк, БИК 048073601, к/с 30101810300000000601.</w:t>
      </w:r>
      <w:r w:rsidR="002B4ADE" w:rsidRPr="00196AD1">
        <w:rPr>
          <w:rFonts w:ascii="Times New Roman" w:eastAsia="Calibri" w:hAnsi="Times New Roman" w:cs="Times New Roman"/>
          <w:i/>
          <w:iCs/>
        </w:rPr>
        <w:t xml:space="preserve"> </w:t>
      </w:r>
      <w:r w:rsidRPr="00196AD1">
        <w:rPr>
          <w:rFonts w:ascii="Times New Roman" w:hAnsi="Times New Roman" w:cs="Times New Roman"/>
        </w:rPr>
        <w:t xml:space="preserve">В назначении платежа необходимо указать реквизиты Договора, номер Лота и </w:t>
      </w:r>
      <w:r w:rsidR="00935DD4">
        <w:rPr>
          <w:rFonts w:ascii="Times New Roman" w:hAnsi="Times New Roman" w:cs="Times New Roman"/>
          <w:sz w:val="21"/>
          <w:szCs w:val="21"/>
        </w:rPr>
        <w:t xml:space="preserve">период проведения Торгов </w:t>
      </w:r>
      <w:r w:rsidR="00935DD4" w:rsidRPr="00FD4E03">
        <w:rPr>
          <w:rFonts w:ascii="Times New Roman" w:hAnsi="Times New Roman" w:cs="Times New Roman"/>
          <w:sz w:val="21"/>
          <w:szCs w:val="21"/>
        </w:rPr>
        <w:t>ППП.</w:t>
      </w:r>
    </w:p>
    <w:bookmarkEnd w:id="12"/>
    <w:p w14:paraId="4C99C919" w14:textId="763A4A61"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w:t>
      </w:r>
      <w:r w:rsidR="00935DD4">
        <w:rPr>
          <w:rFonts w:ascii="Times New Roman" w:hAnsi="Times New Roman" w:cs="Times New Roman"/>
        </w:rPr>
        <w:t xml:space="preserve"> ППП</w:t>
      </w:r>
      <w:r w:rsidRPr="00196AD1">
        <w:rPr>
          <w:rFonts w:ascii="Times New Roman" w:hAnsi="Times New Roman" w:cs="Times New Roman"/>
        </w:rPr>
        <w:t xml:space="preserve">, с заключением Договора, внесенный Победителем задаток ему не возвращается, а Торги </w:t>
      </w:r>
      <w:r w:rsidR="00935DD4">
        <w:rPr>
          <w:rFonts w:ascii="Times New Roman" w:hAnsi="Times New Roman" w:cs="Times New Roman"/>
        </w:rPr>
        <w:t xml:space="preserve">ППП </w:t>
      </w:r>
      <w:r w:rsidRPr="00196AD1">
        <w:rPr>
          <w:rFonts w:ascii="Times New Roman" w:hAnsi="Times New Roman" w:cs="Times New Roman"/>
        </w:rPr>
        <w:t>признаются несостоявшимися.</w:t>
      </w:r>
      <w:r w:rsidR="00FD3508" w:rsidRPr="00196AD1">
        <w:rPr>
          <w:rFonts w:ascii="Times New Roman" w:hAnsi="Times New Roman" w:cs="Times New Roman"/>
        </w:rPr>
        <w:t xml:space="preserve"> </w:t>
      </w:r>
      <w:r w:rsidRPr="00196AD1">
        <w:rPr>
          <w:rFonts w:ascii="Times New Roman" w:hAnsi="Times New Roman" w:cs="Times New Roman"/>
        </w:rPr>
        <w:t xml:space="preserve">ОТ вправе отказаться от проведения Торгов </w:t>
      </w:r>
      <w:r w:rsidR="00935DD4">
        <w:rPr>
          <w:rFonts w:ascii="Times New Roman" w:hAnsi="Times New Roman" w:cs="Times New Roman"/>
        </w:rPr>
        <w:t xml:space="preserve">ППП </w:t>
      </w:r>
      <w:r w:rsidRPr="00196AD1">
        <w:rPr>
          <w:rFonts w:ascii="Times New Roman" w:hAnsi="Times New Roman" w:cs="Times New Roman"/>
        </w:rPr>
        <w:t>не позднее, чем за 3 дня до даты подведения итогов Торгов</w:t>
      </w:r>
      <w:r w:rsidR="00935DD4">
        <w:rPr>
          <w:rFonts w:ascii="Times New Roman" w:hAnsi="Times New Roman" w:cs="Times New Roman"/>
        </w:rPr>
        <w:t xml:space="preserve"> ППП</w:t>
      </w:r>
      <w:r w:rsidR="005070B0" w:rsidRPr="00196AD1">
        <w:rPr>
          <w:rFonts w:ascii="Times New Roman" w:hAnsi="Times New Roman" w:cs="Times New Roman"/>
        </w:rPr>
        <w:t>.</w:t>
      </w:r>
    </w:p>
    <w:p w14:paraId="0E346E9D" w14:textId="176622C2" w:rsidR="00C07D56" w:rsidRDefault="00C07D56" w:rsidP="005070B0">
      <w:pPr>
        <w:spacing w:after="0" w:line="240" w:lineRule="auto"/>
        <w:ind w:firstLine="709"/>
        <w:jc w:val="both"/>
        <w:rPr>
          <w:rFonts w:ascii="Times New Roman" w:hAnsi="Times New Roman" w:cs="Times New Roman"/>
          <w:color w:val="000000"/>
          <w:lang w:bidi="ru-RU"/>
        </w:rPr>
      </w:pPr>
      <w:r w:rsidRPr="00C07D56">
        <w:rPr>
          <w:rFonts w:ascii="Times New Roman" w:hAnsi="Times New Roman" w:cs="Times New Roman"/>
          <w:color w:val="000000"/>
          <w:lang w:bidi="ru-RU"/>
        </w:rPr>
        <w:t xml:space="preserve">Ознакомление с Имуществом производится по предварительному согласованию времени по тел. 8(927)943-68-10 Афанасьева </w:t>
      </w:r>
      <w:proofErr w:type="spellStart"/>
      <w:r w:rsidRPr="00C07D56">
        <w:rPr>
          <w:rFonts w:ascii="Times New Roman" w:hAnsi="Times New Roman" w:cs="Times New Roman"/>
          <w:color w:val="000000"/>
          <w:lang w:bidi="ru-RU"/>
        </w:rPr>
        <w:t>Лэйла</w:t>
      </w:r>
      <w:proofErr w:type="spellEnd"/>
      <w:r w:rsidRPr="00C07D56">
        <w:rPr>
          <w:rFonts w:ascii="Times New Roman" w:hAnsi="Times New Roman" w:cs="Times New Roman"/>
          <w:color w:val="000000"/>
          <w:lang w:bidi="ru-RU"/>
        </w:rPr>
        <w:t xml:space="preserve"> </w:t>
      </w:r>
      <w:proofErr w:type="spellStart"/>
      <w:r w:rsidRPr="00C07D56">
        <w:rPr>
          <w:rFonts w:ascii="Times New Roman" w:hAnsi="Times New Roman" w:cs="Times New Roman"/>
          <w:color w:val="000000"/>
          <w:lang w:bidi="ru-RU"/>
        </w:rPr>
        <w:t>Ураловна</w:t>
      </w:r>
      <w:proofErr w:type="spellEnd"/>
      <w:r w:rsidRPr="00C07D56">
        <w:rPr>
          <w:rFonts w:ascii="Times New Roman" w:hAnsi="Times New Roman" w:cs="Times New Roman"/>
          <w:color w:val="000000"/>
          <w:lang w:bidi="ru-RU"/>
        </w:rPr>
        <w:t xml:space="preserve">. Ознакомление с документами в отношении Лота производится ОТ: 8(843)5000-320 kazan@auction-house.ru, Леван Шакая тел. </w:t>
      </w:r>
      <w:r w:rsidR="00C56BE2" w:rsidRPr="00C56BE2">
        <w:rPr>
          <w:rFonts w:ascii="Times New Roman" w:hAnsi="Times New Roman" w:cs="Times New Roman"/>
          <w:color w:val="000000"/>
          <w:lang w:bidi="ru-RU"/>
        </w:rPr>
        <w:t>8</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967</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246</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44</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23</w:t>
      </w:r>
      <w:r w:rsidRPr="00C07D56">
        <w:rPr>
          <w:rFonts w:ascii="Times New Roman" w:hAnsi="Times New Roman" w:cs="Times New Roman"/>
          <w:color w:val="000000"/>
          <w:lang w:bidi="ru-RU"/>
        </w:rPr>
        <w:t xml:space="preserve">, Рождественский Дмитрий тел. 8(930)805-20-00. </w:t>
      </w:r>
    </w:p>
    <w:p w14:paraId="147C4999" w14:textId="1AD8E777" w:rsidR="00A80320" w:rsidRPr="005070B0" w:rsidRDefault="000241A9" w:rsidP="005070B0">
      <w:pPr>
        <w:spacing w:after="0" w:line="240" w:lineRule="auto"/>
        <w:ind w:firstLine="709"/>
        <w:jc w:val="both"/>
        <w:rPr>
          <w:rStyle w:val="text"/>
          <w:rFonts w:ascii="Times New Roman" w:hAnsi="Times New Roman" w:cs="Times New Roman"/>
        </w:rPr>
      </w:pPr>
      <w:r w:rsidRPr="00196AD1">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End w:id="0"/>
      <w:bookmarkEnd w:id="1"/>
      <w:bookmarkEnd w:id="3"/>
      <w:bookmarkEnd w:id="5"/>
    </w:p>
    <w:sectPr w:rsidR="00A80320" w:rsidRPr="005070B0" w:rsidSect="006E3A45">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52954"/>
    <w:rsid w:val="00066CC6"/>
    <w:rsid w:val="00077EA5"/>
    <w:rsid w:val="00081C5C"/>
    <w:rsid w:val="00091BCD"/>
    <w:rsid w:val="00094258"/>
    <w:rsid w:val="000A39CD"/>
    <w:rsid w:val="000C5450"/>
    <w:rsid w:val="000F0866"/>
    <w:rsid w:val="000F3112"/>
    <w:rsid w:val="00114BAD"/>
    <w:rsid w:val="00142F0B"/>
    <w:rsid w:val="00157421"/>
    <w:rsid w:val="00162477"/>
    <w:rsid w:val="00172D68"/>
    <w:rsid w:val="001748CE"/>
    <w:rsid w:val="00196AD1"/>
    <w:rsid w:val="00197FE4"/>
    <w:rsid w:val="001A67BF"/>
    <w:rsid w:val="001A77A0"/>
    <w:rsid w:val="001B0D4B"/>
    <w:rsid w:val="001B6D28"/>
    <w:rsid w:val="001E1D34"/>
    <w:rsid w:val="00226F3C"/>
    <w:rsid w:val="00241451"/>
    <w:rsid w:val="00244D80"/>
    <w:rsid w:val="002708CD"/>
    <w:rsid w:val="00271F08"/>
    <w:rsid w:val="00286F16"/>
    <w:rsid w:val="00286FDD"/>
    <w:rsid w:val="002A0881"/>
    <w:rsid w:val="002B4ADE"/>
    <w:rsid w:val="002C0E82"/>
    <w:rsid w:val="002C1D32"/>
    <w:rsid w:val="002D0FB4"/>
    <w:rsid w:val="002D47DB"/>
    <w:rsid w:val="002E1CDC"/>
    <w:rsid w:val="00303734"/>
    <w:rsid w:val="00313991"/>
    <w:rsid w:val="00336528"/>
    <w:rsid w:val="003423EB"/>
    <w:rsid w:val="00347433"/>
    <w:rsid w:val="00356448"/>
    <w:rsid w:val="0036000B"/>
    <w:rsid w:val="00371465"/>
    <w:rsid w:val="00380EFB"/>
    <w:rsid w:val="00390A28"/>
    <w:rsid w:val="003A5116"/>
    <w:rsid w:val="003B3C05"/>
    <w:rsid w:val="003C302D"/>
    <w:rsid w:val="003C5D0F"/>
    <w:rsid w:val="003F0E3F"/>
    <w:rsid w:val="00402601"/>
    <w:rsid w:val="00404027"/>
    <w:rsid w:val="00423AC8"/>
    <w:rsid w:val="00425C39"/>
    <w:rsid w:val="00426BE2"/>
    <w:rsid w:val="004328C9"/>
    <w:rsid w:val="00433B02"/>
    <w:rsid w:val="004367DC"/>
    <w:rsid w:val="0044178C"/>
    <w:rsid w:val="004441D7"/>
    <w:rsid w:val="00451CA5"/>
    <w:rsid w:val="00473F26"/>
    <w:rsid w:val="004D1D41"/>
    <w:rsid w:val="004E0BD0"/>
    <w:rsid w:val="004E6274"/>
    <w:rsid w:val="005070B0"/>
    <w:rsid w:val="005175E1"/>
    <w:rsid w:val="0054618E"/>
    <w:rsid w:val="00573F80"/>
    <w:rsid w:val="005828A6"/>
    <w:rsid w:val="00585E8B"/>
    <w:rsid w:val="005974BA"/>
    <w:rsid w:val="005B009A"/>
    <w:rsid w:val="005B4C4D"/>
    <w:rsid w:val="005D229F"/>
    <w:rsid w:val="005E230D"/>
    <w:rsid w:val="00613A79"/>
    <w:rsid w:val="00621806"/>
    <w:rsid w:val="00626030"/>
    <w:rsid w:val="00626252"/>
    <w:rsid w:val="00630D54"/>
    <w:rsid w:val="00656C3E"/>
    <w:rsid w:val="00657B1D"/>
    <w:rsid w:val="006744EC"/>
    <w:rsid w:val="00675BFC"/>
    <w:rsid w:val="00677E82"/>
    <w:rsid w:val="00691CC9"/>
    <w:rsid w:val="0069674E"/>
    <w:rsid w:val="006A7D4D"/>
    <w:rsid w:val="006B7F18"/>
    <w:rsid w:val="006D517E"/>
    <w:rsid w:val="006E312D"/>
    <w:rsid w:val="006E3A45"/>
    <w:rsid w:val="0070034F"/>
    <w:rsid w:val="00702A11"/>
    <w:rsid w:val="0071155D"/>
    <w:rsid w:val="00763CCC"/>
    <w:rsid w:val="00797201"/>
    <w:rsid w:val="007C1C6B"/>
    <w:rsid w:val="007D2486"/>
    <w:rsid w:val="007D7FDF"/>
    <w:rsid w:val="007F01A2"/>
    <w:rsid w:val="00804AD5"/>
    <w:rsid w:val="00830FA9"/>
    <w:rsid w:val="00833A95"/>
    <w:rsid w:val="00837086"/>
    <w:rsid w:val="00845484"/>
    <w:rsid w:val="0086033B"/>
    <w:rsid w:val="00860AEA"/>
    <w:rsid w:val="008610DA"/>
    <w:rsid w:val="00864D39"/>
    <w:rsid w:val="00866C01"/>
    <w:rsid w:val="00870779"/>
    <w:rsid w:val="008818DF"/>
    <w:rsid w:val="00891688"/>
    <w:rsid w:val="008955D9"/>
    <w:rsid w:val="008A5F1F"/>
    <w:rsid w:val="008B2E90"/>
    <w:rsid w:val="008D1E5C"/>
    <w:rsid w:val="008D62AB"/>
    <w:rsid w:val="0090431A"/>
    <w:rsid w:val="00906BD3"/>
    <w:rsid w:val="00906BF3"/>
    <w:rsid w:val="00915491"/>
    <w:rsid w:val="00930858"/>
    <w:rsid w:val="00935DD4"/>
    <w:rsid w:val="00935EA5"/>
    <w:rsid w:val="0095125B"/>
    <w:rsid w:val="00953FF8"/>
    <w:rsid w:val="00963030"/>
    <w:rsid w:val="00963C0D"/>
    <w:rsid w:val="00966C57"/>
    <w:rsid w:val="00971E65"/>
    <w:rsid w:val="009812BD"/>
    <w:rsid w:val="00986409"/>
    <w:rsid w:val="00995778"/>
    <w:rsid w:val="009966AE"/>
    <w:rsid w:val="009971D6"/>
    <w:rsid w:val="009A1BC7"/>
    <w:rsid w:val="009C548A"/>
    <w:rsid w:val="00A07B87"/>
    <w:rsid w:val="00A6157C"/>
    <w:rsid w:val="00A62D5E"/>
    <w:rsid w:val="00A80320"/>
    <w:rsid w:val="00A92625"/>
    <w:rsid w:val="00A92FF3"/>
    <w:rsid w:val="00AF0AFE"/>
    <w:rsid w:val="00B07B4B"/>
    <w:rsid w:val="00B10189"/>
    <w:rsid w:val="00B10D5B"/>
    <w:rsid w:val="00B1774B"/>
    <w:rsid w:val="00B26202"/>
    <w:rsid w:val="00B305EC"/>
    <w:rsid w:val="00B55CA3"/>
    <w:rsid w:val="00B74EA8"/>
    <w:rsid w:val="00BA0FB6"/>
    <w:rsid w:val="00BB683D"/>
    <w:rsid w:val="00BC24FE"/>
    <w:rsid w:val="00BD022E"/>
    <w:rsid w:val="00BD1469"/>
    <w:rsid w:val="00BE1D14"/>
    <w:rsid w:val="00C07D56"/>
    <w:rsid w:val="00C434AA"/>
    <w:rsid w:val="00C56BE2"/>
    <w:rsid w:val="00C56C94"/>
    <w:rsid w:val="00C71654"/>
    <w:rsid w:val="00C73F5E"/>
    <w:rsid w:val="00C80E68"/>
    <w:rsid w:val="00C81EBE"/>
    <w:rsid w:val="00C85B9B"/>
    <w:rsid w:val="00C90330"/>
    <w:rsid w:val="00C92906"/>
    <w:rsid w:val="00CD5E25"/>
    <w:rsid w:val="00CE2B36"/>
    <w:rsid w:val="00CF2ADD"/>
    <w:rsid w:val="00CF36BD"/>
    <w:rsid w:val="00D008EC"/>
    <w:rsid w:val="00D65F69"/>
    <w:rsid w:val="00D67486"/>
    <w:rsid w:val="00D70B0E"/>
    <w:rsid w:val="00D827E4"/>
    <w:rsid w:val="00DA5B48"/>
    <w:rsid w:val="00DC31CF"/>
    <w:rsid w:val="00DF6653"/>
    <w:rsid w:val="00E00592"/>
    <w:rsid w:val="00E043B8"/>
    <w:rsid w:val="00E1769E"/>
    <w:rsid w:val="00E24317"/>
    <w:rsid w:val="00E3439F"/>
    <w:rsid w:val="00E616AB"/>
    <w:rsid w:val="00E71040"/>
    <w:rsid w:val="00E7639A"/>
    <w:rsid w:val="00E86EFE"/>
    <w:rsid w:val="00EA45BD"/>
    <w:rsid w:val="00EC2F33"/>
    <w:rsid w:val="00EC3A21"/>
    <w:rsid w:val="00EE4DDF"/>
    <w:rsid w:val="00EF46E4"/>
    <w:rsid w:val="00EF5990"/>
    <w:rsid w:val="00F06904"/>
    <w:rsid w:val="00F15453"/>
    <w:rsid w:val="00F21839"/>
    <w:rsid w:val="00F27882"/>
    <w:rsid w:val="00F27FE8"/>
    <w:rsid w:val="00F32D52"/>
    <w:rsid w:val="00F43033"/>
    <w:rsid w:val="00F52935"/>
    <w:rsid w:val="00F53284"/>
    <w:rsid w:val="00F82D00"/>
    <w:rsid w:val="00F91DAF"/>
    <w:rsid w:val="00FB28F0"/>
    <w:rsid w:val="00FD3508"/>
    <w:rsid w:val="00FD4E03"/>
    <w:rsid w:val="00FD5F0B"/>
    <w:rsid w:val="00FE3511"/>
    <w:rsid w:val="00FE355D"/>
    <w:rsid w:val="00FE7F85"/>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customStyle="1" w:styleId="1">
    <w:name w:val="Неразрешенное упоминание1"/>
    <w:basedOn w:val="a0"/>
    <w:uiPriority w:val="99"/>
    <w:semiHidden/>
    <w:unhideWhenUsed/>
    <w:rsid w:val="00032E87"/>
    <w:rPr>
      <w:color w:val="605E5C"/>
      <w:shd w:val="clear" w:color="auto" w:fill="E1DFDD"/>
    </w:rPr>
  </w:style>
  <w:style w:type="character" w:customStyle="1" w:styleId="a4">
    <w:name w:val="Основной текст_"/>
    <w:basedOn w:val="a0"/>
    <w:link w:val="2"/>
    <w:rsid w:val="005070B0"/>
    <w:rPr>
      <w:rFonts w:ascii="Times New Roman" w:hAnsi="Times New Roman" w:cs="Times New Roman"/>
      <w:shd w:val="clear" w:color="auto" w:fill="FFFFFF"/>
    </w:rPr>
  </w:style>
  <w:style w:type="paragraph" w:customStyle="1" w:styleId="2">
    <w:name w:val="Основной текст2"/>
    <w:basedOn w:val="a"/>
    <w:link w:val="a4"/>
    <w:rsid w:val="005070B0"/>
    <w:pPr>
      <w:widowControl w:val="0"/>
      <w:shd w:val="clear" w:color="auto" w:fill="FFFFFF"/>
      <w:spacing w:before="300" w:after="0" w:line="274" w:lineRule="exact"/>
      <w:ind w:hanging="1140"/>
      <w:jc w:val="both"/>
    </w:pPr>
    <w:rPr>
      <w:rFonts w:ascii="Times New Roman" w:hAnsi="Times New Roman" w:cs="Times New Roman"/>
    </w:rPr>
  </w:style>
  <w:style w:type="character" w:styleId="a5">
    <w:name w:val="Unresolved Mention"/>
    <w:basedOn w:val="a0"/>
    <w:uiPriority w:val="99"/>
    <w:semiHidden/>
    <w:unhideWhenUsed/>
    <w:rsid w:val="00E3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 w:id="1064328666">
      <w:bodyDiv w:val="1"/>
      <w:marLeft w:val="0"/>
      <w:marRight w:val="0"/>
      <w:marTop w:val="0"/>
      <w:marBottom w:val="0"/>
      <w:divBdr>
        <w:top w:val="none" w:sz="0" w:space="0" w:color="auto"/>
        <w:left w:val="none" w:sz="0" w:space="0" w:color="auto"/>
        <w:bottom w:val="none" w:sz="0" w:space="0" w:color="auto"/>
        <w:right w:val="none" w:sz="0" w:space="0" w:color="auto"/>
      </w:divBdr>
    </w:div>
    <w:div w:id="155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2</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46</cp:revision>
  <cp:lastPrinted>2024-01-18T11:38:00Z</cp:lastPrinted>
  <dcterms:created xsi:type="dcterms:W3CDTF">2022-09-22T08:34:00Z</dcterms:created>
  <dcterms:modified xsi:type="dcterms:W3CDTF">2024-04-23T08:31:00Z</dcterms:modified>
</cp:coreProperties>
</file>