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6F886" w14:textId="1A4AAB66" w:rsidR="00BB32F9" w:rsidRPr="00200946" w:rsidRDefault="003419F7" w:rsidP="00DB57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</w:t>
      </w:r>
      <w:proofErr w:type="spellStart"/>
      <w:r w:rsidRPr="00426913">
        <w:rPr>
          <w:rFonts w:ascii="Times New Roman" w:hAnsi="Times New Roman" w:cs="Times New Roman"/>
          <w:color w:val="000000"/>
          <w:sz w:val="24"/>
          <w:szCs w:val="24"/>
        </w:rPr>
        <w:t>пер.Гривцова</w:t>
      </w:r>
      <w:proofErr w:type="spellEnd"/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, д.5, </w:t>
      </w:r>
      <w:proofErr w:type="spellStart"/>
      <w:r w:rsidRPr="00426913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, 8(908)8747649, tf@auction-house.ru) (далее-Организатор торгов, ОТ), действующее на основании договора поручения с </w:t>
      </w:r>
      <w:r>
        <w:rPr>
          <w:rFonts w:ascii="Times New Roman" w:hAnsi="Times New Roman" w:cs="Times New Roman"/>
          <w:iCs/>
          <w:sz w:val="24"/>
          <w:szCs w:val="24"/>
        </w:rPr>
        <w:t>ООО</w:t>
      </w:r>
      <w:r w:rsidRPr="00DF2379">
        <w:rPr>
          <w:rFonts w:ascii="Times New Roman" w:hAnsi="Times New Roman" w:cs="Times New Roman"/>
          <w:iCs/>
          <w:sz w:val="24"/>
          <w:szCs w:val="24"/>
        </w:rPr>
        <w:t xml:space="preserve"> «Башкирская торгово-промышленная компания» (ОГРН 1090280020533, ИНН 0277105236, адрес: 450022, Респ</w:t>
      </w:r>
      <w:r>
        <w:rPr>
          <w:rFonts w:ascii="Times New Roman" w:hAnsi="Times New Roman" w:cs="Times New Roman"/>
          <w:iCs/>
          <w:sz w:val="24"/>
          <w:szCs w:val="24"/>
        </w:rPr>
        <w:t>ублика</w:t>
      </w:r>
      <w:r w:rsidRPr="00DF2379">
        <w:rPr>
          <w:rFonts w:ascii="Times New Roman" w:hAnsi="Times New Roman" w:cs="Times New Roman"/>
          <w:iCs/>
          <w:sz w:val="24"/>
          <w:szCs w:val="24"/>
        </w:rPr>
        <w:t xml:space="preserve"> Башкортостан, г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Pr="00DF2379">
        <w:rPr>
          <w:rFonts w:ascii="Times New Roman" w:hAnsi="Times New Roman" w:cs="Times New Roman"/>
          <w:iCs/>
          <w:sz w:val="24"/>
          <w:szCs w:val="24"/>
        </w:rPr>
        <w:t xml:space="preserve"> Уфа, ул. Менделеева, 134/6, 60)</w:t>
      </w:r>
      <w:r>
        <w:rPr>
          <w:rFonts w:ascii="Times New Roman" w:hAnsi="Times New Roman" w:cs="Times New Roman"/>
          <w:iCs/>
          <w:sz w:val="24"/>
          <w:szCs w:val="24"/>
        </w:rPr>
        <w:t xml:space="preserve"> (далее – Должник)</w:t>
      </w:r>
      <w:r w:rsidRPr="00DF2379">
        <w:rPr>
          <w:rFonts w:ascii="Times New Roman" w:hAnsi="Times New Roman" w:cs="Times New Roman"/>
          <w:iCs/>
          <w:sz w:val="24"/>
          <w:szCs w:val="24"/>
        </w:rPr>
        <w:t xml:space="preserve">, в лице конкурсного управляющего Салихов Ильдар </w:t>
      </w:r>
      <w:proofErr w:type="spellStart"/>
      <w:r w:rsidRPr="00DF2379">
        <w:rPr>
          <w:rFonts w:ascii="Times New Roman" w:hAnsi="Times New Roman" w:cs="Times New Roman"/>
          <w:iCs/>
          <w:sz w:val="24"/>
          <w:szCs w:val="24"/>
        </w:rPr>
        <w:t>Асхатович</w:t>
      </w:r>
      <w:proofErr w:type="spellEnd"/>
      <w:r w:rsidRPr="00DF2379">
        <w:rPr>
          <w:rFonts w:ascii="Times New Roman" w:hAnsi="Times New Roman" w:cs="Times New Roman"/>
          <w:iCs/>
          <w:sz w:val="24"/>
          <w:szCs w:val="24"/>
        </w:rPr>
        <w:t xml:space="preserve"> (ИНН 027404995082, СНИЛС 052-481-021 26) - член САУ «СРО «ДЕЛО» (ОГРН 1035002205919, ИНН 5010029544, адрес: 125284, г. Москва, Хорошевское шоссе, д. 32а, оф. 300), действующий на основании Решения Арбитражного суда Республики Башкортостан от 04.10.2021 г. (резолютивная часть объявлена 04.10.2021) по делу № А07-8677/2020</w:t>
      </w:r>
      <w:r w:rsidRPr="00DF237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 (далее–КУ), сообщает о проведении</w:t>
      </w:r>
      <w:r w:rsidR="005D4841">
        <w:rPr>
          <w:rFonts w:ascii="Times New Roman" w:hAnsi="Times New Roman" w:cs="Times New Roman"/>
          <w:color w:val="000000"/>
          <w:sz w:val="24"/>
          <w:szCs w:val="24"/>
        </w:rPr>
        <w:t xml:space="preserve"> открытых</w:t>
      </w:r>
      <w:r w:rsidR="00DB5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921" w:rsidRPr="00200946">
        <w:rPr>
          <w:rFonts w:ascii="Times New Roman" w:hAnsi="Times New Roman" w:cs="Times New Roman"/>
          <w:color w:val="000000"/>
          <w:sz w:val="24"/>
          <w:szCs w:val="24"/>
        </w:rPr>
        <w:t>электронны</w:t>
      </w:r>
      <w:r w:rsidR="00CB37D2" w:rsidRPr="00200946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8B2921" w:rsidRPr="002009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3BC8">
        <w:rPr>
          <w:rFonts w:ascii="Times New Roman" w:hAnsi="Times New Roman" w:cs="Times New Roman"/>
          <w:b/>
          <w:color w:val="000000"/>
          <w:sz w:val="24"/>
          <w:szCs w:val="24"/>
        </w:rPr>
        <w:t>дополнительных этапов т</w:t>
      </w:r>
      <w:r w:rsidR="00516C38" w:rsidRPr="00200946">
        <w:rPr>
          <w:rFonts w:ascii="Times New Roman" w:hAnsi="Times New Roman" w:cs="Times New Roman"/>
          <w:b/>
          <w:color w:val="000000"/>
          <w:sz w:val="24"/>
          <w:szCs w:val="24"/>
        </w:rPr>
        <w:t>орг</w:t>
      </w:r>
      <w:r w:rsidR="00CB37D2" w:rsidRPr="00200946">
        <w:rPr>
          <w:rFonts w:ascii="Times New Roman" w:hAnsi="Times New Roman" w:cs="Times New Roman"/>
          <w:b/>
          <w:color w:val="000000"/>
          <w:sz w:val="24"/>
          <w:szCs w:val="24"/>
        </w:rPr>
        <w:t>ов</w:t>
      </w:r>
      <w:r w:rsidR="009322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2C6" w:rsidRPr="003117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посредством публичного предложения (далее</w:t>
      </w:r>
      <w:r w:rsidR="009322C6" w:rsidRPr="009322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9322C6" w:rsidRPr="003117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ТППП). Предмет ТППП:</w:t>
      </w:r>
      <w:r w:rsidR="00516C38" w:rsidRPr="002009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0DE4096" w14:textId="1C0E897F" w:rsidR="00DB57B9" w:rsidRDefault="00DB57B9" w:rsidP="005D4841">
      <w:pPr>
        <w:autoSpaceDE/>
        <w:adjustRightInd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48840748"/>
      <w:r w:rsidRPr="002A70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Лот №5: </w:t>
      </w:r>
      <w:bookmarkStart w:id="1" w:name="_Hlk138077722"/>
      <w:r w:rsidRPr="002A7012">
        <w:rPr>
          <w:rFonts w:ascii="Times New Roman" w:hAnsi="Times New Roman" w:cs="Times New Roman"/>
          <w:color w:val="000000"/>
          <w:sz w:val="24"/>
          <w:szCs w:val="24"/>
        </w:rPr>
        <w:t xml:space="preserve">Здание (автовесовая), кадастровый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2A7012">
        <w:rPr>
          <w:rFonts w:ascii="Times New Roman" w:hAnsi="Times New Roman" w:cs="Times New Roman"/>
          <w:color w:val="000000"/>
          <w:sz w:val="24"/>
          <w:szCs w:val="24"/>
        </w:rPr>
        <w:t>02:72:010402:33, площадь 9,00</w:t>
      </w:r>
      <w:r>
        <w:rPr>
          <w:rFonts w:ascii="Times New Roman" w:hAnsi="Times New Roman" w:cs="Times New Roman"/>
          <w:color w:val="000000"/>
          <w:sz w:val="24"/>
          <w:szCs w:val="24"/>
        </w:rPr>
        <w:t>кв.м.; п</w:t>
      </w:r>
      <w:r w:rsidRPr="002A7012">
        <w:rPr>
          <w:rFonts w:ascii="Times New Roman" w:hAnsi="Times New Roman" w:cs="Times New Roman"/>
          <w:color w:val="000000"/>
          <w:sz w:val="24"/>
          <w:szCs w:val="24"/>
        </w:rPr>
        <w:t xml:space="preserve">раво аренды земельного участка площадью 5414 кв. м с кадастровым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2A7012">
        <w:rPr>
          <w:rFonts w:ascii="Times New Roman" w:hAnsi="Times New Roman" w:cs="Times New Roman"/>
          <w:color w:val="000000"/>
          <w:sz w:val="24"/>
          <w:szCs w:val="24"/>
        </w:rPr>
        <w:t xml:space="preserve">02:72:010802:16, расположенное по адресу г. Янаул, ул. Куйбышева, д. 68а. Обременение: </w:t>
      </w:r>
      <w:r w:rsidRPr="00DF2379">
        <w:rPr>
          <w:rFonts w:ascii="Times New Roman" w:hAnsi="Times New Roman" w:cs="Times New Roman"/>
          <w:color w:val="000000"/>
          <w:sz w:val="24"/>
          <w:szCs w:val="24"/>
        </w:rPr>
        <w:t>залог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ООО «</w:t>
      </w:r>
      <w:proofErr w:type="spellStart"/>
      <w:r w:rsidRPr="00BF6CAE">
        <w:rPr>
          <w:rFonts w:ascii="Times New Roman" w:hAnsi="Times New Roman" w:cs="Times New Roman"/>
          <w:color w:val="000000"/>
          <w:sz w:val="24"/>
          <w:szCs w:val="24"/>
        </w:rPr>
        <w:t>УралКапиталБанк</w:t>
      </w:r>
      <w:proofErr w:type="spellEnd"/>
      <w:r w:rsidRPr="00BF6CAE">
        <w:rPr>
          <w:rFonts w:ascii="Times New Roman" w:hAnsi="Times New Roman" w:cs="Times New Roman"/>
          <w:color w:val="000000"/>
          <w:sz w:val="24"/>
          <w:szCs w:val="24"/>
        </w:rPr>
        <w:t>»</w:t>
      </w:r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91D47">
        <w:rPr>
          <w:rFonts w:ascii="Times New Roman" w:hAnsi="Times New Roman" w:cs="Times New Roman"/>
          <w:color w:val="000000"/>
          <w:sz w:val="24"/>
          <w:szCs w:val="24"/>
        </w:rPr>
        <w:t>Начальная цена (далее-</w:t>
      </w:r>
      <w:proofErr w:type="gramStart"/>
      <w:r w:rsidR="00A91D47">
        <w:rPr>
          <w:rFonts w:ascii="Times New Roman" w:hAnsi="Times New Roman" w:cs="Times New Roman"/>
          <w:color w:val="000000"/>
          <w:sz w:val="24"/>
          <w:szCs w:val="24"/>
        </w:rPr>
        <w:t xml:space="preserve">НЦ)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1D47">
        <w:rPr>
          <w:rFonts w:ascii="Times New Roman" w:hAnsi="Times New Roman" w:cs="Times New Roman"/>
          <w:color w:val="000000"/>
          <w:sz w:val="24"/>
          <w:szCs w:val="24"/>
        </w:rPr>
        <w:t>201 283,32</w:t>
      </w:r>
      <w:r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41DD1BB4" w14:textId="1C012CA6" w:rsidR="00BB32F9" w:rsidRDefault="009322C6" w:rsidP="00256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7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ТППП</w:t>
      </w:r>
      <w:r w:rsidR="00B0260A" w:rsidRPr="00200946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Должника будут проводиться </w:t>
      </w:r>
      <w:r w:rsidR="00B0260A" w:rsidRPr="002009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электронной </w:t>
      </w:r>
      <w:r w:rsidR="00FB2486" w:rsidRPr="002009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торговой </w:t>
      </w:r>
      <w:r w:rsidR="00B0260A" w:rsidRPr="002009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площадке АО «Российский аукционный дом» по адресу: </w:t>
      </w:r>
      <w:hyperlink r:id="rId5" w:history="1">
        <w:r w:rsidR="00B0260A" w:rsidRPr="00200946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</w:rPr>
          <w:t>http://lot-online.ru</w:t>
        </w:r>
      </w:hyperlink>
      <w:r w:rsidR="00B0260A" w:rsidRPr="002009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(далее–ЭТП).</w:t>
      </w:r>
      <w:r w:rsidR="00B0260A" w:rsidRPr="002009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5643A" w:rsidRPr="00EB6AD5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ТППП на ЭТП, в соответствии с п.4 ст.139 Федерального закона № 127-ФЗ «О несостоятельности (банкротстве)»</w:t>
      </w:r>
      <w:r w:rsidR="0025643A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Закон о банкротстве).</w:t>
      </w:r>
    </w:p>
    <w:p w14:paraId="0541C7A7" w14:textId="67823CFE" w:rsidR="0025643A" w:rsidRPr="004C3C1B" w:rsidRDefault="0025643A" w:rsidP="00256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3A7E">
        <w:rPr>
          <w:rFonts w:ascii="Times New Roman" w:hAnsi="Times New Roman" w:cs="Times New Roman"/>
          <w:color w:val="000000"/>
          <w:sz w:val="24"/>
          <w:szCs w:val="24"/>
        </w:rPr>
        <w:t xml:space="preserve">Начало приема заявок на ТППП </w:t>
      </w:r>
      <w:r w:rsidR="002437EC" w:rsidRPr="00003A7E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A91D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02</w:t>
      </w:r>
      <w:r w:rsidRPr="00A55A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A91D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05</w:t>
      </w:r>
      <w:r w:rsidRPr="00A55A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</w:t>
      </w:r>
      <w:r w:rsidR="003402B0" w:rsidRPr="00A55A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003A7E" w:rsidRPr="00A55A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A55A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  <w:r w:rsidRPr="00003A7E">
        <w:rPr>
          <w:rFonts w:ascii="Times New Roman" w:hAnsi="Times New Roman" w:cs="Times New Roman"/>
          <w:color w:val="000000"/>
          <w:sz w:val="24"/>
          <w:szCs w:val="24"/>
        </w:rPr>
        <w:t xml:space="preserve"> с 10:00 (МСК). Прием заявок и величина снижения составляет: в 1-ом </w:t>
      </w:r>
      <w:r w:rsidR="00A91D47">
        <w:rPr>
          <w:rFonts w:ascii="Times New Roman" w:hAnsi="Times New Roman" w:cs="Times New Roman"/>
          <w:color w:val="000000"/>
          <w:sz w:val="24"/>
          <w:szCs w:val="24"/>
        </w:rPr>
        <w:t xml:space="preserve">периоде </w:t>
      </w:r>
      <w:r w:rsidR="003402B0" w:rsidRPr="00003A7E">
        <w:rPr>
          <w:rFonts w:ascii="Times New Roman" w:hAnsi="Times New Roman" w:cs="Times New Roman"/>
          <w:color w:val="000000"/>
          <w:sz w:val="24"/>
          <w:szCs w:val="24"/>
        </w:rPr>
        <w:t xml:space="preserve">– 37 календарных дня </w:t>
      </w:r>
      <w:r w:rsidRPr="00003A7E">
        <w:rPr>
          <w:rFonts w:ascii="Times New Roman" w:hAnsi="Times New Roman" w:cs="Times New Roman"/>
          <w:color w:val="000000"/>
          <w:sz w:val="24"/>
          <w:szCs w:val="24"/>
        </w:rPr>
        <w:t xml:space="preserve">действует НЦ; со 2-го по </w:t>
      </w:r>
      <w:r w:rsidR="003402B0" w:rsidRPr="00003A7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03A7E">
        <w:rPr>
          <w:rFonts w:ascii="Times New Roman" w:hAnsi="Times New Roman" w:cs="Times New Roman"/>
          <w:color w:val="000000"/>
          <w:sz w:val="24"/>
          <w:szCs w:val="24"/>
        </w:rPr>
        <w:t>-й период –</w:t>
      </w:r>
      <w:r w:rsidR="00F450CB">
        <w:rPr>
          <w:rFonts w:ascii="Times New Roman" w:hAnsi="Times New Roman" w:cs="Times New Roman"/>
          <w:color w:val="000000"/>
          <w:sz w:val="24"/>
          <w:szCs w:val="24"/>
        </w:rPr>
        <w:t xml:space="preserve"> каждые</w:t>
      </w:r>
      <w:r w:rsidRPr="00003A7E">
        <w:rPr>
          <w:rFonts w:ascii="Times New Roman" w:hAnsi="Times New Roman" w:cs="Times New Roman"/>
          <w:color w:val="000000"/>
          <w:sz w:val="24"/>
          <w:szCs w:val="24"/>
        </w:rPr>
        <w:t xml:space="preserve"> 7 к</w:t>
      </w:r>
      <w:r w:rsidR="004C3C1B">
        <w:rPr>
          <w:rFonts w:ascii="Times New Roman" w:hAnsi="Times New Roman" w:cs="Times New Roman"/>
          <w:color w:val="000000"/>
          <w:sz w:val="24"/>
          <w:szCs w:val="24"/>
        </w:rPr>
        <w:t xml:space="preserve">алендарных </w:t>
      </w:r>
      <w:r w:rsidRPr="00003A7E">
        <w:rPr>
          <w:rFonts w:ascii="Times New Roman" w:hAnsi="Times New Roman" w:cs="Times New Roman"/>
          <w:color w:val="000000"/>
          <w:sz w:val="24"/>
          <w:szCs w:val="24"/>
        </w:rPr>
        <w:t>дн</w:t>
      </w:r>
      <w:r w:rsidR="004C3C1B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003A7E">
        <w:rPr>
          <w:rFonts w:ascii="Times New Roman" w:hAnsi="Times New Roman" w:cs="Times New Roman"/>
          <w:color w:val="000000"/>
          <w:sz w:val="24"/>
          <w:szCs w:val="24"/>
        </w:rPr>
        <w:t xml:space="preserve"> цена снижается</w:t>
      </w:r>
      <w:r w:rsidR="004C3C1B">
        <w:rPr>
          <w:rFonts w:ascii="Times New Roman" w:hAnsi="Times New Roman" w:cs="Times New Roman"/>
          <w:color w:val="000000"/>
          <w:sz w:val="24"/>
          <w:szCs w:val="24"/>
        </w:rPr>
        <w:t xml:space="preserve"> на 7% </w:t>
      </w:r>
      <w:r w:rsidRPr="00003A7E">
        <w:rPr>
          <w:rFonts w:ascii="Times New Roman" w:hAnsi="Times New Roman" w:cs="Times New Roman"/>
          <w:color w:val="000000"/>
          <w:sz w:val="24"/>
          <w:szCs w:val="24"/>
        </w:rPr>
        <w:t>от НЦ первого периода ТППП.</w:t>
      </w:r>
      <w:r w:rsidRPr="00EB6A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6B2D" w:rsidRPr="000D6B2D">
        <w:rPr>
          <w:rFonts w:ascii="Times New Roman" w:hAnsi="Times New Roman" w:cs="Times New Roman"/>
          <w:color w:val="000000"/>
          <w:sz w:val="24"/>
          <w:szCs w:val="24"/>
        </w:rPr>
        <w:t xml:space="preserve">Минимальная цена </w:t>
      </w:r>
      <w:r w:rsidR="000D6B2D" w:rsidRPr="004C3C1B">
        <w:rPr>
          <w:rFonts w:ascii="Times New Roman" w:hAnsi="Times New Roman" w:cs="Times New Roman"/>
          <w:sz w:val="24"/>
          <w:szCs w:val="24"/>
        </w:rPr>
        <w:t xml:space="preserve">составит </w:t>
      </w:r>
      <w:r w:rsidR="00A91D47">
        <w:rPr>
          <w:rFonts w:ascii="Times New Roman" w:hAnsi="Times New Roman" w:cs="Times New Roman"/>
          <w:sz w:val="24"/>
          <w:szCs w:val="24"/>
        </w:rPr>
        <w:t>144 924,00</w:t>
      </w:r>
      <w:r w:rsidR="000D6B2D" w:rsidRPr="004C3C1B">
        <w:rPr>
          <w:rFonts w:ascii="Times New Roman" w:hAnsi="Times New Roman" w:cs="Times New Roman"/>
          <w:sz w:val="24"/>
          <w:szCs w:val="24"/>
        </w:rPr>
        <w:t>руб.</w:t>
      </w:r>
    </w:p>
    <w:p w14:paraId="4271228C" w14:textId="39D519DF" w:rsidR="00A94C6F" w:rsidRPr="003117C4" w:rsidRDefault="00A94C6F" w:rsidP="00A94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6AD5">
        <w:rPr>
          <w:rFonts w:ascii="Times New Roman" w:hAnsi="Times New Roman" w:cs="Times New Roman"/>
          <w:color w:val="000000"/>
          <w:sz w:val="24"/>
          <w:szCs w:val="24"/>
        </w:rPr>
        <w:t>Рассмотрение заявок ОТ и определение победителя ТППП – 1 рабочий день после окончания соответствующего периода.</w:t>
      </w:r>
      <w:r w:rsidRPr="00EB6A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B6AD5">
        <w:rPr>
          <w:rFonts w:ascii="Times New Roman" w:hAnsi="Times New Roman" w:cs="Times New Roman"/>
          <w:color w:val="000000"/>
          <w:sz w:val="24"/>
          <w:szCs w:val="24"/>
        </w:rPr>
        <w:t xml:space="preserve">При наличии заявок на участие в ТППП, рассмотрение заявок ОТ и определение победителя ТППП ОТ проводит </w:t>
      </w:r>
      <w:r w:rsidR="003402B0">
        <w:rPr>
          <w:rFonts w:ascii="Times New Roman" w:hAnsi="Times New Roman" w:cs="Times New Roman"/>
          <w:color w:val="000000"/>
          <w:sz w:val="24"/>
          <w:szCs w:val="24"/>
        </w:rPr>
        <w:t xml:space="preserve">после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402B0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:00</w:t>
      </w:r>
      <w:r w:rsidRPr="00EB6AD5">
        <w:rPr>
          <w:rFonts w:ascii="Times New Roman" w:hAnsi="Times New Roman" w:cs="Times New Roman"/>
          <w:color w:val="000000"/>
          <w:sz w:val="24"/>
          <w:szCs w:val="24"/>
        </w:rPr>
        <w:t xml:space="preserve"> (МСК) следующего рабочего дня за днем окончания приема заявок на периоде</w:t>
      </w:r>
      <w:r w:rsidRPr="003117C4">
        <w:rPr>
          <w:rFonts w:ascii="Times New Roman" w:hAnsi="Times New Roman" w:cs="Times New Roman"/>
          <w:color w:val="000000"/>
          <w:sz w:val="24"/>
          <w:szCs w:val="24"/>
        </w:rPr>
        <w:t>, в котором поступили заявки на участие.</w:t>
      </w:r>
    </w:p>
    <w:p w14:paraId="02812435" w14:textId="77777777" w:rsidR="00A94C6F" w:rsidRPr="003117C4" w:rsidRDefault="00A94C6F" w:rsidP="00A94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7C4">
        <w:rPr>
          <w:rFonts w:ascii="Times New Roman" w:hAnsi="Times New Roman" w:cs="Times New Roman"/>
          <w:color w:val="000000"/>
          <w:sz w:val="24"/>
          <w:szCs w:val="24"/>
        </w:rPr>
        <w:t>К участию в ТППП допускаются физ. и юр. лица (далее – Заявитель), зарегистрированные в установленном порядке на ЭТП. Для участия в ТППП Заявитель представляет Оператору заявку на участие в ТППП.</w:t>
      </w:r>
    </w:p>
    <w:p w14:paraId="2F56B775" w14:textId="77777777" w:rsidR="00A94C6F" w:rsidRDefault="00A94C6F" w:rsidP="00A94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7C4">
        <w:rPr>
          <w:rFonts w:ascii="Times New Roman" w:hAnsi="Times New Roman" w:cs="Times New Roman"/>
          <w:color w:val="000000"/>
          <w:sz w:val="24"/>
          <w:szCs w:val="24"/>
        </w:rPr>
        <w:t xml:space="preserve">Заявка на участие в ТППП должна содержать: наименование, организационно-правовая форма, место нахождения, почтовый адрес (для </w:t>
      </w:r>
      <w:proofErr w:type="spellStart"/>
      <w:r w:rsidRPr="003117C4">
        <w:rPr>
          <w:rFonts w:ascii="Times New Roman" w:hAnsi="Times New Roman" w:cs="Times New Roman"/>
          <w:color w:val="000000"/>
          <w:sz w:val="24"/>
          <w:szCs w:val="24"/>
        </w:rPr>
        <w:t>юр.лица</w:t>
      </w:r>
      <w:proofErr w:type="spellEnd"/>
      <w:r w:rsidRPr="003117C4">
        <w:rPr>
          <w:rFonts w:ascii="Times New Roman" w:hAnsi="Times New Roman" w:cs="Times New Roman"/>
          <w:color w:val="000000"/>
          <w:sz w:val="24"/>
          <w:szCs w:val="24"/>
        </w:rPr>
        <w:t xml:space="preserve">), фамилия, имя, отчество, паспортные данные, сведения о месте жительства (для </w:t>
      </w:r>
      <w:proofErr w:type="spellStart"/>
      <w:r w:rsidRPr="003117C4">
        <w:rPr>
          <w:rFonts w:ascii="Times New Roman" w:hAnsi="Times New Roman" w:cs="Times New Roman"/>
          <w:color w:val="000000"/>
          <w:sz w:val="24"/>
          <w:szCs w:val="24"/>
        </w:rPr>
        <w:t>физ.лица</w:t>
      </w:r>
      <w:proofErr w:type="spellEnd"/>
      <w:r w:rsidRPr="003117C4">
        <w:rPr>
          <w:rFonts w:ascii="Times New Roman" w:hAnsi="Times New Roman" w:cs="Times New Roman"/>
          <w:color w:val="000000"/>
          <w:sz w:val="24"/>
          <w:szCs w:val="24"/>
        </w:rPr>
        <w:t xml:space="preserve">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финансовому управляющему (ликвидатору) и о характере этой заинтересованности, сведения об участии в капитале Заявителя финансового управляющего (ликвидатора), предложение о цене имущества. К заявке на участие в ТППП должны быть приложены копии документов согласно требованиям п.11 ст.110 Закона о банкротстве. </w:t>
      </w:r>
    </w:p>
    <w:p w14:paraId="2CC8D1CF" w14:textId="2F25B590" w:rsidR="00A94C6F" w:rsidRPr="0025643A" w:rsidRDefault="0025643A" w:rsidP="00A94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</w:t>
      </w:r>
      <w:r>
        <w:rPr>
          <w:rFonts w:ascii="Times New Roman" w:hAnsi="Times New Roman" w:cs="Times New Roman"/>
          <w:color w:val="000000"/>
          <w:sz w:val="24"/>
          <w:szCs w:val="24"/>
        </w:rPr>
        <w:t>ТППП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представляет Оператору в электронной форме </w:t>
      </w:r>
      <w:r w:rsidRPr="00A94C6F">
        <w:rPr>
          <w:rFonts w:ascii="Times New Roman" w:hAnsi="Times New Roman" w:cs="Times New Roman"/>
          <w:color w:val="000000"/>
          <w:sz w:val="24"/>
          <w:szCs w:val="24"/>
        </w:rPr>
        <w:t xml:space="preserve">подписанный электронной подписью Заявителя Договор о задатке (далее–ДЗ). Заявитель обязан в срок, указанный в настоящем извещении внести задаток в </w:t>
      </w:r>
      <w:r w:rsidRPr="00A94C6F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Pr="00A94C6F">
        <w:rPr>
          <w:rFonts w:ascii="Times New Roman" w:hAnsi="Times New Roman" w:cs="Times New Roman"/>
          <w:b/>
          <w:bCs/>
          <w:sz w:val="24"/>
          <w:szCs w:val="24"/>
        </w:rPr>
        <w:t>5%</w:t>
      </w:r>
      <w:r w:rsidRPr="00A94C6F">
        <w:rPr>
          <w:rFonts w:ascii="Times New Roman" w:hAnsi="Times New Roman" w:cs="Times New Roman"/>
          <w:sz w:val="24"/>
          <w:szCs w:val="24"/>
        </w:rPr>
        <w:t xml:space="preserve"> от НЦ</w:t>
      </w:r>
      <w:r w:rsidRPr="00A94C6F">
        <w:rPr>
          <w:rFonts w:ascii="Times New Roman" w:hAnsi="Times New Roman" w:cs="Times New Roman"/>
          <w:color w:val="000000"/>
          <w:sz w:val="24"/>
          <w:szCs w:val="24"/>
        </w:rPr>
        <w:t xml:space="preserve"> лота, </w:t>
      </w:r>
      <w:r w:rsidRPr="00A94C6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en-US"/>
        </w:rPr>
        <w:t>действующей на периоде,</w:t>
      </w:r>
      <w:r w:rsidRPr="00A94C6F">
        <w:rPr>
          <w:rFonts w:ascii="Times New Roman" w:hAnsi="Times New Roman" w:cs="Times New Roman"/>
          <w:color w:val="000000"/>
          <w:sz w:val="24"/>
          <w:szCs w:val="24"/>
        </w:rPr>
        <w:t xml:space="preserve"> путем перечисления денежных средств на счет для зачисления задатков Оператора ЭТП: получатель</w:t>
      </w:r>
      <w:r w:rsidRPr="00EB6AD5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АО «Российский аукционный дом» (ИНН 7838430413, КПП 783801001): р/с 40702810355000036459 в Северо-Западном банке ПАО Сбербанка России </w:t>
      </w:r>
      <w:proofErr w:type="spellStart"/>
      <w:r w:rsidRPr="00EB6AD5">
        <w:rPr>
          <w:rFonts w:ascii="Times New Roman" w:hAnsi="Times New Roman" w:cs="Times New Roman"/>
          <w:color w:val="000000"/>
          <w:sz w:val="24"/>
          <w:szCs w:val="24"/>
        </w:rPr>
        <w:t>г.Санкт</w:t>
      </w:r>
      <w:proofErr w:type="spellEnd"/>
      <w:r w:rsidRPr="00EB6AD5">
        <w:rPr>
          <w:rFonts w:ascii="Times New Roman" w:hAnsi="Times New Roman" w:cs="Times New Roman"/>
          <w:color w:val="000000"/>
          <w:sz w:val="24"/>
          <w:szCs w:val="24"/>
        </w:rPr>
        <w:t xml:space="preserve">-Петербург, к/с 30101810500000000653, БИК 044030653. В назначении платежа необходимо указывать: «№ л/с ________ Средства для проведения операций по обеспечению участия в электронных процедурах. НДС не облагается». Заявитель вправе направить задаток по вышеуказанным реквизитам без представления подписанного ДЗ. В этом случае перечисление задатка Заявителем считается акцептом </w:t>
      </w:r>
      <w:r w:rsidRPr="00EB6AD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размещенного на ЭТП ДЗ. Датой внесения задатка считается дата поступления </w:t>
      </w:r>
      <w:proofErr w:type="spellStart"/>
      <w:r w:rsidRPr="00EB6AD5">
        <w:rPr>
          <w:rFonts w:ascii="Times New Roman" w:hAnsi="Times New Roman" w:cs="Times New Roman"/>
          <w:color w:val="000000"/>
          <w:sz w:val="24"/>
          <w:szCs w:val="24"/>
        </w:rPr>
        <w:t>ден.средств</w:t>
      </w:r>
      <w:proofErr w:type="spellEnd"/>
      <w:r w:rsidRPr="00EB6AD5">
        <w:rPr>
          <w:rFonts w:ascii="Times New Roman" w:hAnsi="Times New Roman" w:cs="Times New Roman"/>
          <w:color w:val="000000"/>
          <w:sz w:val="24"/>
          <w:szCs w:val="24"/>
        </w:rPr>
        <w:t>, перечисленных в качестве задатка, на счет Оператора ЭТП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6789746" w14:textId="77777777" w:rsidR="0025643A" w:rsidRPr="003117C4" w:rsidRDefault="0025643A" w:rsidP="00256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AD5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ТППП </w:t>
      </w:r>
      <w:r w:rsidRPr="00EB6AD5">
        <w:rPr>
          <w:rFonts w:ascii="Times New Roman" w:hAnsi="Times New Roman" w:cs="Times New Roman"/>
          <w:sz w:val="24"/>
          <w:szCs w:val="24"/>
        </w:rPr>
        <w:t>(далее– Победитель) признается Участник, который представил в установленный срок заявку на участие в ТППП, содержащую предложение о цене лота, но не ниже НЦ лота, установленной для определенного периода</w:t>
      </w:r>
      <w:r w:rsidRPr="003117C4">
        <w:rPr>
          <w:rFonts w:ascii="Times New Roman" w:hAnsi="Times New Roman" w:cs="Times New Roman"/>
          <w:sz w:val="24"/>
          <w:szCs w:val="24"/>
        </w:rPr>
        <w:t xml:space="preserve"> проведения ТППП, при отсутствии предложений других Участников.</w:t>
      </w:r>
    </w:p>
    <w:p w14:paraId="6B504C9B" w14:textId="77777777" w:rsidR="0025643A" w:rsidRPr="003117C4" w:rsidRDefault="0025643A" w:rsidP="00256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17C4">
        <w:rPr>
          <w:rFonts w:ascii="Times New Roman" w:hAnsi="Times New Roman" w:cs="Times New Roman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ТППП, право приобретения имущества принадлежит Участнику, предложившему максимальную цену за лот.</w:t>
      </w:r>
    </w:p>
    <w:p w14:paraId="0297B552" w14:textId="77777777" w:rsidR="0025643A" w:rsidRPr="003117C4" w:rsidRDefault="0025643A" w:rsidP="00256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17C4">
        <w:rPr>
          <w:rFonts w:ascii="Times New Roman" w:hAnsi="Times New Roman" w:cs="Times New Roman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НЦ лота, установленной для определенного периода проведения ТППП, право приобретения имущества принадлежит Участнику, который первым представил в установленный срок заявку на участие в ТППП.</w:t>
      </w:r>
    </w:p>
    <w:p w14:paraId="1113CA8E" w14:textId="77777777" w:rsidR="0025643A" w:rsidRPr="003117C4" w:rsidRDefault="0025643A" w:rsidP="00256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17C4">
        <w:rPr>
          <w:rFonts w:ascii="Times New Roman" w:hAnsi="Times New Roman" w:cs="Times New Roman"/>
          <w:sz w:val="24"/>
          <w:szCs w:val="24"/>
        </w:rPr>
        <w:t>С даты определения Победителя ТППП по каждому лоту прием заявок по соответствующему лоту прекращается. Протокол о результатах проведения ТППП, утвержденный ОТ, размещается на ЭТП.</w:t>
      </w:r>
    </w:p>
    <w:p w14:paraId="3F4E732B" w14:textId="77777777" w:rsidR="0025643A" w:rsidRPr="003117C4" w:rsidRDefault="0025643A" w:rsidP="00256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17C4">
        <w:rPr>
          <w:rFonts w:ascii="Times New Roman" w:hAnsi="Times New Roman" w:cs="Times New Roman"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sz w:val="24"/>
          <w:szCs w:val="24"/>
        </w:rPr>
        <w:t>ТППП</w:t>
      </w:r>
      <w:r w:rsidRPr="003117C4">
        <w:rPr>
          <w:rFonts w:ascii="Times New Roman" w:hAnsi="Times New Roman" w:cs="Times New Roman"/>
          <w:sz w:val="24"/>
          <w:szCs w:val="24"/>
        </w:rPr>
        <w:t xml:space="preserve"> оформляются протоколом о результатах проведения </w:t>
      </w:r>
      <w:r>
        <w:rPr>
          <w:rFonts w:ascii="Times New Roman" w:hAnsi="Times New Roman" w:cs="Times New Roman"/>
          <w:sz w:val="24"/>
          <w:szCs w:val="24"/>
        </w:rPr>
        <w:t xml:space="preserve">ТППП </w:t>
      </w:r>
      <w:r w:rsidRPr="003117C4">
        <w:rPr>
          <w:rFonts w:ascii="Times New Roman" w:hAnsi="Times New Roman" w:cs="Times New Roman"/>
          <w:sz w:val="24"/>
          <w:szCs w:val="24"/>
        </w:rPr>
        <w:t xml:space="preserve">-в день их проведения. Протокол о результатах проведения </w:t>
      </w:r>
      <w:r>
        <w:rPr>
          <w:rFonts w:ascii="Times New Roman" w:hAnsi="Times New Roman" w:cs="Times New Roman"/>
          <w:sz w:val="24"/>
          <w:szCs w:val="24"/>
        </w:rPr>
        <w:t>ТППП</w:t>
      </w:r>
      <w:r w:rsidRPr="003117C4">
        <w:rPr>
          <w:rFonts w:ascii="Times New Roman" w:hAnsi="Times New Roman" w:cs="Times New Roman"/>
          <w:sz w:val="24"/>
          <w:szCs w:val="24"/>
        </w:rPr>
        <w:t xml:space="preserve">, утвержденный ОТ, размещается на ЭТП. </w:t>
      </w:r>
    </w:p>
    <w:p w14:paraId="3FA51156" w14:textId="77777777" w:rsidR="0025643A" w:rsidRPr="00426913" w:rsidRDefault="0025643A" w:rsidP="00256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5дней с даты подписания протокола о результатах проведения </w:t>
      </w:r>
      <w:bookmarkStart w:id="2" w:name="_Hlk91231193"/>
      <w:r>
        <w:rPr>
          <w:rFonts w:ascii="Times New Roman" w:hAnsi="Times New Roman" w:cs="Times New Roman"/>
          <w:color w:val="000000"/>
          <w:sz w:val="24"/>
          <w:szCs w:val="24"/>
        </w:rPr>
        <w:t>ТППП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"/>
      <w:r w:rsidRPr="00426913">
        <w:rPr>
          <w:rFonts w:ascii="Times New Roman" w:hAnsi="Times New Roman" w:cs="Times New Roman"/>
          <w:color w:val="000000"/>
          <w:sz w:val="24"/>
          <w:szCs w:val="24"/>
        </w:rPr>
        <w:t>направляет Победителю на адрес электронной почты, указанный в заявке на участие в Торгах, предложение заключить Дог. с приложением проекта Дог.</w:t>
      </w:r>
    </w:p>
    <w:p w14:paraId="3A96EC7B" w14:textId="77777777" w:rsidR="0025643A" w:rsidRDefault="0025643A" w:rsidP="00256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5дней с даты направления на адрес его электронной почты, указанный в заявке на участие в </w:t>
      </w:r>
      <w:r w:rsidRPr="00036F39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>, предложения заключить Дог., подписать Дог. и не позднее 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>дней с даты подписания направить его КУ. О факте подписания Дог. Победитель любым доступным для него способом обязан немедленно уведомить КУ. Неподписание Дог. в течение 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>дней с даты его направления Победителю означает отказ (уклонение) Победителя от заключения Дог. Сумма внесенного Победителем задатка засчитывается в счет цены приобретенного лота.</w:t>
      </w:r>
    </w:p>
    <w:p w14:paraId="0991FD1A" w14:textId="2F193543" w:rsidR="0025643A" w:rsidRDefault="0025643A" w:rsidP="00A94C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26913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дней с даты заключения Дог</w:t>
      </w:r>
      <w:r>
        <w:rPr>
          <w:rFonts w:ascii="Times New Roman" w:hAnsi="Times New Roman" w:cs="Times New Roman"/>
          <w:color w:val="000000"/>
          <w:sz w:val="24"/>
          <w:szCs w:val="24"/>
        </w:rPr>
        <w:t>овора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 определенную на </w:t>
      </w:r>
      <w:r w:rsidRPr="00036F39">
        <w:rPr>
          <w:rFonts w:ascii="Times New Roman" w:hAnsi="Times New Roman" w:cs="Times New Roman"/>
          <w:color w:val="000000"/>
          <w:sz w:val="24"/>
          <w:szCs w:val="24"/>
        </w:rPr>
        <w:t xml:space="preserve">ТППП 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>цену продажи лота за вычетом внесенного ранее задатка (Единственный участник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 полную цену) по следующим реквизитам</w:t>
      </w:r>
      <w:r w:rsidRPr="003747D1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4C6F" w:rsidRPr="00CE60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ООО «БТПК» (ОГРН 1090280020533, ИНН 0277105236), </w:t>
      </w:r>
      <w:proofErr w:type="spellStart"/>
      <w:r w:rsidR="00A94C6F" w:rsidRPr="00CE60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Р.сч</w:t>
      </w:r>
      <w:proofErr w:type="spellEnd"/>
      <w:r w:rsidR="00A94C6F" w:rsidRPr="00CE60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94C6F" w:rsidRPr="00C1631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40702810806000058314,</w:t>
      </w:r>
      <w:r w:rsidR="00A94C6F" w:rsidRPr="00CE60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Башкирское отделение №8598 ПАО Сбербанк, БИК 048073601, к/с 30101810300000000601.</w:t>
      </w:r>
      <w:r w:rsidR="00A94C6F" w:rsidRPr="00663E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4EFAAE8C" w14:textId="77777777" w:rsidR="00A94C6F" w:rsidRPr="00426913" w:rsidRDefault="00A94C6F" w:rsidP="00A94C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 реквизиты Дог., номер лота и дату проведения </w:t>
      </w:r>
      <w:r w:rsidRPr="00036F39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. В случае, если Победитель не исполнит свои обязательства, указанные в ИС, ОТ и продавец освобождаются от всех обязательств, связанных с проведением </w:t>
      </w:r>
      <w:r w:rsidRPr="00036F39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, с заключением Дог., внесенный Победителем задаток ему не возвращается, а </w:t>
      </w:r>
      <w:r w:rsidRPr="00036F39">
        <w:rPr>
          <w:rFonts w:ascii="Times New Roman" w:hAnsi="Times New Roman" w:cs="Times New Roman"/>
          <w:color w:val="000000"/>
          <w:sz w:val="24"/>
          <w:szCs w:val="24"/>
        </w:rPr>
        <w:t xml:space="preserve">ТППП 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>признаются несостоявшимися.</w:t>
      </w:r>
    </w:p>
    <w:p w14:paraId="1DC79080" w14:textId="77777777" w:rsidR="008E1F4C" w:rsidRDefault="00A94C6F" w:rsidP="00A94C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ОТ вправе отказаться от проведения </w:t>
      </w:r>
      <w:r w:rsidRPr="00036F39">
        <w:rPr>
          <w:rFonts w:ascii="Times New Roman" w:hAnsi="Times New Roman" w:cs="Times New Roman"/>
          <w:color w:val="000000"/>
          <w:sz w:val="24"/>
          <w:szCs w:val="24"/>
        </w:rPr>
        <w:t xml:space="preserve">ТППП 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не позднее, чем за 1день до даты подведения итогов </w:t>
      </w:r>
      <w:r w:rsidRPr="00036F39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E1F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BB18804" w14:textId="0BFF5353" w:rsidR="00A94C6F" w:rsidRPr="00A94C6F" w:rsidRDefault="008E1F4C" w:rsidP="00A94C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1F4C">
        <w:rPr>
          <w:rFonts w:ascii="Times New Roman" w:hAnsi="Times New Roman" w:cs="Times New Roman"/>
          <w:color w:val="000000"/>
          <w:sz w:val="24"/>
          <w:szCs w:val="24"/>
        </w:rPr>
        <w:t>ОТ и КУ не несут ответственность в случае невозможности личного ознакомления с имуществом по не зависящим от них причинам.</w:t>
      </w:r>
    </w:p>
    <w:bookmarkEnd w:id="0"/>
    <w:p w14:paraId="25EBD80E" w14:textId="6AE35957" w:rsidR="0025643A" w:rsidRPr="00EB6AD5" w:rsidRDefault="0025643A" w:rsidP="00256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AD5">
        <w:rPr>
          <w:rFonts w:ascii="Times New Roman" w:hAnsi="Times New Roman" w:cs="Times New Roman"/>
          <w:sz w:val="24"/>
          <w:szCs w:val="24"/>
        </w:rPr>
        <w:t>Ознакомление с имеющейся документацией производится ОТ в рабочие дни с 9:00 до 17:00. Все запросы, а также подробную информацию об ознакомлении с имуществом можно получить у ОТ по электронной почте: ekb@auction-ho</w:t>
      </w:r>
      <w:r>
        <w:rPr>
          <w:rFonts w:ascii="Times New Roman" w:hAnsi="Times New Roman" w:cs="Times New Roman"/>
          <w:sz w:val="24"/>
          <w:szCs w:val="24"/>
        </w:rPr>
        <w:t>use.ru, тел: +7(9</w:t>
      </w:r>
      <w:r w:rsidR="00D71B6D">
        <w:rPr>
          <w:rFonts w:ascii="Times New Roman" w:hAnsi="Times New Roman" w:cs="Times New Roman"/>
          <w:sz w:val="24"/>
          <w:szCs w:val="24"/>
        </w:rPr>
        <w:t>67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71B6D">
        <w:rPr>
          <w:rFonts w:ascii="Times New Roman" w:hAnsi="Times New Roman" w:cs="Times New Roman"/>
          <w:sz w:val="24"/>
          <w:szCs w:val="24"/>
        </w:rPr>
        <w:t>246</w:t>
      </w:r>
      <w:r>
        <w:rPr>
          <w:rFonts w:ascii="Times New Roman" w:hAnsi="Times New Roman" w:cs="Times New Roman"/>
          <w:sz w:val="24"/>
          <w:szCs w:val="24"/>
        </w:rPr>
        <w:t>-</w:t>
      </w:r>
      <w:r w:rsidR="00D71B6D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>-</w:t>
      </w:r>
      <w:r w:rsidR="00D71B6D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25FA9B" w14:textId="651AFA11" w:rsidR="00C53749" w:rsidRDefault="001A74F2" w:rsidP="00BB32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4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 5, </w:t>
      </w:r>
      <w:proofErr w:type="spellStart"/>
      <w:r w:rsidRPr="00FB2486">
        <w:rPr>
          <w:rFonts w:ascii="Times New Roman" w:eastAsia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FB2486">
        <w:rPr>
          <w:rFonts w:ascii="Times New Roman" w:eastAsia="Times New Roman" w:hAnsi="Times New Roman" w:cs="Times New Roman"/>
          <w:color w:val="000000"/>
          <w:sz w:val="24"/>
          <w:szCs w:val="24"/>
        </w:rPr>
        <w:t>, 8 (800) 777-57-57.</w:t>
      </w:r>
      <w:r w:rsidR="000F782A" w:rsidRPr="00FB24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59B515" w14:textId="77777777" w:rsidR="00C41BF9" w:rsidRDefault="00C41BF9" w:rsidP="00BB32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10E620" w14:textId="77777777" w:rsidR="0034248B" w:rsidRPr="00A55A2D" w:rsidRDefault="0034248B" w:rsidP="00A55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7D455ED" w14:textId="5BFC48BF" w:rsidR="0034248B" w:rsidRPr="00A55A2D" w:rsidRDefault="0034248B" w:rsidP="00A55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55A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График снижения цены по Лоту 5:</w:t>
      </w:r>
    </w:p>
    <w:p w14:paraId="67F1266F" w14:textId="77777777" w:rsidR="0034248B" w:rsidRPr="00A55A2D" w:rsidRDefault="0034248B" w:rsidP="00A55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1828"/>
        <w:gridCol w:w="1843"/>
        <w:gridCol w:w="2013"/>
        <w:gridCol w:w="1560"/>
        <w:gridCol w:w="2097"/>
      </w:tblGrid>
      <w:tr w:rsidR="0034248B" w:rsidRPr="00A55A2D" w14:paraId="7E6C02C8" w14:textId="77777777" w:rsidTr="00F31405">
        <w:trPr>
          <w:trHeight w:val="418"/>
          <w:jc w:val="center"/>
        </w:trPr>
        <w:tc>
          <w:tcPr>
            <w:tcW w:w="4111" w:type="dxa"/>
            <w:gridSpan w:val="3"/>
            <w:shd w:val="clear" w:color="auto" w:fill="auto"/>
          </w:tcPr>
          <w:p w14:paraId="295C5927" w14:textId="77777777" w:rsidR="0034248B" w:rsidRPr="00A55A2D" w:rsidRDefault="0034248B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2D">
              <w:rPr>
                <w:rFonts w:ascii="Times New Roman" w:hAnsi="Times New Roman" w:cs="Times New Roman"/>
              </w:rPr>
              <w:t>Дополнительные периоды ТППП</w:t>
            </w:r>
          </w:p>
        </w:tc>
        <w:tc>
          <w:tcPr>
            <w:tcW w:w="2013" w:type="dxa"/>
            <w:vMerge w:val="restart"/>
            <w:shd w:val="clear" w:color="auto" w:fill="auto"/>
            <w:hideMark/>
          </w:tcPr>
          <w:p w14:paraId="56D4E510" w14:textId="77777777" w:rsidR="0034248B" w:rsidRPr="00A55A2D" w:rsidRDefault="0034248B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A55A2D">
              <w:rPr>
                <w:rFonts w:ascii="Times New Roman" w:hAnsi="Times New Roman" w:cs="Times New Roman"/>
              </w:rPr>
              <w:t>Начальная цена периода, руб.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406483FC" w14:textId="77777777" w:rsidR="0034248B" w:rsidRPr="00A55A2D" w:rsidRDefault="0034248B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A55A2D">
              <w:rPr>
                <w:rFonts w:ascii="Times New Roman" w:hAnsi="Times New Roman" w:cs="Times New Roman"/>
              </w:rPr>
              <w:t>Шаг снижения (7%), руб.</w:t>
            </w:r>
          </w:p>
        </w:tc>
        <w:tc>
          <w:tcPr>
            <w:tcW w:w="2097" w:type="dxa"/>
            <w:vMerge w:val="restart"/>
            <w:shd w:val="clear" w:color="auto" w:fill="auto"/>
            <w:hideMark/>
          </w:tcPr>
          <w:p w14:paraId="6B2826F9" w14:textId="77777777" w:rsidR="0034248B" w:rsidRPr="00A55A2D" w:rsidRDefault="0034248B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A55A2D">
              <w:rPr>
                <w:rFonts w:ascii="Times New Roman" w:hAnsi="Times New Roman" w:cs="Times New Roman"/>
              </w:rPr>
              <w:t>Сумма задатка на периоде (5%), руб.</w:t>
            </w:r>
          </w:p>
        </w:tc>
      </w:tr>
      <w:tr w:rsidR="0034248B" w:rsidRPr="00A55A2D" w14:paraId="2C7893F0" w14:textId="77777777" w:rsidTr="00F31405">
        <w:trPr>
          <w:trHeight w:val="374"/>
          <w:jc w:val="center"/>
        </w:trPr>
        <w:tc>
          <w:tcPr>
            <w:tcW w:w="440" w:type="dxa"/>
            <w:shd w:val="clear" w:color="auto" w:fill="auto"/>
          </w:tcPr>
          <w:p w14:paraId="10B3BB41" w14:textId="77777777" w:rsidR="0034248B" w:rsidRPr="00A55A2D" w:rsidRDefault="0034248B" w:rsidP="00A55A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shd w:val="clear" w:color="auto" w:fill="auto"/>
          </w:tcPr>
          <w:p w14:paraId="5A23652F" w14:textId="77777777" w:rsidR="0034248B" w:rsidRPr="00A55A2D" w:rsidRDefault="0034248B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2D">
              <w:rPr>
                <w:rFonts w:ascii="Times New Roman" w:hAnsi="Times New Roman" w:cs="Times New Roman"/>
                <w:lang w:eastAsia="en-US"/>
              </w:rPr>
              <w:t>Начало периода</w:t>
            </w:r>
          </w:p>
        </w:tc>
        <w:tc>
          <w:tcPr>
            <w:tcW w:w="1843" w:type="dxa"/>
            <w:shd w:val="clear" w:color="auto" w:fill="auto"/>
          </w:tcPr>
          <w:p w14:paraId="1AED9B3C" w14:textId="77777777" w:rsidR="0034248B" w:rsidRPr="00A55A2D" w:rsidRDefault="0034248B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2D">
              <w:rPr>
                <w:rFonts w:ascii="Times New Roman" w:hAnsi="Times New Roman" w:cs="Times New Roman"/>
              </w:rPr>
              <w:t>Окончание периода</w:t>
            </w:r>
          </w:p>
        </w:tc>
        <w:tc>
          <w:tcPr>
            <w:tcW w:w="2013" w:type="dxa"/>
            <w:vMerge/>
            <w:shd w:val="clear" w:color="auto" w:fill="auto"/>
          </w:tcPr>
          <w:p w14:paraId="28691A80" w14:textId="77777777" w:rsidR="0034248B" w:rsidRPr="00A55A2D" w:rsidRDefault="0034248B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32A61D6" w14:textId="77777777" w:rsidR="0034248B" w:rsidRPr="00A55A2D" w:rsidRDefault="0034248B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14:paraId="6BF83791" w14:textId="77777777" w:rsidR="0034248B" w:rsidRPr="00A55A2D" w:rsidRDefault="0034248B" w:rsidP="00A55A2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1B6D" w:rsidRPr="00A55A2D" w14:paraId="3360B65C" w14:textId="77777777" w:rsidTr="003D6195">
        <w:trPr>
          <w:trHeight w:val="316"/>
          <w:jc w:val="center"/>
        </w:trPr>
        <w:tc>
          <w:tcPr>
            <w:tcW w:w="440" w:type="dxa"/>
            <w:shd w:val="clear" w:color="auto" w:fill="auto"/>
          </w:tcPr>
          <w:p w14:paraId="28D02525" w14:textId="77777777" w:rsidR="00D71B6D" w:rsidRPr="00A55A2D" w:rsidRDefault="00D71B6D" w:rsidP="00D71B6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8" w:type="dxa"/>
            <w:shd w:val="clear" w:color="auto" w:fill="auto"/>
            <w:vAlign w:val="bottom"/>
          </w:tcPr>
          <w:p w14:paraId="542DD6CE" w14:textId="15427849" w:rsidR="00D71B6D" w:rsidRPr="00A55A2D" w:rsidRDefault="00D71B6D" w:rsidP="00D71B6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62626"/>
              </w:rPr>
              <w:t>02.05.2024 10:00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9678EB" w14:textId="6C027BE4" w:rsidR="00D71B6D" w:rsidRPr="00A55A2D" w:rsidRDefault="00D71B6D" w:rsidP="00D71B6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62626"/>
              </w:rPr>
              <w:t>08.06.2024 14:00</w:t>
            </w:r>
          </w:p>
        </w:tc>
        <w:tc>
          <w:tcPr>
            <w:tcW w:w="2013" w:type="dxa"/>
            <w:shd w:val="clear" w:color="auto" w:fill="auto"/>
            <w:noWrap/>
          </w:tcPr>
          <w:p w14:paraId="5EE8DC6D" w14:textId="30612237" w:rsidR="00D71B6D" w:rsidRPr="00A55A2D" w:rsidRDefault="00D71B6D" w:rsidP="00D71B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DF3B7C">
              <w:t xml:space="preserve"> 201 283,32 </w:t>
            </w:r>
          </w:p>
        </w:tc>
        <w:tc>
          <w:tcPr>
            <w:tcW w:w="1560" w:type="dxa"/>
            <w:shd w:val="clear" w:color="auto" w:fill="auto"/>
            <w:noWrap/>
          </w:tcPr>
          <w:p w14:paraId="265D1B10" w14:textId="33C9D028" w:rsidR="00D71B6D" w:rsidRPr="00A55A2D" w:rsidRDefault="00D71B6D" w:rsidP="00D71B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DF3B7C">
              <w:t xml:space="preserve"> </w:t>
            </w:r>
          </w:p>
        </w:tc>
        <w:tc>
          <w:tcPr>
            <w:tcW w:w="2097" w:type="dxa"/>
            <w:shd w:val="clear" w:color="auto" w:fill="auto"/>
            <w:noWrap/>
          </w:tcPr>
          <w:p w14:paraId="5CE40A01" w14:textId="2F86C2CB" w:rsidR="00D71B6D" w:rsidRPr="00A55A2D" w:rsidRDefault="00D71B6D" w:rsidP="00D71B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DF3B7C">
              <w:t xml:space="preserve"> 10 064,17 </w:t>
            </w:r>
          </w:p>
        </w:tc>
      </w:tr>
      <w:tr w:rsidR="00D71B6D" w:rsidRPr="00A55A2D" w14:paraId="1A4B4651" w14:textId="77777777" w:rsidTr="003D6195">
        <w:trPr>
          <w:trHeight w:val="176"/>
          <w:jc w:val="center"/>
        </w:trPr>
        <w:tc>
          <w:tcPr>
            <w:tcW w:w="440" w:type="dxa"/>
            <w:shd w:val="clear" w:color="auto" w:fill="auto"/>
          </w:tcPr>
          <w:p w14:paraId="2040B3C7" w14:textId="77777777" w:rsidR="00D71B6D" w:rsidRPr="00A55A2D" w:rsidRDefault="00D71B6D" w:rsidP="00D71B6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8" w:type="dxa"/>
            <w:shd w:val="clear" w:color="auto" w:fill="auto"/>
            <w:vAlign w:val="bottom"/>
          </w:tcPr>
          <w:p w14:paraId="6D3D904A" w14:textId="6342F76D" w:rsidR="00D71B6D" w:rsidRPr="00A55A2D" w:rsidRDefault="00D71B6D" w:rsidP="00D71B6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62626"/>
              </w:rPr>
              <w:t>08.06.2024 14:00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D54D28" w14:textId="774F466D" w:rsidR="00D71B6D" w:rsidRPr="00A55A2D" w:rsidRDefault="00D71B6D" w:rsidP="00D71B6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62626"/>
              </w:rPr>
              <w:t>15.06.2024 14:00</w:t>
            </w:r>
          </w:p>
        </w:tc>
        <w:tc>
          <w:tcPr>
            <w:tcW w:w="2013" w:type="dxa"/>
            <w:shd w:val="clear" w:color="auto" w:fill="auto"/>
            <w:noWrap/>
          </w:tcPr>
          <w:p w14:paraId="6BBF7CEC" w14:textId="71303A06" w:rsidR="00D71B6D" w:rsidRPr="00A55A2D" w:rsidRDefault="00D71B6D" w:rsidP="00D71B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DF3B7C">
              <w:t xml:space="preserve"> 187 193,49 </w:t>
            </w:r>
          </w:p>
        </w:tc>
        <w:tc>
          <w:tcPr>
            <w:tcW w:w="1560" w:type="dxa"/>
            <w:shd w:val="clear" w:color="auto" w:fill="auto"/>
            <w:noWrap/>
          </w:tcPr>
          <w:p w14:paraId="2C2852A3" w14:textId="3F0CD893" w:rsidR="00D71B6D" w:rsidRPr="00A55A2D" w:rsidRDefault="00D71B6D" w:rsidP="00D71B6D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DF3B7C">
              <w:t xml:space="preserve"> 14 089,83 </w:t>
            </w:r>
          </w:p>
        </w:tc>
        <w:tc>
          <w:tcPr>
            <w:tcW w:w="2097" w:type="dxa"/>
            <w:shd w:val="clear" w:color="auto" w:fill="auto"/>
            <w:noWrap/>
          </w:tcPr>
          <w:p w14:paraId="21F6F615" w14:textId="45FAF09F" w:rsidR="00D71B6D" w:rsidRPr="00A55A2D" w:rsidRDefault="00D71B6D" w:rsidP="00D71B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DF3B7C">
              <w:t xml:space="preserve"> 9 359,67 </w:t>
            </w:r>
          </w:p>
        </w:tc>
      </w:tr>
      <w:tr w:rsidR="00D71B6D" w:rsidRPr="00A55A2D" w14:paraId="2CE46D5E" w14:textId="77777777" w:rsidTr="003D6195">
        <w:trPr>
          <w:trHeight w:val="223"/>
          <w:jc w:val="center"/>
        </w:trPr>
        <w:tc>
          <w:tcPr>
            <w:tcW w:w="440" w:type="dxa"/>
            <w:shd w:val="clear" w:color="auto" w:fill="auto"/>
          </w:tcPr>
          <w:p w14:paraId="54D55E3A" w14:textId="77777777" w:rsidR="00D71B6D" w:rsidRPr="00A55A2D" w:rsidRDefault="00D71B6D" w:rsidP="00D71B6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8" w:type="dxa"/>
            <w:shd w:val="clear" w:color="auto" w:fill="auto"/>
            <w:vAlign w:val="bottom"/>
          </w:tcPr>
          <w:p w14:paraId="188CB7E1" w14:textId="3E79F47E" w:rsidR="00D71B6D" w:rsidRPr="00A55A2D" w:rsidRDefault="00D71B6D" w:rsidP="00D71B6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62626"/>
              </w:rPr>
              <w:t>15.06.2024 14:00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770049" w14:textId="4CB10E75" w:rsidR="00D71B6D" w:rsidRPr="00A55A2D" w:rsidRDefault="00D71B6D" w:rsidP="00D71B6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62626"/>
              </w:rPr>
              <w:t>22.06.2024 14:00</w:t>
            </w:r>
          </w:p>
        </w:tc>
        <w:tc>
          <w:tcPr>
            <w:tcW w:w="2013" w:type="dxa"/>
            <w:shd w:val="clear" w:color="auto" w:fill="auto"/>
            <w:noWrap/>
          </w:tcPr>
          <w:p w14:paraId="29E6DB03" w14:textId="2EE52869" w:rsidR="00D71B6D" w:rsidRPr="00A55A2D" w:rsidRDefault="00D71B6D" w:rsidP="00D71B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DF3B7C">
              <w:t xml:space="preserve"> 173 103,66 </w:t>
            </w:r>
          </w:p>
        </w:tc>
        <w:tc>
          <w:tcPr>
            <w:tcW w:w="1560" w:type="dxa"/>
            <w:shd w:val="clear" w:color="auto" w:fill="auto"/>
            <w:noWrap/>
          </w:tcPr>
          <w:p w14:paraId="186CB93D" w14:textId="0A2FE958" w:rsidR="00D71B6D" w:rsidRPr="00A55A2D" w:rsidRDefault="00D71B6D" w:rsidP="00D71B6D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DF3B7C">
              <w:t xml:space="preserve"> 14 089,83 </w:t>
            </w:r>
          </w:p>
        </w:tc>
        <w:tc>
          <w:tcPr>
            <w:tcW w:w="2097" w:type="dxa"/>
            <w:shd w:val="clear" w:color="auto" w:fill="auto"/>
            <w:noWrap/>
          </w:tcPr>
          <w:p w14:paraId="1E0B2703" w14:textId="0227C017" w:rsidR="00D71B6D" w:rsidRPr="00A55A2D" w:rsidRDefault="00D71B6D" w:rsidP="00D71B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DF3B7C">
              <w:t xml:space="preserve"> 8 655,18 </w:t>
            </w:r>
          </w:p>
        </w:tc>
      </w:tr>
      <w:tr w:rsidR="00D71B6D" w:rsidRPr="00A55A2D" w14:paraId="077E6F9D" w14:textId="77777777" w:rsidTr="003D6195">
        <w:trPr>
          <w:trHeight w:val="272"/>
          <w:jc w:val="center"/>
        </w:trPr>
        <w:tc>
          <w:tcPr>
            <w:tcW w:w="440" w:type="dxa"/>
            <w:shd w:val="clear" w:color="auto" w:fill="auto"/>
          </w:tcPr>
          <w:p w14:paraId="5244695E" w14:textId="77777777" w:rsidR="00D71B6D" w:rsidRPr="00A55A2D" w:rsidRDefault="00D71B6D" w:rsidP="00D71B6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8" w:type="dxa"/>
            <w:shd w:val="clear" w:color="auto" w:fill="auto"/>
            <w:vAlign w:val="bottom"/>
          </w:tcPr>
          <w:p w14:paraId="258B1A29" w14:textId="5B485444" w:rsidR="00D71B6D" w:rsidRPr="00A55A2D" w:rsidRDefault="00D71B6D" w:rsidP="00D71B6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62626"/>
              </w:rPr>
              <w:t>22.06.2024 14:00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7756A8" w14:textId="1B76DFEC" w:rsidR="00D71B6D" w:rsidRPr="00A55A2D" w:rsidRDefault="00D71B6D" w:rsidP="00D71B6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62626"/>
              </w:rPr>
              <w:t>29.06.2024 14:00</w:t>
            </w:r>
          </w:p>
        </w:tc>
        <w:tc>
          <w:tcPr>
            <w:tcW w:w="2013" w:type="dxa"/>
            <w:shd w:val="clear" w:color="auto" w:fill="auto"/>
            <w:noWrap/>
          </w:tcPr>
          <w:p w14:paraId="4662EA88" w14:textId="1CCC0D18" w:rsidR="00D71B6D" w:rsidRPr="00A55A2D" w:rsidRDefault="00D71B6D" w:rsidP="00D71B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DF3B7C">
              <w:t xml:space="preserve"> 159 013,83 </w:t>
            </w:r>
          </w:p>
        </w:tc>
        <w:tc>
          <w:tcPr>
            <w:tcW w:w="1560" w:type="dxa"/>
            <w:shd w:val="clear" w:color="auto" w:fill="auto"/>
            <w:noWrap/>
          </w:tcPr>
          <w:p w14:paraId="5BCC48B5" w14:textId="52366864" w:rsidR="00D71B6D" w:rsidRPr="00A55A2D" w:rsidRDefault="00D71B6D" w:rsidP="00D71B6D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DF3B7C">
              <w:t xml:space="preserve"> 14 089,83 </w:t>
            </w:r>
          </w:p>
        </w:tc>
        <w:tc>
          <w:tcPr>
            <w:tcW w:w="2097" w:type="dxa"/>
            <w:shd w:val="clear" w:color="auto" w:fill="auto"/>
            <w:noWrap/>
          </w:tcPr>
          <w:p w14:paraId="470E37C6" w14:textId="69649BE6" w:rsidR="00D71B6D" w:rsidRPr="00A55A2D" w:rsidRDefault="00D71B6D" w:rsidP="00D71B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DF3B7C">
              <w:t xml:space="preserve"> 7 950,69 </w:t>
            </w:r>
          </w:p>
        </w:tc>
      </w:tr>
      <w:tr w:rsidR="00D71B6D" w:rsidRPr="00A55A2D" w14:paraId="35A368B1" w14:textId="77777777" w:rsidTr="003D6195">
        <w:trPr>
          <w:trHeight w:val="306"/>
          <w:jc w:val="center"/>
        </w:trPr>
        <w:tc>
          <w:tcPr>
            <w:tcW w:w="440" w:type="dxa"/>
            <w:shd w:val="clear" w:color="auto" w:fill="auto"/>
          </w:tcPr>
          <w:p w14:paraId="188C94DB" w14:textId="77777777" w:rsidR="00D71B6D" w:rsidRPr="00A55A2D" w:rsidRDefault="00D71B6D" w:rsidP="00D71B6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5A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8" w:type="dxa"/>
            <w:shd w:val="clear" w:color="auto" w:fill="auto"/>
            <w:vAlign w:val="bottom"/>
          </w:tcPr>
          <w:p w14:paraId="64375F96" w14:textId="52A191EF" w:rsidR="00D71B6D" w:rsidRPr="00A55A2D" w:rsidRDefault="00D71B6D" w:rsidP="00D71B6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62626"/>
              </w:rPr>
              <w:t>29.06.2024 14:00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5AE904" w14:textId="10DD598F" w:rsidR="00D71B6D" w:rsidRPr="00A55A2D" w:rsidRDefault="00D71B6D" w:rsidP="00D71B6D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62626"/>
              </w:rPr>
              <w:t>06.07.2024 14:00</w:t>
            </w:r>
          </w:p>
        </w:tc>
        <w:tc>
          <w:tcPr>
            <w:tcW w:w="2013" w:type="dxa"/>
            <w:shd w:val="clear" w:color="auto" w:fill="auto"/>
            <w:noWrap/>
          </w:tcPr>
          <w:p w14:paraId="7B75FDCE" w14:textId="2E5FE19D" w:rsidR="00D71B6D" w:rsidRPr="00A55A2D" w:rsidRDefault="00D71B6D" w:rsidP="00D71B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DF3B7C">
              <w:t xml:space="preserve"> 144 924,00 </w:t>
            </w:r>
          </w:p>
        </w:tc>
        <w:tc>
          <w:tcPr>
            <w:tcW w:w="1560" w:type="dxa"/>
            <w:shd w:val="clear" w:color="auto" w:fill="auto"/>
            <w:noWrap/>
          </w:tcPr>
          <w:p w14:paraId="7896C81C" w14:textId="6BA8B2F9" w:rsidR="00D71B6D" w:rsidRPr="00A55A2D" w:rsidRDefault="00D71B6D" w:rsidP="00D71B6D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 w:rsidRPr="00DF3B7C">
              <w:t xml:space="preserve"> 14 089,83 </w:t>
            </w:r>
          </w:p>
        </w:tc>
        <w:tc>
          <w:tcPr>
            <w:tcW w:w="2097" w:type="dxa"/>
            <w:shd w:val="clear" w:color="auto" w:fill="auto"/>
            <w:noWrap/>
          </w:tcPr>
          <w:p w14:paraId="4B87D92D" w14:textId="514583F1" w:rsidR="00D71B6D" w:rsidRPr="00A55A2D" w:rsidRDefault="00D71B6D" w:rsidP="00D71B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 w:rsidRPr="00DF3B7C">
              <w:t xml:space="preserve"> 7 246,20 </w:t>
            </w:r>
          </w:p>
        </w:tc>
      </w:tr>
    </w:tbl>
    <w:p w14:paraId="7E1803CE" w14:textId="77777777" w:rsidR="00C41BF9" w:rsidRDefault="00C41BF9" w:rsidP="00B6025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41BF9" w:rsidSect="00B6025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007C0"/>
    <w:multiLevelType w:val="hybridMultilevel"/>
    <w:tmpl w:val="F4A87AC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79F0C5D"/>
    <w:multiLevelType w:val="hybridMultilevel"/>
    <w:tmpl w:val="FD428C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CA22EE"/>
    <w:multiLevelType w:val="hybridMultilevel"/>
    <w:tmpl w:val="7750C9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3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D54B67"/>
    <w:multiLevelType w:val="hybridMultilevel"/>
    <w:tmpl w:val="E760DD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F7709D8"/>
    <w:multiLevelType w:val="hybridMultilevel"/>
    <w:tmpl w:val="B4F8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0B32E4"/>
    <w:multiLevelType w:val="hybridMultilevel"/>
    <w:tmpl w:val="0CAC66FA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9" w15:restartNumberingAfterBreak="0">
    <w:nsid w:val="4A2F3C8A"/>
    <w:multiLevelType w:val="hybridMultilevel"/>
    <w:tmpl w:val="5DD07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15091"/>
    <w:multiLevelType w:val="hybridMultilevel"/>
    <w:tmpl w:val="381E4E3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2" w15:restartNumberingAfterBreak="0">
    <w:nsid w:val="651647D2"/>
    <w:multiLevelType w:val="hybridMultilevel"/>
    <w:tmpl w:val="0F9052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EC240C"/>
    <w:multiLevelType w:val="hybridMultilevel"/>
    <w:tmpl w:val="C92EA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5" w15:restartNumberingAfterBreak="0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131246126">
    <w:abstractNumId w:val="7"/>
  </w:num>
  <w:num w:numId="2" w16cid:durableId="2046561467">
    <w:abstractNumId w:val="14"/>
  </w:num>
  <w:num w:numId="3" w16cid:durableId="591205926">
    <w:abstractNumId w:val="11"/>
  </w:num>
  <w:num w:numId="4" w16cid:durableId="1071002964">
    <w:abstractNumId w:val="15"/>
  </w:num>
  <w:num w:numId="5" w16cid:durableId="1727951536">
    <w:abstractNumId w:val="5"/>
  </w:num>
  <w:num w:numId="6" w16cid:durableId="836770276">
    <w:abstractNumId w:val="3"/>
  </w:num>
  <w:num w:numId="7" w16cid:durableId="305597466">
    <w:abstractNumId w:val="4"/>
  </w:num>
  <w:num w:numId="8" w16cid:durableId="708070967">
    <w:abstractNumId w:val="1"/>
  </w:num>
  <w:num w:numId="9" w16cid:durableId="603730807">
    <w:abstractNumId w:val="8"/>
  </w:num>
  <w:num w:numId="10" w16cid:durableId="373621723">
    <w:abstractNumId w:val="10"/>
  </w:num>
  <w:num w:numId="11" w16cid:durableId="1372222751">
    <w:abstractNumId w:val="12"/>
  </w:num>
  <w:num w:numId="12" w16cid:durableId="1720392889">
    <w:abstractNumId w:val="0"/>
  </w:num>
  <w:num w:numId="13" w16cid:durableId="853612797">
    <w:abstractNumId w:val="9"/>
  </w:num>
  <w:num w:numId="14" w16cid:durableId="316803755">
    <w:abstractNumId w:val="6"/>
  </w:num>
  <w:num w:numId="15" w16cid:durableId="1129473133">
    <w:abstractNumId w:val="13"/>
  </w:num>
  <w:num w:numId="16" w16cid:durableId="863136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75"/>
    <w:rsid w:val="00001359"/>
    <w:rsid w:val="00003A7E"/>
    <w:rsid w:val="00047FDA"/>
    <w:rsid w:val="00072F86"/>
    <w:rsid w:val="000924ED"/>
    <w:rsid w:val="000973D8"/>
    <w:rsid w:val="000D6B2D"/>
    <w:rsid w:val="000E27E7"/>
    <w:rsid w:val="000E5D3A"/>
    <w:rsid w:val="000F3BC8"/>
    <w:rsid w:val="000F782A"/>
    <w:rsid w:val="00142C54"/>
    <w:rsid w:val="001743C2"/>
    <w:rsid w:val="00191E36"/>
    <w:rsid w:val="001A4F9E"/>
    <w:rsid w:val="001A74F2"/>
    <w:rsid w:val="001C0ADC"/>
    <w:rsid w:val="001C136D"/>
    <w:rsid w:val="001C4FB4"/>
    <w:rsid w:val="001D5473"/>
    <w:rsid w:val="001E761F"/>
    <w:rsid w:val="00200946"/>
    <w:rsid w:val="002065D5"/>
    <w:rsid w:val="00210691"/>
    <w:rsid w:val="00214B12"/>
    <w:rsid w:val="00222ABB"/>
    <w:rsid w:val="00230773"/>
    <w:rsid w:val="002437EC"/>
    <w:rsid w:val="00255EB0"/>
    <w:rsid w:val="0025608B"/>
    <w:rsid w:val="0025643A"/>
    <w:rsid w:val="002609D3"/>
    <w:rsid w:val="00267776"/>
    <w:rsid w:val="002B070C"/>
    <w:rsid w:val="002D21EA"/>
    <w:rsid w:val="002D3014"/>
    <w:rsid w:val="0031156B"/>
    <w:rsid w:val="003154D9"/>
    <w:rsid w:val="003402B0"/>
    <w:rsid w:val="003419F7"/>
    <w:rsid w:val="0034218C"/>
    <w:rsid w:val="0034248B"/>
    <w:rsid w:val="00344219"/>
    <w:rsid w:val="00354A98"/>
    <w:rsid w:val="003720A3"/>
    <w:rsid w:val="00396672"/>
    <w:rsid w:val="003972F3"/>
    <w:rsid w:val="003B2D37"/>
    <w:rsid w:val="003C0C02"/>
    <w:rsid w:val="003D71A1"/>
    <w:rsid w:val="003D769C"/>
    <w:rsid w:val="003F2153"/>
    <w:rsid w:val="0040028D"/>
    <w:rsid w:val="0040536B"/>
    <w:rsid w:val="00443210"/>
    <w:rsid w:val="0049312A"/>
    <w:rsid w:val="004A4499"/>
    <w:rsid w:val="004A554B"/>
    <w:rsid w:val="004B3493"/>
    <w:rsid w:val="004C3C1B"/>
    <w:rsid w:val="004D1A3F"/>
    <w:rsid w:val="004F7F7B"/>
    <w:rsid w:val="00507F73"/>
    <w:rsid w:val="00516C38"/>
    <w:rsid w:val="00522FAC"/>
    <w:rsid w:val="00530213"/>
    <w:rsid w:val="0054162F"/>
    <w:rsid w:val="005457F0"/>
    <w:rsid w:val="00554B2D"/>
    <w:rsid w:val="00572AD5"/>
    <w:rsid w:val="0057555C"/>
    <w:rsid w:val="00576ED6"/>
    <w:rsid w:val="00594A83"/>
    <w:rsid w:val="00595369"/>
    <w:rsid w:val="005D2DDF"/>
    <w:rsid w:val="005D4841"/>
    <w:rsid w:val="005E2DA9"/>
    <w:rsid w:val="005E3764"/>
    <w:rsid w:val="0061570A"/>
    <w:rsid w:val="006271D4"/>
    <w:rsid w:val="006605CF"/>
    <w:rsid w:val="006715B7"/>
    <w:rsid w:val="00672859"/>
    <w:rsid w:val="006912DB"/>
    <w:rsid w:val="006B1892"/>
    <w:rsid w:val="006B2E98"/>
    <w:rsid w:val="006B4690"/>
    <w:rsid w:val="006F0DF9"/>
    <w:rsid w:val="0071308B"/>
    <w:rsid w:val="00717A9F"/>
    <w:rsid w:val="00736A36"/>
    <w:rsid w:val="0075048B"/>
    <w:rsid w:val="007512ED"/>
    <w:rsid w:val="0076516D"/>
    <w:rsid w:val="007679DC"/>
    <w:rsid w:val="007B6D49"/>
    <w:rsid w:val="007C35DF"/>
    <w:rsid w:val="007D3994"/>
    <w:rsid w:val="007E60A5"/>
    <w:rsid w:val="007F0A2C"/>
    <w:rsid w:val="00833D0C"/>
    <w:rsid w:val="00860D12"/>
    <w:rsid w:val="008615CC"/>
    <w:rsid w:val="00872207"/>
    <w:rsid w:val="008723EF"/>
    <w:rsid w:val="00884DC1"/>
    <w:rsid w:val="00886424"/>
    <w:rsid w:val="008B2921"/>
    <w:rsid w:val="008B34A3"/>
    <w:rsid w:val="008D5838"/>
    <w:rsid w:val="008E111F"/>
    <w:rsid w:val="008E1F4C"/>
    <w:rsid w:val="009024E6"/>
    <w:rsid w:val="00903374"/>
    <w:rsid w:val="009322C6"/>
    <w:rsid w:val="00935C3E"/>
    <w:rsid w:val="00993C49"/>
    <w:rsid w:val="009B7CBF"/>
    <w:rsid w:val="009C6500"/>
    <w:rsid w:val="009D26C4"/>
    <w:rsid w:val="009D6766"/>
    <w:rsid w:val="00A07D93"/>
    <w:rsid w:val="00A11B7A"/>
    <w:rsid w:val="00A32C3C"/>
    <w:rsid w:val="00A430C0"/>
    <w:rsid w:val="00A43773"/>
    <w:rsid w:val="00A55A2D"/>
    <w:rsid w:val="00A57BC7"/>
    <w:rsid w:val="00A80252"/>
    <w:rsid w:val="00A863D9"/>
    <w:rsid w:val="00A91D47"/>
    <w:rsid w:val="00A94905"/>
    <w:rsid w:val="00A94C6F"/>
    <w:rsid w:val="00AC3118"/>
    <w:rsid w:val="00AD7975"/>
    <w:rsid w:val="00AF2F23"/>
    <w:rsid w:val="00B0260A"/>
    <w:rsid w:val="00B13EA7"/>
    <w:rsid w:val="00B265CD"/>
    <w:rsid w:val="00B350D2"/>
    <w:rsid w:val="00B4122B"/>
    <w:rsid w:val="00B45D51"/>
    <w:rsid w:val="00B5077F"/>
    <w:rsid w:val="00B60259"/>
    <w:rsid w:val="00B72FD2"/>
    <w:rsid w:val="00B80ADD"/>
    <w:rsid w:val="00B81106"/>
    <w:rsid w:val="00B85AA5"/>
    <w:rsid w:val="00B93ACA"/>
    <w:rsid w:val="00BB32F9"/>
    <w:rsid w:val="00BC7B2C"/>
    <w:rsid w:val="00BE754D"/>
    <w:rsid w:val="00C11002"/>
    <w:rsid w:val="00C11014"/>
    <w:rsid w:val="00C16314"/>
    <w:rsid w:val="00C24E1B"/>
    <w:rsid w:val="00C27746"/>
    <w:rsid w:val="00C41BF9"/>
    <w:rsid w:val="00C44945"/>
    <w:rsid w:val="00C53749"/>
    <w:rsid w:val="00C830F3"/>
    <w:rsid w:val="00C8652B"/>
    <w:rsid w:val="00CA68B3"/>
    <w:rsid w:val="00CA71D2"/>
    <w:rsid w:val="00CB37D2"/>
    <w:rsid w:val="00CB6DB6"/>
    <w:rsid w:val="00CD1222"/>
    <w:rsid w:val="00CE600B"/>
    <w:rsid w:val="00CF11E1"/>
    <w:rsid w:val="00CF15C5"/>
    <w:rsid w:val="00D079FD"/>
    <w:rsid w:val="00D71B6D"/>
    <w:rsid w:val="00D84D5D"/>
    <w:rsid w:val="00D91178"/>
    <w:rsid w:val="00D91CF9"/>
    <w:rsid w:val="00DB0A7D"/>
    <w:rsid w:val="00DB57B9"/>
    <w:rsid w:val="00DF234A"/>
    <w:rsid w:val="00DF57B0"/>
    <w:rsid w:val="00E12FAC"/>
    <w:rsid w:val="00E17893"/>
    <w:rsid w:val="00E32622"/>
    <w:rsid w:val="00E40C61"/>
    <w:rsid w:val="00E441FA"/>
    <w:rsid w:val="00E52A2E"/>
    <w:rsid w:val="00E751E3"/>
    <w:rsid w:val="00E7523A"/>
    <w:rsid w:val="00EA134E"/>
    <w:rsid w:val="00EC236E"/>
    <w:rsid w:val="00EC6BB8"/>
    <w:rsid w:val="00ED76DF"/>
    <w:rsid w:val="00EE0265"/>
    <w:rsid w:val="00EE11FA"/>
    <w:rsid w:val="00EE1337"/>
    <w:rsid w:val="00EF116A"/>
    <w:rsid w:val="00F1077F"/>
    <w:rsid w:val="00F22A60"/>
    <w:rsid w:val="00F323D6"/>
    <w:rsid w:val="00F43B4D"/>
    <w:rsid w:val="00F450CB"/>
    <w:rsid w:val="00F55A39"/>
    <w:rsid w:val="00FA683D"/>
    <w:rsid w:val="00FB0275"/>
    <w:rsid w:val="00FB2486"/>
    <w:rsid w:val="00FB56BA"/>
    <w:rsid w:val="00FD2B92"/>
    <w:rsid w:val="00FE5418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232E"/>
  <w15:docId w15:val="{3AF12852-2DBD-4A64-ADFB-FB2A1801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paragraph" w:styleId="1">
    <w:name w:val="heading 1"/>
    <w:basedOn w:val="a0"/>
    <w:next w:val="a0"/>
    <w:link w:val="10"/>
    <w:qFormat/>
    <w:rsid w:val="001D5473"/>
    <w:pPr>
      <w:keepNext/>
      <w:autoSpaceDE/>
      <w:autoSpaceDN/>
      <w:adjustRightInd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1D5473"/>
    <w:pPr>
      <w:keepNext/>
      <w:shd w:val="clear" w:color="auto" w:fill="FFFFFF"/>
      <w:autoSpaceDE/>
      <w:autoSpaceDN/>
      <w:adjustRightInd/>
      <w:spacing w:after="0" w:line="240" w:lineRule="auto"/>
      <w:ind w:left="-54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0"/>
    <w:next w:val="a0"/>
    <w:link w:val="30"/>
    <w:qFormat/>
    <w:rsid w:val="001D5473"/>
    <w:pPr>
      <w:keepNext/>
      <w:autoSpaceDE/>
      <w:autoSpaceDN/>
      <w:adjustRightInd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4">
    <w:name w:val="heading 4"/>
    <w:basedOn w:val="a0"/>
    <w:next w:val="a0"/>
    <w:link w:val="40"/>
    <w:qFormat/>
    <w:rsid w:val="001D5473"/>
    <w:pPr>
      <w:keepNext/>
      <w:autoSpaceDE/>
      <w:autoSpaceDN/>
      <w:adjustRightInd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0"/>
    <w:next w:val="a0"/>
    <w:link w:val="5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0"/>
    <w:next w:val="a0"/>
    <w:link w:val="6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0"/>
    <w:next w:val="a0"/>
    <w:link w:val="70"/>
    <w:qFormat/>
    <w:rsid w:val="001D5473"/>
    <w:pPr>
      <w:autoSpaceDE/>
      <w:autoSpaceDN/>
      <w:adjustRightInd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rsid w:val="001D5473"/>
    <w:pPr>
      <w:autoSpaceDE/>
      <w:autoSpaceDN/>
      <w:adjustRightInd/>
      <w:spacing w:before="240" w:after="60" w:line="240" w:lineRule="auto"/>
      <w:outlineLvl w:val="7"/>
    </w:pPr>
    <w:rPr>
      <w:rFonts w:asciiTheme="minorHAnsi" w:hAnsiTheme="minorHAnsi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4988"/>
      <w:outlineLvl w:val="8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1"/>
    <w:uiPriority w:val="99"/>
    <w:unhideWhenUsed/>
    <w:rsid w:val="00516C38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6">
    <w:name w:val="Balloon Text"/>
    <w:basedOn w:val="a0"/>
    <w:link w:val="a7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0F782A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rsid w:val="001D54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1D5473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1"/>
    <w:link w:val="3"/>
    <w:rsid w:val="001D547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D5473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D5473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customStyle="1" w:styleId="ConsPlusNonformat">
    <w:name w:val="ConsPlusNonformat"/>
    <w:rsid w:val="001D54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Знак Знак2 Знак Знак Знак1 Знак"/>
    <w:basedOn w:val="a0"/>
    <w:uiPriority w:val="99"/>
    <w:rsid w:val="001D5473"/>
    <w:pPr>
      <w:autoSpaceDE/>
      <w:autoSpaceDN/>
      <w:adjustRightInd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annotation text"/>
    <w:basedOn w:val="a0"/>
    <w:link w:val="12"/>
    <w:uiPriority w:val="99"/>
    <w:rsid w:val="001D5473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9">
    <w:name w:val="Текст примечания Знак"/>
    <w:basedOn w:val="a1"/>
    <w:uiPriority w:val="99"/>
    <w:rsid w:val="001D5473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2">
    <w:name w:val="Текст примечания Знак1"/>
    <w:basedOn w:val="a1"/>
    <w:link w:val="a8"/>
    <w:uiPriority w:val="99"/>
    <w:rsid w:val="001D5473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1D54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5473"/>
    <w:rPr>
      <w:rFonts w:ascii="NTTimes/Cyrillic" w:eastAsia="Times New Roman" w:hAnsi="NTTimes/Cyrillic" w:cs="NTTimes/Cyrillic"/>
      <w:b/>
      <w:bCs/>
      <w:sz w:val="20"/>
      <w:szCs w:val="20"/>
      <w:lang w:val="en-US" w:eastAsia="ru-RU"/>
    </w:rPr>
  </w:style>
  <w:style w:type="paragraph" w:styleId="ac">
    <w:name w:val="Body Text Indent"/>
    <w:basedOn w:val="a0"/>
    <w:link w:val="ad"/>
    <w:rsid w:val="001D5473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1"/>
    <w:link w:val="ac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1"/>
    <w:link w:val="22"/>
    <w:rsid w:val="001D5473"/>
    <w:rPr>
      <w:rFonts w:ascii="Times New Roman" w:hAnsi="Times New Roman" w:cs="Times New Roman"/>
      <w:shd w:val="clear" w:color="auto" w:fill="FFFFFF"/>
    </w:rPr>
  </w:style>
  <w:style w:type="paragraph" w:customStyle="1" w:styleId="22">
    <w:name w:val="Основной текст2"/>
    <w:basedOn w:val="a0"/>
    <w:link w:val="ae"/>
    <w:rsid w:val="001D5473"/>
    <w:pPr>
      <w:widowControl w:val="0"/>
      <w:shd w:val="clear" w:color="auto" w:fill="FFFFFF"/>
      <w:autoSpaceDE/>
      <w:autoSpaceDN/>
      <w:adjustRightInd/>
      <w:spacing w:before="300" w:after="0" w:line="274" w:lineRule="exact"/>
      <w:ind w:hanging="1140"/>
      <w:jc w:val="both"/>
    </w:pPr>
    <w:rPr>
      <w:rFonts w:ascii="Times New Roman" w:eastAsiaTheme="minorHAnsi" w:hAnsi="Times New Roman" w:cs="Times New Roman"/>
      <w:lang w:eastAsia="en-US"/>
    </w:rPr>
  </w:style>
  <w:style w:type="character" w:customStyle="1" w:styleId="af">
    <w:name w:val="Основной текст + Полужирный"/>
    <w:basedOn w:val="ae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paragraph">
    <w:name w:val="paragraph"/>
    <w:basedOn w:val="a1"/>
    <w:uiPriority w:val="99"/>
    <w:rsid w:val="001D5473"/>
  </w:style>
  <w:style w:type="paragraph" w:customStyle="1" w:styleId="ConsPlusNormal">
    <w:name w:val="ConsPlusNormal"/>
    <w:rsid w:val="001D547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1D5473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uiPriority w:val="99"/>
    <w:rsid w:val="001D54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1"/>
    <w:link w:val="HTML"/>
    <w:uiPriority w:val="99"/>
    <w:rsid w:val="001D5473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MsoNormal0">
    <w:name w:val="Основной текст.MsoNormal"/>
    <w:basedOn w:val="af0"/>
    <w:uiPriority w:val="99"/>
    <w:rsid w:val="001D5473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0"/>
    <w:link w:val="af1"/>
    <w:rsid w:val="001D5473"/>
    <w:pPr>
      <w:autoSpaceDE/>
      <w:autoSpaceDN/>
      <w:adjustRightInd/>
      <w:spacing w:after="12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1">
    <w:name w:val="Основной текст Знак"/>
    <w:basedOn w:val="a1"/>
    <w:link w:val="af0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2">
    <w:name w:val="List Paragraph"/>
    <w:aliases w:val="Абзац списка ЦНЭС,Начало абзаца,Нумерованый список,List Paragraph1"/>
    <w:basedOn w:val="a0"/>
    <w:link w:val="af3"/>
    <w:uiPriority w:val="34"/>
    <w:qFormat/>
    <w:rsid w:val="001D5473"/>
    <w:pPr>
      <w:autoSpaceDE/>
      <w:autoSpaceDN/>
      <w:adjustRightInd/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3">
    <w:name w:val="Абзац списка Знак"/>
    <w:aliases w:val="Абзац списка ЦНЭС Знак,Начало абзаца Знак,Нумерованый список Знак,List Paragraph1 Знак"/>
    <w:basedOn w:val="a1"/>
    <w:link w:val="af2"/>
    <w:uiPriority w:val="34"/>
    <w:locked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WW8Num4z0">
    <w:name w:val="WW8Num4z0"/>
    <w:rsid w:val="001D5473"/>
    <w:rPr>
      <w:rFonts w:ascii="Symbol" w:hAnsi="Symbol" w:cs="StarSymbol"/>
      <w:sz w:val="18"/>
      <w:szCs w:val="18"/>
    </w:rPr>
  </w:style>
  <w:style w:type="paragraph" w:styleId="af4">
    <w:name w:val="header"/>
    <w:basedOn w:val="a0"/>
    <w:link w:val="af5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5">
    <w:name w:val="Верхний колонтитул Знак"/>
    <w:basedOn w:val="a1"/>
    <w:link w:val="af4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6">
    <w:name w:val="footer"/>
    <w:basedOn w:val="a0"/>
    <w:link w:val="af7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7">
    <w:name w:val="Нижний колонтитул Знак"/>
    <w:basedOn w:val="a1"/>
    <w:link w:val="af6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Default">
    <w:name w:val="Default"/>
    <w:rsid w:val="001D54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itledict">
    <w:name w:val="titledict"/>
    <w:basedOn w:val="a0"/>
    <w:uiPriority w:val="99"/>
    <w:rsid w:val="001D5473"/>
    <w:pPr>
      <w:autoSpaceDE/>
      <w:autoSpaceDN/>
      <w:adjustRightInd/>
      <w:spacing w:before="12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epm">
    <w:name w:val="epm"/>
    <w:basedOn w:val="a1"/>
    <w:uiPriority w:val="99"/>
    <w:rsid w:val="001D5473"/>
    <w:rPr>
      <w:rFonts w:cs="Times New Roman"/>
      <w:shd w:val="clear" w:color="auto" w:fill="FFE0B2"/>
    </w:rPr>
  </w:style>
  <w:style w:type="paragraph" w:customStyle="1" w:styleId="af8">
    <w:name w:val="Стиль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1">
    <w:name w:val="Body Text Indent 3"/>
    <w:basedOn w:val="a0"/>
    <w:link w:val="32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1D54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mmvb">
    <w:name w:val="Normal.mmvb"/>
    <w:uiPriority w:val="99"/>
    <w:rsid w:val="001D547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4">
    <w:name w:val="Body Text 2"/>
    <w:basedOn w:val="a0"/>
    <w:link w:val="25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2 Знак"/>
    <w:basedOn w:val="a1"/>
    <w:link w:val="2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age number"/>
    <w:basedOn w:val="a1"/>
    <w:uiPriority w:val="99"/>
    <w:rsid w:val="001D5473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uiPriority w:val="99"/>
    <w:rsid w:val="001D5473"/>
    <w:pPr>
      <w:autoSpaceDE/>
      <w:autoSpaceDN/>
      <w:adjustRightInd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uiPriority w:val="99"/>
    <w:rsid w:val="001D5473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1D5473"/>
    <w:rPr>
      <w:rFonts w:ascii="Times New Roman" w:hAnsi="Times New Roman"/>
      <w:sz w:val="24"/>
    </w:rPr>
  </w:style>
  <w:style w:type="paragraph" w:customStyle="1" w:styleId="ConsNormal">
    <w:name w:val="ConsNormal"/>
    <w:uiPriority w:val="99"/>
    <w:rsid w:val="001D5473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1D5473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afb">
    <w:name w:val="Subtitle"/>
    <w:basedOn w:val="a0"/>
    <w:link w:val="afc"/>
    <w:uiPriority w:val="99"/>
    <w:qFormat/>
    <w:rsid w:val="001D5473"/>
    <w:pPr>
      <w:adjustRightInd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c">
    <w:name w:val="Подзаголовок Знак"/>
    <w:basedOn w:val="a1"/>
    <w:link w:val="afb"/>
    <w:uiPriority w:val="99"/>
    <w:rsid w:val="001D54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d">
    <w:name w:val="Нормальный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e">
    <w:name w:val="Абзац с интервалом"/>
    <w:basedOn w:val="a0"/>
    <w:link w:val="aff"/>
    <w:uiPriority w:val="99"/>
    <w:rsid w:val="001D5473"/>
    <w:pPr>
      <w:autoSpaceDE/>
      <w:autoSpaceDN/>
      <w:adjustRightInd/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">
    <w:name w:val="Абзац с интервалом Знак"/>
    <w:link w:val="afe"/>
    <w:uiPriority w:val="99"/>
    <w:locked/>
    <w:rsid w:val="001D547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uiPriority w:val="99"/>
    <w:rsid w:val="001D54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0">
    <w:name w:val="Знак Знак Знак Знак Знак Знак"/>
    <w:basedOn w:val="a0"/>
    <w:uiPriority w:val="99"/>
    <w:rsid w:val="001D5473"/>
    <w:pPr>
      <w:autoSpaceDE/>
      <w:autoSpaceDN/>
      <w:adjustRightInd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blk">
    <w:name w:val="blk"/>
    <w:rsid w:val="001D5473"/>
  </w:style>
  <w:style w:type="paragraph" w:customStyle="1" w:styleId="41">
    <w:name w:val="Знак4 Знак Знак Знак Знак Знак Знак Знак Знак Знак"/>
    <w:basedOn w:val="a0"/>
    <w:uiPriority w:val="99"/>
    <w:rsid w:val="001D5473"/>
    <w:pPr>
      <w:autoSpaceDE/>
      <w:autoSpaceDN/>
      <w:adjustRightInd/>
      <w:spacing w:after="0" w:line="240" w:lineRule="auto"/>
      <w:ind w:firstLine="540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1">
    <w:name w:val="endnote text"/>
    <w:basedOn w:val="a0"/>
    <w:link w:val="aff2"/>
    <w:uiPriority w:val="99"/>
    <w:unhideWhenUsed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Текст концевой сноски Знак"/>
    <w:basedOn w:val="a1"/>
    <w:link w:val="aff1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0"/>
    <w:uiPriority w:val="99"/>
    <w:rsid w:val="001D5473"/>
    <w:pPr>
      <w:autoSpaceDE/>
      <w:autoSpaceDN/>
      <w:adjustRightInd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Îáû÷íûé.Íîðìàëüíûé"/>
    <w:uiPriority w:val="99"/>
    <w:rsid w:val="001D54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footnote text"/>
    <w:basedOn w:val="a0"/>
    <w:link w:val="aff5"/>
    <w:uiPriority w:val="99"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сноски Знак"/>
    <w:basedOn w:val="a1"/>
    <w:link w:val="aff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f6">
    <w:name w:val="Message Header"/>
    <w:basedOn w:val="a0"/>
    <w:link w:val="aff7"/>
    <w:uiPriority w:val="99"/>
    <w:rsid w:val="001D5473"/>
    <w:pPr>
      <w:autoSpaceDE/>
      <w:autoSpaceDN/>
      <w:adjustRightInd/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f7">
    <w:name w:val="Шапка Знак"/>
    <w:basedOn w:val="a1"/>
    <w:link w:val="aff6"/>
    <w:uiPriority w:val="99"/>
    <w:rsid w:val="001D547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blk3">
    <w:name w:val="blk3"/>
    <w:rsid w:val="001D5473"/>
  </w:style>
  <w:style w:type="paragraph" w:customStyle="1" w:styleId="15">
    <w:name w:val="Обычный1"/>
    <w:rsid w:val="001D5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dent">
    <w:name w:val="indent"/>
    <w:basedOn w:val="a0"/>
    <w:rsid w:val="001D5473"/>
    <w:pPr>
      <w:autoSpaceDE/>
      <w:autoSpaceDN/>
      <w:adjustRightInd/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Анализ"/>
    <w:basedOn w:val="ac"/>
    <w:link w:val="aff9"/>
    <w:qFormat/>
    <w:rsid w:val="001D5473"/>
    <w:pPr>
      <w:numPr>
        <w:ilvl w:val="1"/>
      </w:numPr>
      <w:ind w:left="795" w:right="0" w:firstLine="340"/>
    </w:pPr>
    <w:rPr>
      <w:rFonts w:eastAsia="Calibri"/>
      <w:sz w:val="23"/>
      <w:szCs w:val="23"/>
      <w:lang w:val="x-none" w:eastAsia="en-US"/>
    </w:rPr>
  </w:style>
  <w:style w:type="character" w:customStyle="1" w:styleId="aff9">
    <w:name w:val="Анализ Знак"/>
    <w:link w:val="aff8"/>
    <w:rsid w:val="001D5473"/>
    <w:rPr>
      <w:rFonts w:ascii="Times New Roman" w:eastAsia="Calibri" w:hAnsi="Times New Roman" w:cs="Times New Roman"/>
      <w:sz w:val="23"/>
      <w:szCs w:val="23"/>
      <w:lang w:val="x-none"/>
    </w:rPr>
  </w:style>
  <w:style w:type="paragraph" w:customStyle="1" w:styleId="Style1">
    <w:name w:val="Style1"/>
    <w:basedOn w:val="a0"/>
    <w:uiPriority w:val="99"/>
    <w:rsid w:val="001D5473"/>
    <w:pPr>
      <w:widowControl w:val="0"/>
      <w:spacing w:after="0" w:line="19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1D5473"/>
    <w:pPr>
      <w:widowControl w:val="0"/>
      <w:spacing w:after="0" w:line="2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1D5473"/>
    <w:pPr>
      <w:widowControl w:val="0"/>
      <w:spacing w:after="0" w:line="26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D547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1D5473"/>
    <w:rPr>
      <w:b/>
      <w:bCs/>
      <w:sz w:val="22"/>
      <w:szCs w:val="22"/>
    </w:rPr>
  </w:style>
  <w:style w:type="paragraph" w:customStyle="1" w:styleId="a">
    <w:name w:val="ДОГОВОР НА ТОРГАХ текст"/>
    <w:basedOn w:val="ac"/>
    <w:link w:val="affa"/>
    <w:qFormat/>
    <w:rsid w:val="001D5473"/>
    <w:pPr>
      <w:numPr>
        <w:ilvl w:val="1"/>
        <w:numId w:val="1"/>
      </w:numPr>
      <w:ind w:right="0"/>
    </w:pPr>
    <w:rPr>
      <w:rFonts w:eastAsia="Calibri"/>
      <w:sz w:val="22"/>
      <w:szCs w:val="22"/>
      <w:lang w:val="x-none" w:eastAsia="en-US"/>
    </w:rPr>
  </w:style>
  <w:style w:type="character" w:customStyle="1" w:styleId="affa">
    <w:name w:val="ДОГОВОР НА ТОРГАХ текст Знак"/>
    <w:link w:val="a"/>
    <w:rsid w:val="001D5473"/>
    <w:rPr>
      <w:rFonts w:ascii="Times New Roman" w:eastAsia="Calibri" w:hAnsi="Times New Roman" w:cs="Times New Roman"/>
      <w:lang w:val="x-none"/>
    </w:rPr>
  </w:style>
  <w:style w:type="paragraph" w:styleId="affb">
    <w:name w:val="caption"/>
    <w:basedOn w:val="a0"/>
    <w:next w:val="a0"/>
    <w:qFormat/>
    <w:rsid w:val="001D5473"/>
    <w:pPr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169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ffc">
    <w:name w:val="Текст Знак"/>
    <w:basedOn w:val="a1"/>
    <w:link w:val="affd"/>
    <w:uiPriority w:val="99"/>
    <w:rsid w:val="001D5473"/>
    <w:rPr>
      <w:rFonts w:ascii="Courier New" w:eastAsia="Times New Roman" w:hAnsi="Courier New"/>
      <w:sz w:val="20"/>
      <w:szCs w:val="20"/>
    </w:rPr>
  </w:style>
  <w:style w:type="paragraph" w:styleId="affd">
    <w:name w:val="Plain Text"/>
    <w:basedOn w:val="a0"/>
    <w:link w:val="affc"/>
    <w:uiPriority w:val="99"/>
    <w:rsid w:val="001D5473"/>
    <w:pPr>
      <w:widowControl w:val="0"/>
      <w:autoSpaceDE/>
      <w:autoSpaceDN/>
      <w:adjustRightInd/>
      <w:spacing w:after="0" w:line="240" w:lineRule="auto"/>
    </w:pPr>
    <w:rPr>
      <w:rFonts w:ascii="Courier New" w:eastAsia="Times New Roman" w:hAnsi="Courier New" w:cstheme="minorBidi"/>
      <w:sz w:val="20"/>
      <w:szCs w:val="20"/>
      <w:lang w:eastAsia="en-US"/>
    </w:rPr>
  </w:style>
  <w:style w:type="character" w:customStyle="1" w:styleId="16">
    <w:name w:val="Текст Знак1"/>
    <w:basedOn w:val="a1"/>
    <w:uiPriority w:val="99"/>
    <w:semiHidden/>
    <w:rsid w:val="001D5473"/>
    <w:rPr>
      <w:rFonts w:ascii="Consolas" w:eastAsiaTheme="minorEastAsia" w:hAnsi="Consolas" w:cs="Calibri"/>
      <w:sz w:val="21"/>
      <w:szCs w:val="21"/>
      <w:lang w:eastAsia="ru-RU"/>
    </w:rPr>
  </w:style>
  <w:style w:type="table" w:styleId="affe">
    <w:name w:val="Table Grid"/>
    <w:basedOn w:val="a2"/>
    <w:uiPriority w:val="59"/>
    <w:rsid w:val="001D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Падерина Виктория</dc:creator>
  <cp:lastModifiedBy>Дьякова Юлия Владимировна</cp:lastModifiedBy>
  <cp:revision>5</cp:revision>
  <cp:lastPrinted>2019-07-08T08:38:00Z</cp:lastPrinted>
  <dcterms:created xsi:type="dcterms:W3CDTF">2024-04-17T06:26:00Z</dcterms:created>
  <dcterms:modified xsi:type="dcterms:W3CDTF">2024-04-23T05:38:00Z</dcterms:modified>
</cp:coreProperties>
</file>