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0F33D286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D4509">
        <w:t xml:space="preserve"> </w:t>
      </w:r>
      <w:r w:rsidR="009D4509" w:rsidRPr="009D4509">
        <w:t>ersh@auction-house.ru)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D4509" w:rsidRPr="009D4509">
        <w:t>сообщение 02030245871 в газете АО «Коммерсантъ» №210(7655) от 11.11.2023</w:t>
      </w:r>
      <w:r w:rsidR="00FC7902" w:rsidRPr="0047140F">
        <w:t>), проведенных в период</w:t>
      </w:r>
      <w:r w:rsidR="00FC7902">
        <w:t xml:space="preserve"> с </w:t>
      </w:r>
      <w:r w:rsidR="009C1D86" w:rsidRPr="009C1D86">
        <w:t>22.04.2024 по 24.04.2024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D4509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D4509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1D86" w:rsidRPr="001F4360" w14:paraId="4B41A65B" w14:textId="77777777" w:rsidTr="008E01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2C5FB8DC" w:rsidR="009C1D86" w:rsidRPr="009C1D86" w:rsidRDefault="009C1D86" w:rsidP="009C1D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10C63BAC" w:rsidR="009C1D86" w:rsidRPr="009C1D86" w:rsidRDefault="009C1D86" w:rsidP="009C1D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2024-1416/123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38D37159" w:rsidR="009C1D86" w:rsidRPr="009C1D86" w:rsidRDefault="009C1D86" w:rsidP="009C1D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5FA8C153" w:rsidR="009C1D86" w:rsidRPr="009C1D86" w:rsidRDefault="009C1D86" w:rsidP="009C1D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86">
              <w:rPr>
                <w:rFonts w:ascii="Times New Roman" w:hAnsi="Times New Roman" w:cs="Times New Roman"/>
                <w:sz w:val="24"/>
                <w:szCs w:val="24"/>
              </w:rPr>
              <w:t>6 620,15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680D7DC4" w:rsidR="009C1D86" w:rsidRPr="009C1D86" w:rsidRDefault="009C1D86" w:rsidP="009C1D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9C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ерентьев</w:t>
            </w:r>
            <w:proofErr w:type="spellEnd"/>
            <w:r w:rsidRPr="009C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9C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лья</w:t>
            </w:r>
            <w:proofErr w:type="spellEnd"/>
            <w:r w:rsidRPr="009C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1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9C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лександрович</w:t>
            </w:r>
            <w:proofErr w:type="spellEnd"/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9C1D86"/>
    <w:rsid w:val="009D4509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2024-05-03T08:18:00Z</dcterms:created>
  <dcterms:modified xsi:type="dcterms:W3CDTF">2024-05-03T08:18:00Z</dcterms:modified>
</cp:coreProperties>
</file>