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10" w:rsidRPr="00390A2C" w:rsidRDefault="009B5B10" w:rsidP="009B5B10">
      <w:pPr>
        <w:tabs>
          <w:tab w:val="left" w:pos="4622"/>
          <w:tab w:val="left" w:pos="9198"/>
        </w:tabs>
        <w:suppressAutoHyphens/>
        <w:spacing w:after="0" w:line="240" w:lineRule="auto"/>
        <w:rPr>
          <w:rFonts w:ascii="Times New Roman" w:eastAsia="Times New Roman" w:hAnsi="Times New Roman" w:cs="Times New Roman"/>
          <w:b/>
          <w:bCs/>
          <w:sz w:val="24"/>
          <w:szCs w:val="24"/>
          <w:lang w:eastAsia="ru-RU"/>
        </w:rPr>
      </w:pPr>
    </w:p>
    <w:p w:rsidR="009B5B10" w:rsidRPr="009B5B10" w:rsidRDefault="009B5B10" w:rsidP="009B5B10">
      <w:pPr>
        <w:spacing w:after="0" w:line="276" w:lineRule="auto"/>
        <w:jc w:val="center"/>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b/>
          <w:bCs/>
          <w:sz w:val="24"/>
          <w:szCs w:val="24"/>
          <w:lang w:eastAsia="ru-RU"/>
        </w:rPr>
        <w:t>ДОГОВОР № ____________________</w:t>
      </w:r>
    </w:p>
    <w:p w:rsidR="009B5B10" w:rsidRPr="009B5B10" w:rsidRDefault="009B5B10" w:rsidP="009B5B10">
      <w:pPr>
        <w:spacing w:after="0" w:line="240" w:lineRule="auto"/>
        <w:jc w:val="center"/>
        <w:rPr>
          <w:rFonts w:ascii="Times New Roman" w:eastAsia="Times New Roman" w:hAnsi="Times New Roman" w:cs="Times New Roman"/>
          <w:b/>
          <w:bCs/>
          <w:sz w:val="24"/>
          <w:szCs w:val="24"/>
        </w:rPr>
      </w:pPr>
      <w:r w:rsidRPr="009B5B10">
        <w:rPr>
          <w:rFonts w:ascii="Times New Roman" w:eastAsia="Times New Roman" w:hAnsi="Times New Roman" w:cs="Times New Roman"/>
          <w:b/>
          <w:bCs/>
          <w:sz w:val="24"/>
          <w:szCs w:val="24"/>
        </w:rPr>
        <w:t>купли-продажи недвижимого имущества</w:t>
      </w:r>
      <w:r w:rsidRPr="009B5B10">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9B5B10" w:rsidRPr="009B5B10" w:rsidRDefault="009B5B10" w:rsidP="009B5B10">
      <w:pPr>
        <w:spacing w:after="0" w:line="240" w:lineRule="auto"/>
        <w:jc w:val="center"/>
        <w:rPr>
          <w:rFonts w:ascii="Times New Roman" w:eastAsia="Times New Roman" w:hAnsi="Times New Roman" w:cs="Times New Roman"/>
          <w:sz w:val="24"/>
          <w:szCs w:val="24"/>
        </w:rPr>
      </w:pPr>
    </w:p>
    <w:p w:rsidR="009B5B10" w:rsidRPr="009B5B10" w:rsidRDefault="00140D69" w:rsidP="009B5B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009B5B10" w:rsidRPr="009B5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Октябрьское</w:t>
      </w:r>
      <w:r w:rsidR="009B5B10" w:rsidRPr="009B5B10">
        <w:rPr>
          <w:rFonts w:ascii="Times New Roman" w:eastAsia="Times New Roman" w:hAnsi="Times New Roman" w:cs="Times New Roman"/>
          <w:sz w:val="24"/>
          <w:szCs w:val="24"/>
        </w:rPr>
        <w:tab/>
      </w:r>
      <w:r w:rsidR="009B5B10" w:rsidRPr="009B5B10">
        <w:rPr>
          <w:rFonts w:ascii="Times New Roman" w:eastAsia="Times New Roman" w:hAnsi="Times New Roman" w:cs="Times New Roman"/>
          <w:sz w:val="24"/>
          <w:szCs w:val="24"/>
        </w:rPr>
        <w:tab/>
      </w:r>
      <w:r w:rsidR="009B5B10" w:rsidRPr="009B5B10">
        <w:rPr>
          <w:rFonts w:ascii="Times New Roman" w:eastAsia="Times New Roman" w:hAnsi="Times New Roman" w:cs="Times New Roman"/>
          <w:sz w:val="24"/>
          <w:szCs w:val="24"/>
        </w:rPr>
        <w:tab/>
      </w:r>
      <w:r w:rsidR="009B5B10" w:rsidRPr="009B5B10">
        <w:rPr>
          <w:rFonts w:ascii="Times New Roman" w:eastAsia="Times New Roman" w:hAnsi="Times New Roman" w:cs="Times New Roman"/>
          <w:sz w:val="24"/>
          <w:szCs w:val="24"/>
        </w:rPr>
        <w:tab/>
        <w:t xml:space="preserve">                                    </w:t>
      </w:r>
      <w:r w:rsidR="00D020C2" w:rsidRPr="00A407FA">
        <w:rPr>
          <w:rFonts w:ascii="Times New Roman" w:eastAsia="Times New Roman" w:hAnsi="Times New Roman" w:cs="Times New Roman"/>
          <w:sz w:val="24"/>
          <w:szCs w:val="24"/>
        </w:rPr>
        <w:t xml:space="preserve">        </w:t>
      </w:r>
      <w:r w:rsidR="009B5B10" w:rsidRPr="009B5B10">
        <w:rPr>
          <w:rFonts w:ascii="Times New Roman" w:eastAsia="Times New Roman" w:hAnsi="Times New Roman" w:cs="Times New Roman"/>
          <w:sz w:val="24"/>
          <w:szCs w:val="24"/>
        </w:rPr>
        <w:t>«___»</w:t>
      </w:r>
      <w:r w:rsidR="009B5B10" w:rsidRPr="009B5B10">
        <w:rPr>
          <w:rFonts w:ascii="Times New Roman" w:eastAsia="Times New Roman" w:hAnsi="Times New Roman" w:cs="Times New Roman"/>
          <w:sz w:val="24"/>
          <w:szCs w:val="24"/>
          <w:lang w:eastAsia="ru-RU"/>
        </w:rPr>
        <w:t xml:space="preserve">_________ </w:t>
      </w:r>
      <w:r w:rsidR="009B5B10" w:rsidRPr="009B5B10">
        <w:rPr>
          <w:rFonts w:ascii="Times New Roman" w:eastAsia="Times New Roman" w:hAnsi="Times New Roman" w:cs="Times New Roman"/>
          <w:sz w:val="24"/>
          <w:szCs w:val="24"/>
        </w:rPr>
        <w:t>2024 г.</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Публичное акционерное общество «Сбербанк России»</w:t>
      </w:r>
      <w:r w:rsidRPr="009B5B10">
        <w:rPr>
          <w:rFonts w:ascii="Times New Roman" w:eastAsia="Calibri" w:hAnsi="Times New Roman" w:cs="Times New Roman"/>
          <w:sz w:val="24"/>
          <w:szCs w:val="24"/>
          <w:vertAlign w:val="superscript"/>
          <w:lang w:eastAsia="ru-RU"/>
        </w:rPr>
        <w:footnoteReference w:id="1"/>
      </w:r>
      <w:r w:rsidRPr="009B5B10">
        <w:rPr>
          <w:rFonts w:ascii="Times New Roman" w:eastAsia="Times New Roman" w:hAnsi="Times New Roman" w:cs="Times New Roman"/>
          <w:sz w:val="24"/>
          <w:szCs w:val="24"/>
          <w:lang w:eastAsia="ru-RU"/>
        </w:rPr>
        <w:t xml:space="preserve">,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2"/>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заключили настоящий договор (далее – «</w:t>
      </w:r>
      <w:r w:rsidRPr="009B5B10">
        <w:rPr>
          <w:rFonts w:ascii="Times New Roman" w:eastAsia="Times New Roman" w:hAnsi="Times New Roman" w:cs="Times New Roman"/>
          <w:b/>
          <w:sz w:val="24"/>
          <w:szCs w:val="24"/>
          <w:lang w:eastAsia="ru-RU"/>
        </w:rPr>
        <w:t>Договор</w:t>
      </w:r>
      <w:r w:rsidRPr="009B5B10">
        <w:rPr>
          <w:rFonts w:ascii="Times New Roman" w:eastAsia="Times New Roman" w:hAnsi="Times New Roman" w:cs="Times New Roman"/>
          <w:sz w:val="24"/>
          <w:szCs w:val="24"/>
          <w:lang w:eastAsia="ru-RU"/>
        </w:rPr>
        <w:t>») о нижеследующем:</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9B5B10" w:rsidRDefault="009B5B10" w:rsidP="009B5B10">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Предмет Договора</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9B5B10">
      <w:pPr>
        <w:pStyle w:val="a9"/>
        <w:widowControl w:val="0"/>
        <w:numPr>
          <w:ilvl w:val="1"/>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9B5B10">
        <w:rPr>
          <w:rFonts w:ascii="Times New Roman" w:eastAsia="Times New Roman" w:hAnsi="Times New Roman" w:cs="Times New Roman"/>
          <w:b/>
          <w:sz w:val="24"/>
          <w:szCs w:val="24"/>
          <w:lang w:eastAsia="ru-RU"/>
        </w:rPr>
        <w:t>Имущество</w:t>
      </w:r>
      <w:r w:rsidRPr="009B5B10">
        <w:rPr>
          <w:rFonts w:ascii="Times New Roman" w:eastAsia="Times New Roman" w:hAnsi="Times New Roman" w:cs="Times New Roman"/>
          <w:sz w:val="24"/>
          <w:szCs w:val="24"/>
          <w:lang w:eastAsia="ru-RU"/>
        </w:rPr>
        <w:t>»):</w:t>
      </w:r>
    </w:p>
    <w:p w:rsidR="009B5B10" w:rsidRPr="009B5B10" w:rsidRDefault="009B5B10" w:rsidP="009B5B10">
      <w:pPr>
        <w:pStyle w:val="a9"/>
        <w:widowControl w:val="0"/>
        <w:suppressAutoHyphens/>
        <w:spacing w:after="0" w:line="240" w:lineRule="auto"/>
        <w:ind w:left="894"/>
        <w:jc w:val="both"/>
        <w:rPr>
          <w:rFonts w:ascii="Times New Roman" w:eastAsia="Times New Roman" w:hAnsi="Times New Roman" w:cs="Times New Roman"/>
          <w:b/>
          <w:bCs/>
          <w:sz w:val="24"/>
          <w:szCs w:val="24"/>
          <w:lang w:eastAsia="ru-RU"/>
        </w:rPr>
      </w:pPr>
    </w:p>
    <w:p w:rsidR="009B5B10" w:rsidRPr="009B5B10" w:rsidRDefault="009B5B10" w:rsidP="009B5B10">
      <w:pPr>
        <w:pStyle w:val="a9"/>
        <w:widowControl w:val="0"/>
        <w:numPr>
          <w:ilvl w:val="2"/>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Недвижимое имущество (далее – «</w:t>
      </w:r>
      <w:r w:rsidRPr="009B5B10">
        <w:rPr>
          <w:rFonts w:ascii="Times New Roman" w:eastAsia="Times New Roman" w:hAnsi="Times New Roman" w:cs="Times New Roman"/>
          <w:b/>
          <w:sz w:val="24"/>
          <w:szCs w:val="24"/>
          <w:lang w:eastAsia="ru-RU"/>
        </w:rPr>
        <w:t>Недвижимое имущество</w:t>
      </w:r>
      <w:r w:rsidRPr="009B5B10">
        <w:rPr>
          <w:rFonts w:ascii="Times New Roman" w:eastAsia="Times New Roman" w:hAnsi="Times New Roman" w:cs="Times New Roman"/>
          <w:sz w:val="24"/>
          <w:szCs w:val="24"/>
          <w:lang w:eastAsia="ru-RU"/>
        </w:rPr>
        <w:t>»):</w:t>
      </w:r>
    </w:p>
    <w:p w:rsidR="009B5B10" w:rsidRPr="009B5B10" w:rsidRDefault="009B5B10" w:rsidP="009B5B10">
      <w:pPr>
        <w:pStyle w:val="a9"/>
        <w:widowControl w:val="0"/>
        <w:numPr>
          <w:ilvl w:val="3"/>
          <w:numId w:val="37"/>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 xml:space="preserve">Нежилое </w:t>
      </w:r>
      <w:r w:rsidR="00140D69">
        <w:rPr>
          <w:rFonts w:ascii="Times New Roman" w:eastAsia="Times New Roman" w:hAnsi="Times New Roman" w:cs="Times New Roman"/>
          <w:sz w:val="24"/>
          <w:szCs w:val="24"/>
          <w:lang w:eastAsia="ru-RU"/>
        </w:rPr>
        <w:t>Помещение</w:t>
      </w:r>
      <w:r w:rsidRPr="009B5B10">
        <w:rPr>
          <w:rFonts w:ascii="Times New Roman" w:eastAsia="Times New Roman" w:hAnsi="Times New Roman" w:cs="Times New Roman"/>
          <w:sz w:val="24"/>
          <w:szCs w:val="24"/>
          <w:lang w:eastAsia="ru-RU"/>
        </w:rPr>
        <w:t xml:space="preserve">, площадь </w:t>
      </w:r>
      <w:r w:rsidR="00140D69">
        <w:rPr>
          <w:rFonts w:ascii="Times New Roman" w:eastAsia="Times New Roman" w:hAnsi="Times New Roman" w:cs="Times New Roman"/>
          <w:sz w:val="24"/>
          <w:szCs w:val="24"/>
          <w:lang w:eastAsia="ru-RU"/>
        </w:rPr>
        <w:t>205,9</w:t>
      </w:r>
      <w:r w:rsidRPr="009B5B10">
        <w:rPr>
          <w:rFonts w:ascii="Times New Roman" w:eastAsia="Times New Roman" w:hAnsi="Times New Roman" w:cs="Times New Roman"/>
          <w:sz w:val="24"/>
          <w:szCs w:val="24"/>
          <w:lang w:eastAsia="ru-RU"/>
        </w:rPr>
        <w:t xml:space="preserve"> кв.м., (далее – «</w:t>
      </w:r>
      <w:r w:rsidRPr="009B5B10">
        <w:rPr>
          <w:rFonts w:ascii="Times New Roman" w:eastAsia="Times New Roman" w:hAnsi="Times New Roman" w:cs="Times New Roman"/>
          <w:b/>
          <w:sz w:val="24"/>
          <w:szCs w:val="24"/>
          <w:lang w:eastAsia="ru-RU"/>
        </w:rPr>
        <w:t>Объект</w:t>
      </w:r>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Объекта: 86:</w:t>
      </w:r>
      <w:r w:rsidR="00140D69">
        <w:rPr>
          <w:rFonts w:ascii="Times New Roman" w:eastAsia="Times New Roman" w:hAnsi="Times New Roman" w:cs="Times New Roman"/>
          <w:sz w:val="24"/>
          <w:szCs w:val="24"/>
          <w:lang w:eastAsia="ru-RU"/>
        </w:rPr>
        <w:t>0</w:t>
      </w:r>
      <w:r w:rsidRPr="009B5B10">
        <w:rPr>
          <w:rFonts w:ascii="Times New Roman" w:eastAsia="Times New Roman" w:hAnsi="Times New Roman" w:cs="Times New Roman"/>
          <w:sz w:val="24"/>
          <w:szCs w:val="24"/>
          <w:lang w:eastAsia="ru-RU"/>
        </w:rPr>
        <w:t>7:0</w:t>
      </w:r>
      <w:r w:rsidR="00140D69">
        <w:rPr>
          <w:rFonts w:ascii="Times New Roman" w:eastAsia="Times New Roman" w:hAnsi="Times New Roman" w:cs="Times New Roman"/>
          <w:sz w:val="24"/>
          <w:szCs w:val="24"/>
          <w:lang w:eastAsia="ru-RU"/>
        </w:rPr>
        <w:t>103008</w:t>
      </w:r>
      <w:r w:rsidRPr="009B5B10">
        <w:rPr>
          <w:rFonts w:ascii="Times New Roman" w:eastAsia="Times New Roman" w:hAnsi="Times New Roman" w:cs="Times New Roman"/>
          <w:sz w:val="24"/>
          <w:szCs w:val="24"/>
          <w:lang w:eastAsia="ru-RU"/>
        </w:rPr>
        <w:t>:5</w:t>
      </w:r>
      <w:r w:rsidR="00140D69">
        <w:rPr>
          <w:rFonts w:ascii="Times New Roman" w:eastAsia="Times New Roman" w:hAnsi="Times New Roman" w:cs="Times New Roman"/>
          <w:sz w:val="24"/>
          <w:szCs w:val="24"/>
          <w:lang w:eastAsia="ru-RU"/>
        </w:rPr>
        <w:t>068</w:t>
      </w:r>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Объект расположен по адресу: Ханты-Мансийский автономный округ-Югра, </w:t>
      </w:r>
      <w:r w:rsidR="00140D69">
        <w:rPr>
          <w:rFonts w:ascii="Times New Roman" w:eastAsia="Times New Roman" w:hAnsi="Times New Roman" w:cs="Times New Roman"/>
          <w:sz w:val="24"/>
          <w:szCs w:val="24"/>
          <w:lang w:eastAsia="ru-RU"/>
        </w:rPr>
        <w:t>р-н Октябрьский, пгт</w:t>
      </w:r>
      <w:r w:rsidRPr="009B5B10">
        <w:rPr>
          <w:rFonts w:ascii="Times New Roman" w:eastAsia="Times New Roman" w:hAnsi="Times New Roman" w:cs="Times New Roman"/>
          <w:sz w:val="24"/>
          <w:szCs w:val="24"/>
          <w:lang w:eastAsia="ru-RU"/>
        </w:rPr>
        <w:t xml:space="preserve">. </w:t>
      </w:r>
      <w:r w:rsidR="00140D69">
        <w:rPr>
          <w:rFonts w:ascii="Times New Roman" w:eastAsia="Times New Roman" w:hAnsi="Times New Roman" w:cs="Times New Roman"/>
          <w:sz w:val="24"/>
          <w:szCs w:val="24"/>
          <w:lang w:eastAsia="ru-RU"/>
        </w:rPr>
        <w:t>Октябрьское, ул. Калинина, д. 41а, пом. 2</w:t>
      </w:r>
      <w:r w:rsidRPr="009B5B10">
        <w:rPr>
          <w:rFonts w:ascii="Times New Roman" w:eastAsia="Times New Roman" w:hAnsi="Times New Roman" w:cs="Times New Roman"/>
          <w:sz w:val="24"/>
          <w:szCs w:val="24"/>
          <w:lang w:eastAsia="ru-RU"/>
        </w:rPr>
        <w:t>.</w:t>
      </w:r>
    </w:p>
    <w:p w:rsidR="00B819C7" w:rsidRPr="00B819C7" w:rsidRDefault="009B5B10" w:rsidP="00B819C7">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принадлежит Продавцу на праве собственности на основании Акта государственной приемочной комиссии</w:t>
      </w:r>
      <w:r w:rsidR="00140D69">
        <w:rPr>
          <w:rFonts w:ascii="Times New Roman" w:eastAsia="Times New Roman" w:hAnsi="Times New Roman" w:cs="Times New Roman"/>
          <w:sz w:val="24"/>
          <w:szCs w:val="24"/>
          <w:lang w:eastAsia="ru-RU"/>
        </w:rPr>
        <w:t xml:space="preserve"> по </w:t>
      </w:r>
      <w:r w:rsidRPr="009B5B10">
        <w:rPr>
          <w:rFonts w:ascii="Times New Roman" w:eastAsia="Times New Roman" w:hAnsi="Times New Roman" w:cs="Times New Roman"/>
          <w:sz w:val="24"/>
          <w:szCs w:val="24"/>
          <w:lang w:eastAsia="ru-RU"/>
        </w:rPr>
        <w:t>приемке законченного строительством объекта</w:t>
      </w:r>
      <w:r w:rsidR="00140D69">
        <w:rPr>
          <w:rFonts w:ascii="Times New Roman" w:eastAsia="Times New Roman" w:hAnsi="Times New Roman" w:cs="Times New Roman"/>
          <w:sz w:val="24"/>
          <w:szCs w:val="24"/>
          <w:lang w:eastAsia="ru-RU"/>
        </w:rPr>
        <w:t xml:space="preserve"> жилищно-гражданского назначения в эксплуатацию от 11.05.2000г., утвержден 22.05.2000</w:t>
      </w:r>
      <w:r w:rsidRPr="009B5B10">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00140D69">
        <w:rPr>
          <w:rFonts w:ascii="Times New Roman" w:eastAsia="Times New Roman" w:hAnsi="Times New Roman" w:cs="Times New Roman"/>
          <w:sz w:val="24"/>
          <w:szCs w:val="24"/>
          <w:lang w:eastAsia="ru-RU"/>
        </w:rPr>
        <w:t>31</w:t>
      </w:r>
      <w:r w:rsidRPr="009B5B10">
        <w:rPr>
          <w:rFonts w:ascii="Times New Roman" w:eastAsia="Times New Roman" w:hAnsi="Times New Roman" w:cs="Times New Roman"/>
          <w:sz w:val="24"/>
          <w:szCs w:val="24"/>
          <w:lang w:eastAsia="ru-RU"/>
        </w:rPr>
        <w:t>.0</w:t>
      </w:r>
      <w:r w:rsidR="00140D69">
        <w:rPr>
          <w:rFonts w:ascii="Times New Roman" w:eastAsia="Times New Roman" w:hAnsi="Times New Roman" w:cs="Times New Roman"/>
          <w:sz w:val="24"/>
          <w:szCs w:val="24"/>
          <w:lang w:eastAsia="ru-RU"/>
        </w:rPr>
        <w:t>5</w:t>
      </w:r>
      <w:r w:rsidRPr="009B5B10">
        <w:rPr>
          <w:rFonts w:ascii="Times New Roman" w:eastAsia="Times New Roman" w:hAnsi="Times New Roman" w:cs="Times New Roman"/>
          <w:sz w:val="24"/>
          <w:szCs w:val="24"/>
          <w:lang w:eastAsia="ru-RU"/>
        </w:rPr>
        <w:t>.20</w:t>
      </w:r>
      <w:r w:rsidR="00140D69">
        <w:rPr>
          <w:rFonts w:ascii="Times New Roman" w:eastAsia="Times New Roman" w:hAnsi="Times New Roman" w:cs="Times New Roman"/>
          <w:sz w:val="24"/>
          <w:szCs w:val="24"/>
          <w:lang w:eastAsia="ru-RU"/>
        </w:rPr>
        <w:t>16</w:t>
      </w:r>
      <w:r w:rsidRPr="009B5B10">
        <w:rPr>
          <w:rFonts w:ascii="Times New Roman" w:eastAsia="Times New Roman" w:hAnsi="Times New Roman" w:cs="Times New Roman"/>
          <w:sz w:val="24"/>
          <w:szCs w:val="24"/>
          <w:lang w:eastAsia="ru-RU"/>
        </w:rPr>
        <w:t xml:space="preserve">г. сделана запись о регистрации за № </w:t>
      </w:r>
      <w:r w:rsidR="00B819C7">
        <w:rPr>
          <w:rFonts w:ascii="Times New Roman" w:eastAsia="Times New Roman" w:hAnsi="Times New Roman" w:cs="Times New Roman"/>
          <w:sz w:val="24"/>
          <w:szCs w:val="24"/>
          <w:lang w:eastAsia="ru-RU"/>
        </w:rPr>
        <w:t>86-86/018-86/001/014/2016-205/1</w:t>
      </w:r>
      <w:r w:rsidRPr="009B5B10">
        <w:rPr>
          <w:rFonts w:ascii="Times New Roman" w:eastAsia="Times New Roman" w:hAnsi="Times New Roman" w:cs="Times New Roman"/>
          <w:sz w:val="24"/>
          <w:szCs w:val="24"/>
          <w:lang w:eastAsia="ru-RU"/>
        </w:rPr>
        <w:t xml:space="preserve">, что подтверждается </w:t>
      </w:r>
      <w:r w:rsidR="00B819C7" w:rsidRPr="00B819C7">
        <w:rPr>
          <w:rFonts w:ascii="Times New Roman" w:eastAsia="Times New Roman" w:hAnsi="Times New Roman" w:cs="Times New Roman"/>
          <w:sz w:val="24"/>
          <w:szCs w:val="24"/>
          <w:lang w:eastAsia="ru-RU"/>
        </w:rPr>
        <w:t>Выписк</w:t>
      </w:r>
      <w:r w:rsidR="00B819C7">
        <w:rPr>
          <w:rFonts w:ascii="Times New Roman" w:eastAsia="Times New Roman" w:hAnsi="Times New Roman" w:cs="Times New Roman"/>
          <w:sz w:val="24"/>
          <w:szCs w:val="24"/>
          <w:lang w:eastAsia="ru-RU"/>
        </w:rPr>
        <w:t>ой</w:t>
      </w:r>
      <w:r w:rsidR="00B819C7" w:rsidRPr="00B819C7">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B819C7">
        <w:rPr>
          <w:rFonts w:ascii="Times New Roman" w:eastAsia="Times New Roman" w:hAnsi="Times New Roman" w:cs="Times New Roman"/>
          <w:sz w:val="24"/>
          <w:szCs w:val="24"/>
          <w:lang w:eastAsia="ru-RU"/>
        </w:rPr>
        <w:t xml:space="preserve"> от 27.03.2024 № КУВИ-001/2024-81092454;</w:t>
      </w:r>
      <w:r w:rsidR="00B819C7" w:rsidRPr="00B819C7">
        <w:rPr>
          <w:rFonts w:ascii="Times New Roman" w:eastAsia="Times New Roman" w:hAnsi="Times New Roman" w:cs="Times New Roman"/>
          <w:sz w:val="24"/>
          <w:szCs w:val="24"/>
          <w:lang w:eastAsia="ru-RU"/>
        </w:rPr>
        <w:t xml:space="preserve"> </w:t>
      </w:r>
    </w:p>
    <w:p w:rsidR="00B819C7" w:rsidRPr="00B819C7" w:rsidRDefault="00B819C7" w:rsidP="00B819C7">
      <w:pPr>
        <w:pStyle w:val="a9"/>
        <w:numPr>
          <w:ilvl w:val="3"/>
          <w:numId w:val="37"/>
        </w:numPr>
        <w:rPr>
          <w:rFonts w:ascii="Times New Roman" w:eastAsia="Times New Roman" w:hAnsi="Times New Roman" w:cs="Times New Roman"/>
          <w:sz w:val="24"/>
          <w:szCs w:val="24"/>
          <w:lang w:eastAsia="ru-RU"/>
        </w:rPr>
      </w:pPr>
      <w:r w:rsidRPr="00B819C7">
        <w:rPr>
          <w:rFonts w:ascii="Times New Roman" w:eastAsia="Times New Roman" w:hAnsi="Times New Roman" w:cs="Times New Roman"/>
          <w:sz w:val="24"/>
          <w:szCs w:val="24"/>
          <w:lang w:eastAsia="ru-RU"/>
        </w:rPr>
        <w:t xml:space="preserve">Земельный участок (далее – </w:t>
      </w:r>
      <w:r w:rsidRPr="00B819C7">
        <w:rPr>
          <w:rFonts w:ascii="Times New Roman" w:eastAsia="Times New Roman" w:hAnsi="Times New Roman" w:cs="Times New Roman"/>
          <w:b/>
          <w:sz w:val="24"/>
          <w:szCs w:val="24"/>
          <w:lang w:eastAsia="ru-RU"/>
        </w:rPr>
        <w:t>«Земельный участок»</w:t>
      </w:r>
      <w:r w:rsidRPr="00B819C7">
        <w:rPr>
          <w:rFonts w:ascii="Times New Roman" w:eastAsia="Times New Roman" w:hAnsi="Times New Roman" w:cs="Times New Roman"/>
          <w:sz w:val="24"/>
          <w:szCs w:val="24"/>
          <w:lang w:eastAsia="ru-RU"/>
        </w:rPr>
        <w:t xml:space="preserve">) со следующими  </w:t>
      </w:r>
    </w:p>
    <w:p w:rsidR="009B5B10" w:rsidRDefault="009B5B10" w:rsidP="00B819C7">
      <w:pPr>
        <w:pStyle w:val="a9"/>
        <w:spacing w:after="0" w:line="240" w:lineRule="auto"/>
        <w:ind w:left="2136"/>
        <w:jc w:val="both"/>
        <w:rPr>
          <w:rFonts w:ascii="Times New Roman" w:eastAsia="Times New Roman" w:hAnsi="Times New Roman" w:cs="Times New Roman"/>
          <w:sz w:val="24"/>
          <w:szCs w:val="24"/>
          <w:lang w:eastAsia="ru-RU"/>
        </w:rPr>
      </w:pPr>
      <w:r w:rsidRPr="00B819C7">
        <w:rPr>
          <w:rFonts w:ascii="Times New Roman" w:eastAsia="Times New Roman" w:hAnsi="Times New Roman" w:cs="Times New Roman"/>
          <w:sz w:val="24"/>
          <w:szCs w:val="24"/>
          <w:lang w:eastAsia="ru-RU"/>
        </w:rPr>
        <w:t xml:space="preserve">характеристиками: </w:t>
      </w:r>
      <w:r w:rsidR="00B819C7" w:rsidRPr="00B819C7">
        <w:rPr>
          <w:rFonts w:ascii="Times New Roman" w:eastAsia="Times New Roman" w:hAnsi="Times New Roman" w:cs="Times New Roman"/>
          <w:sz w:val="24"/>
          <w:szCs w:val="24"/>
          <w:lang w:eastAsia="ru-RU"/>
        </w:rPr>
        <w:t>Земли населенных пунктов, Земельный участок</w:t>
      </w:r>
      <w:r w:rsidR="00B819C7">
        <w:rPr>
          <w:rFonts w:ascii="Times New Roman" w:eastAsia="Times New Roman" w:hAnsi="Times New Roman" w:cs="Times New Roman"/>
          <w:sz w:val="24"/>
          <w:szCs w:val="24"/>
          <w:lang w:eastAsia="ru-RU"/>
        </w:rPr>
        <w:t>,</w:t>
      </w:r>
      <w:r w:rsidR="00B819C7" w:rsidRPr="00B819C7">
        <w:rPr>
          <w:rFonts w:ascii="Times New Roman" w:eastAsia="Times New Roman" w:hAnsi="Times New Roman" w:cs="Times New Roman"/>
          <w:sz w:val="24"/>
          <w:szCs w:val="24"/>
          <w:lang w:eastAsia="ru-RU"/>
        </w:rPr>
        <w:t xml:space="preserve"> прилегающий к административному зданию</w:t>
      </w:r>
      <w:r w:rsidRPr="00B819C7">
        <w:rPr>
          <w:rFonts w:ascii="Times New Roman" w:eastAsia="Times New Roman" w:hAnsi="Times New Roman" w:cs="Times New Roman"/>
          <w:sz w:val="24"/>
          <w:szCs w:val="24"/>
          <w:lang w:eastAsia="ru-RU"/>
        </w:rPr>
        <w:t>, площадь</w:t>
      </w:r>
      <w:r w:rsidR="00B819C7" w:rsidRPr="00B819C7">
        <w:rPr>
          <w:rFonts w:ascii="Times New Roman" w:eastAsia="Times New Roman" w:hAnsi="Times New Roman" w:cs="Times New Roman"/>
          <w:sz w:val="24"/>
          <w:szCs w:val="24"/>
          <w:lang w:eastAsia="ru-RU"/>
        </w:rPr>
        <w:t xml:space="preserve"> Земельного участка 1175 </w:t>
      </w:r>
      <w:r w:rsidRPr="00B819C7">
        <w:rPr>
          <w:rFonts w:ascii="Times New Roman" w:eastAsia="Times New Roman" w:hAnsi="Times New Roman" w:cs="Times New Roman"/>
          <w:sz w:val="24"/>
          <w:szCs w:val="24"/>
          <w:lang w:eastAsia="ru-RU"/>
        </w:rPr>
        <w:t>кв.м.</w:t>
      </w:r>
    </w:p>
    <w:p w:rsidR="00B819C7" w:rsidRPr="00B819C7" w:rsidRDefault="00B819C7" w:rsidP="00B819C7">
      <w:pPr>
        <w:pStyle w:val="a9"/>
        <w:spacing w:after="0" w:line="240" w:lineRule="auto"/>
        <w:ind w:left="2136"/>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Земельного участка: 86:</w:t>
      </w:r>
      <w:r>
        <w:rPr>
          <w:rFonts w:ascii="Times New Roman" w:eastAsia="Times New Roman" w:hAnsi="Times New Roman" w:cs="Times New Roman"/>
          <w:sz w:val="24"/>
          <w:szCs w:val="24"/>
          <w:lang w:eastAsia="ru-RU"/>
        </w:rPr>
        <w:t>07</w:t>
      </w:r>
      <w:r w:rsidRPr="009B5B10">
        <w:rPr>
          <w:rFonts w:ascii="Times New Roman" w:eastAsia="Times New Roman" w:hAnsi="Times New Roman" w:cs="Times New Roman"/>
          <w:sz w:val="24"/>
          <w:szCs w:val="24"/>
          <w:lang w:eastAsia="ru-RU"/>
        </w:rPr>
        <w:t>:</w:t>
      </w:r>
      <w:r w:rsidR="001E4BF5">
        <w:rPr>
          <w:rFonts w:ascii="Times New Roman" w:eastAsia="Times New Roman" w:hAnsi="Times New Roman" w:cs="Times New Roman"/>
          <w:sz w:val="24"/>
          <w:szCs w:val="24"/>
          <w:lang w:eastAsia="ru-RU"/>
        </w:rPr>
        <w:t>0103008</w:t>
      </w:r>
      <w:r w:rsidRPr="009B5B10">
        <w:rPr>
          <w:rFonts w:ascii="Times New Roman" w:eastAsia="Times New Roman" w:hAnsi="Times New Roman" w:cs="Times New Roman"/>
          <w:sz w:val="24"/>
          <w:szCs w:val="24"/>
          <w:lang w:eastAsia="ru-RU"/>
        </w:rPr>
        <w:t>:</w:t>
      </w:r>
      <w:r w:rsidR="001E4BF5">
        <w:rPr>
          <w:rFonts w:ascii="Times New Roman" w:eastAsia="Times New Roman" w:hAnsi="Times New Roman" w:cs="Times New Roman"/>
          <w:sz w:val="24"/>
          <w:szCs w:val="24"/>
          <w:lang w:eastAsia="ru-RU"/>
        </w:rPr>
        <w:t>63</w:t>
      </w:r>
      <w:r w:rsidRPr="009B5B10">
        <w:rPr>
          <w:rFonts w:ascii="Times New Roman" w:eastAsia="Times New Roman" w:hAnsi="Times New Roman" w:cs="Times New Roman"/>
          <w:sz w:val="24"/>
          <w:szCs w:val="24"/>
          <w:lang w:eastAsia="ru-RU"/>
        </w:rPr>
        <w:t>.</w:t>
      </w:r>
    </w:p>
    <w:p w:rsidR="009B5B10" w:rsidRPr="009B5B10" w:rsidRDefault="009B5B10" w:rsidP="00B819C7">
      <w:pPr>
        <w:spacing w:after="0" w:line="240" w:lineRule="auto"/>
        <w:ind w:left="708" w:firstLine="708"/>
        <w:jc w:val="both"/>
        <w:rPr>
          <w:rFonts w:ascii="Times New Roman" w:eastAsia="Times New Roman" w:hAnsi="Times New Roman" w:cs="Times New Roman"/>
          <w:sz w:val="24"/>
          <w:szCs w:val="24"/>
          <w:lang w:eastAsia="ru-RU"/>
        </w:rPr>
      </w:pPr>
    </w:p>
    <w:p w:rsidR="009B5B10" w:rsidRPr="009B5B10" w:rsidRDefault="009B5B10" w:rsidP="001E4BF5">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 xml:space="preserve">Земельный участок расположен по адресу: </w:t>
      </w:r>
      <w:r w:rsidR="001E4BF5" w:rsidRPr="001E4BF5">
        <w:rPr>
          <w:rFonts w:ascii="Times New Roman" w:eastAsia="Times New Roman" w:hAnsi="Times New Roman" w:cs="Times New Roman"/>
          <w:sz w:val="24"/>
          <w:szCs w:val="24"/>
          <w:lang w:eastAsia="ru-RU"/>
        </w:rPr>
        <w:t>Ханты-Мансийски</w:t>
      </w:r>
      <w:r w:rsidR="001E4BF5">
        <w:rPr>
          <w:rFonts w:ascii="Times New Roman" w:eastAsia="Times New Roman" w:hAnsi="Times New Roman" w:cs="Times New Roman"/>
          <w:sz w:val="24"/>
          <w:szCs w:val="24"/>
          <w:lang w:eastAsia="ru-RU"/>
        </w:rPr>
        <w:t>й автономный округ - Югра, р-н.</w:t>
      </w:r>
      <w:r w:rsidR="001E4BF5" w:rsidRPr="001E4BF5">
        <w:rPr>
          <w:rFonts w:ascii="Times New Roman" w:eastAsia="Times New Roman" w:hAnsi="Times New Roman" w:cs="Times New Roman"/>
          <w:sz w:val="24"/>
          <w:szCs w:val="24"/>
          <w:lang w:eastAsia="ru-RU"/>
        </w:rPr>
        <w:t>Октябрьский, пгт. Октябрьское, ул. Калинина, д. 41а.</w:t>
      </w:r>
    </w:p>
    <w:p w:rsidR="009B5B10" w:rsidRDefault="009B5B10" w:rsidP="009B5B10">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w:t>
      </w:r>
      <w:r w:rsidR="001E4BF5">
        <w:rPr>
          <w:rFonts w:ascii="Times New Roman" w:eastAsia="Times New Roman" w:hAnsi="Times New Roman" w:cs="Times New Roman"/>
          <w:sz w:val="24"/>
          <w:szCs w:val="24"/>
          <w:lang w:eastAsia="ru-RU"/>
        </w:rPr>
        <w:t xml:space="preserve"> земельного участка от 04.02.2004г.</w:t>
      </w:r>
      <w:r w:rsidRPr="009B5B10">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от </w:t>
      </w:r>
      <w:r w:rsidR="001E4BF5">
        <w:rPr>
          <w:rFonts w:ascii="Times New Roman" w:eastAsia="Times New Roman" w:hAnsi="Times New Roman" w:cs="Times New Roman"/>
          <w:sz w:val="24"/>
          <w:szCs w:val="24"/>
          <w:lang w:eastAsia="ru-RU"/>
        </w:rPr>
        <w:t>27.02.2004</w:t>
      </w:r>
      <w:r w:rsidRPr="009B5B10">
        <w:rPr>
          <w:rFonts w:ascii="Times New Roman" w:eastAsia="Times New Roman" w:hAnsi="Times New Roman" w:cs="Times New Roman"/>
          <w:sz w:val="24"/>
          <w:szCs w:val="24"/>
          <w:lang w:eastAsia="ru-RU"/>
        </w:rPr>
        <w:t>г. за №</w:t>
      </w:r>
      <w:r w:rsidR="001E4BF5">
        <w:rPr>
          <w:rFonts w:ascii="Times New Roman" w:eastAsia="Times New Roman" w:hAnsi="Times New Roman" w:cs="Times New Roman"/>
          <w:sz w:val="24"/>
          <w:szCs w:val="24"/>
          <w:lang w:eastAsia="ru-RU"/>
        </w:rPr>
        <w:t>86-01/13-1/2004-184</w:t>
      </w:r>
      <w:r w:rsidRPr="009B5B10">
        <w:rPr>
          <w:rFonts w:ascii="Times New Roman" w:eastAsia="Times New Roman" w:hAnsi="Times New Roman" w:cs="Times New Roman"/>
          <w:sz w:val="24"/>
          <w:szCs w:val="24"/>
          <w:lang w:eastAsia="ru-RU"/>
        </w:rPr>
        <w:t xml:space="preserve">, что подтверждается </w:t>
      </w:r>
      <w:r w:rsidR="001E4BF5" w:rsidRPr="001E4BF5">
        <w:rPr>
          <w:rFonts w:ascii="Times New Roman" w:eastAsia="Times New Roman" w:hAnsi="Times New Roman" w:cs="Times New Roman"/>
          <w:sz w:val="24"/>
          <w:szCs w:val="24"/>
          <w:lang w:eastAsia="ru-RU"/>
        </w:rPr>
        <w:t>Выписк</w:t>
      </w:r>
      <w:r w:rsidR="001E4BF5">
        <w:rPr>
          <w:rFonts w:ascii="Times New Roman" w:eastAsia="Times New Roman" w:hAnsi="Times New Roman" w:cs="Times New Roman"/>
          <w:sz w:val="24"/>
          <w:szCs w:val="24"/>
          <w:lang w:eastAsia="ru-RU"/>
        </w:rPr>
        <w:t>ой</w:t>
      </w:r>
      <w:r w:rsidR="001E4BF5" w:rsidRPr="001E4BF5">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1E4BF5">
        <w:rPr>
          <w:rFonts w:ascii="Times New Roman" w:eastAsia="Times New Roman" w:hAnsi="Times New Roman" w:cs="Times New Roman"/>
          <w:sz w:val="24"/>
          <w:szCs w:val="24"/>
          <w:lang w:eastAsia="ru-RU"/>
        </w:rPr>
        <w:t xml:space="preserve"> от 27.03.2024 № </w:t>
      </w:r>
      <w:r w:rsidR="001E4BF5" w:rsidRPr="001E4BF5">
        <w:rPr>
          <w:rFonts w:ascii="Times New Roman" w:eastAsia="Times New Roman" w:hAnsi="Times New Roman" w:cs="Times New Roman"/>
          <w:sz w:val="24"/>
          <w:szCs w:val="24"/>
          <w:lang w:eastAsia="ru-RU"/>
        </w:rPr>
        <w:t>КУВИ-001/2024-86422006</w:t>
      </w:r>
      <w:r w:rsidRPr="009B5B10">
        <w:rPr>
          <w:rFonts w:ascii="Times New Roman" w:eastAsia="Times New Roman" w:hAnsi="Times New Roman" w:cs="Times New Roman"/>
          <w:sz w:val="24"/>
          <w:szCs w:val="24"/>
          <w:lang w:eastAsia="ru-RU"/>
        </w:rPr>
        <w:t>.</w:t>
      </w:r>
    </w:p>
    <w:p w:rsidR="00A407FA" w:rsidRPr="00A407FA" w:rsidRDefault="00A407FA" w:rsidP="00A407FA">
      <w:pPr>
        <w:pStyle w:val="a9"/>
        <w:numPr>
          <w:ilvl w:val="2"/>
          <w:numId w:val="30"/>
        </w:num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w:t>
      </w:r>
      <w:r w:rsidRPr="000E5CCA">
        <w:rPr>
          <w:rFonts w:ascii="Times New Roman" w:eastAsia="Times New Roman" w:hAnsi="Times New Roman" w:cs="Times New Roman"/>
          <w:sz w:val="24"/>
          <w:szCs w:val="24"/>
          <w:lang w:eastAsia="ru-RU"/>
        </w:rPr>
        <w:t xml:space="preserve">Приложении № </w:t>
      </w:r>
      <w:r w:rsidR="000E5CCA" w:rsidRPr="000E5CCA">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9B5B10" w:rsidRPr="009B5B10" w:rsidRDefault="009B5B10" w:rsidP="00BF0CD8">
      <w:pPr>
        <w:spacing w:after="0" w:line="240" w:lineRule="auto"/>
        <w:ind w:left="894" w:firstLine="522"/>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0" w:name="_Ref12626055"/>
      <w:r w:rsidRPr="009B5B10">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______________________ (далее – Договор аренды) о передаче Покупателем Продавцу за плату во временное владение и пользование части Объекта, указанной на плане серым цветом, который является Приложением № 2 к Договору (далее – часть Объекта), на следующих условиях:</w:t>
      </w:r>
      <w:bookmarkEnd w:id="0"/>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Площадь аренды </w:t>
      </w:r>
      <w:r w:rsidR="00CE44F9">
        <w:rPr>
          <w:rFonts w:ascii="Times New Roman" w:eastAsia="Times New Roman" w:hAnsi="Times New Roman" w:cs="Times New Roman"/>
          <w:sz w:val="24"/>
          <w:szCs w:val="24"/>
          <w:lang w:eastAsia="ru-RU"/>
        </w:rPr>
        <w:t>82,7</w:t>
      </w:r>
      <w:r w:rsidRPr="009B5B10">
        <w:rPr>
          <w:rFonts w:ascii="Times New Roman" w:eastAsia="Times New Roman" w:hAnsi="Times New Roman" w:cs="Times New Roman"/>
          <w:sz w:val="24"/>
          <w:szCs w:val="24"/>
          <w:lang w:eastAsia="ru-RU"/>
        </w:rPr>
        <w:t xml:space="preserve"> кв.м. (с допустимым отклонением +/-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10%). </w:t>
      </w:r>
      <w:r w:rsidR="004E55B7" w:rsidRPr="004E55B7">
        <w:rPr>
          <w:rFonts w:ascii="Times New Roman" w:eastAsia="Times New Roman" w:hAnsi="Times New Roman" w:cs="Times New Roman"/>
          <w:sz w:val="24"/>
          <w:szCs w:val="24"/>
          <w:lang w:eastAsia="ru-RU"/>
        </w:rPr>
        <w:t xml:space="preserve"> </w:t>
      </w:r>
      <w:r w:rsidR="00CE44F9">
        <w:rPr>
          <w:rFonts w:ascii="Times New Roman" w:eastAsia="Times New Roman" w:hAnsi="Times New Roman" w:cs="Times New Roman"/>
          <w:sz w:val="24"/>
          <w:szCs w:val="24"/>
          <w:lang w:eastAsia="ru-RU"/>
        </w:rPr>
        <w:t xml:space="preserve">Площадь аренды </w:t>
      </w:r>
      <w:r w:rsidRPr="009B5B10">
        <w:rPr>
          <w:rFonts w:ascii="Times New Roman" w:eastAsia="Times New Roman" w:hAnsi="Times New Roman" w:cs="Times New Roman"/>
          <w:sz w:val="24"/>
          <w:szCs w:val="24"/>
          <w:lang w:eastAsia="ru-RU"/>
        </w:rPr>
        <w:t xml:space="preserve">находится на первом этаже </w:t>
      </w:r>
      <w:r w:rsidR="00CE44F9">
        <w:rPr>
          <w:rFonts w:ascii="Times New Roman" w:eastAsia="Times New Roman" w:hAnsi="Times New Roman" w:cs="Times New Roman"/>
          <w:sz w:val="24"/>
          <w:szCs w:val="24"/>
          <w:lang w:eastAsia="ru-RU"/>
        </w:rPr>
        <w:t>З</w:t>
      </w:r>
      <w:r w:rsidRPr="009B5B10">
        <w:rPr>
          <w:rFonts w:ascii="Times New Roman" w:eastAsia="Times New Roman" w:hAnsi="Times New Roman" w:cs="Times New Roman"/>
          <w:sz w:val="24"/>
          <w:szCs w:val="24"/>
          <w:lang w:eastAsia="ru-RU"/>
        </w:rPr>
        <w:t>дания</w:t>
      </w:r>
      <w:r w:rsidRPr="009A7698">
        <w:rPr>
          <w:rFonts w:ascii="Times New Roman" w:eastAsia="Times New Roman" w:hAnsi="Times New Roman" w:cs="Times New Roman"/>
          <w:color w:val="000000" w:themeColor="text1"/>
          <w:sz w:val="24"/>
          <w:szCs w:val="24"/>
          <w:lang w:eastAsia="ru-RU"/>
        </w:rPr>
        <w:t xml:space="preserve"> (помещени</w:t>
      </w:r>
      <w:r w:rsidR="009A7698" w:rsidRPr="009A7698">
        <w:rPr>
          <w:rFonts w:ascii="Times New Roman" w:eastAsia="Times New Roman" w:hAnsi="Times New Roman" w:cs="Times New Roman"/>
          <w:color w:val="000000" w:themeColor="text1"/>
          <w:sz w:val="24"/>
          <w:szCs w:val="24"/>
          <w:lang w:eastAsia="ru-RU"/>
        </w:rPr>
        <w:t>е</w:t>
      </w:r>
      <w:r w:rsidRPr="009A7698">
        <w:rPr>
          <w:rFonts w:ascii="Times New Roman" w:eastAsia="Times New Roman" w:hAnsi="Times New Roman" w:cs="Times New Roman"/>
          <w:color w:val="000000" w:themeColor="text1"/>
          <w:sz w:val="24"/>
          <w:szCs w:val="24"/>
          <w:lang w:eastAsia="ru-RU"/>
        </w:rPr>
        <w:t xml:space="preserve"> № 1 на плане (Приложение №2))</w:t>
      </w:r>
      <w:r w:rsidRPr="009B5B10">
        <w:rPr>
          <w:rFonts w:ascii="Times New Roman" w:eastAsia="Times New Roman" w:hAnsi="Times New Roman" w:cs="Times New Roman"/>
          <w:sz w:val="24"/>
          <w:szCs w:val="24"/>
          <w:lang w:eastAsia="ru-RU"/>
        </w:rPr>
        <w:t xml:space="preserve">. Площадь может быть изменена </w:t>
      </w:r>
      <w:r w:rsidRPr="009B5B10">
        <w:rPr>
          <w:rFonts w:ascii="Times New Roman" w:eastAsia="Times New Roman" w:hAnsi="Times New Roman" w:cs="Times New Roman" w:hint="eastAsia"/>
          <w:sz w:val="24"/>
          <w:szCs w:val="24"/>
        </w:rPr>
        <w:t>в</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одностороннем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внесудебном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порядке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требованию</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Арендатора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условии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письменного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уведомления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не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позднее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чем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за</w:t>
      </w:r>
      <w:r w:rsidRPr="009B5B10">
        <w:rPr>
          <w:rFonts w:ascii="Times New Roman" w:eastAsia="Times New Roman" w:hAnsi="Times New Roman" w:cs="Times New Roman"/>
          <w:sz w:val="24"/>
          <w:szCs w:val="24"/>
        </w:rPr>
        <w:t xml:space="preserve"> 2 (</w:t>
      </w:r>
      <w:r w:rsidRPr="009B5B10">
        <w:rPr>
          <w:rFonts w:ascii="Times New Roman" w:eastAsia="Times New Roman" w:hAnsi="Times New Roman" w:cs="Times New Roman" w:hint="eastAsia"/>
          <w:sz w:val="24"/>
          <w:szCs w:val="24"/>
        </w:rPr>
        <w:t>два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месяца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без</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применения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штрафных</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санкций</w:t>
      </w:r>
      <w:r w:rsidRPr="009B5B10">
        <w:rPr>
          <w:rFonts w:ascii="Times New Roman" w:eastAsia="Times New Roman" w:hAnsi="Times New Roman" w:cs="Times New Roman"/>
          <w:sz w:val="24"/>
          <w:szCs w:val="24"/>
        </w:rPr>
        <w:t>;</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Ставка арендной платы по </w:t>
      </w:r>
      <w:r w:rsidR="00CE44F9">
        <w:rPr>
          <w:rFonts w:ascii="Times New Roman" w:eastAsia="Times New Roman" w:hAnsi="Times New Roman" w:cs="Times New Roman"/>
          <w:sz w:val="24"/>
          <w:szCs w:val="24"/>
          <w:lang w:eastAsia="ru-RU"/>
        </w:rPr>
        <w:t xml:space="preserve">арендуемым </w:t>
      </w:r>
      <w:r w:rsidRPr="009B5B10">
        <w:rPr>
          <w:rFonts w:ascii="Times New Roman" w:eastAsia="Times New Roman" w:hAnsi="Times New Roman" w:cs="Times New Roman"/>
          <w:sz w:val="24"/>
          <w:szCs w:val="24"/>
          <w:lang w:eastAsia="ru-RU"/>
        </w:rPr>
        <w:t xml:space="preserve">помещениям не более </w:t>
      </w:r>
      <w:r w:rsidR="00CE44F9">
        <w:rPr>
          <w:rFonts w:ascii="Times New Roman" w:eastAsia="Times New Roman" w:hAnsi="Times New Roman" w:cs="Times New Roman"/>
          <w:sz w:val="24"/>
          <w:szCs w:val="24"/>
          <w:lang w:eastAsia="ru-RU"/>
        </w:rPr>
        <w:t>6672</w:t>
      </w:r>
      <w:r w:rsidRPr="009B5B10">
        <w:rPr>
          <w:rFonts w:ascii="Times New Roman" w:eastAsia="Times New Roman" w:hAnsi="Times New Roman" w:cs="Times New Roman"/>
          <w:sz w:val="24"/>
          <w:szCs w:val="24"/>
          <w:lang w:eastAsia="ru-RU"/>
        </w:rPr>
        <w:t>,00 руб./кв. м/год. Ставка с учетом НДС либо НДС не облагается, в зависимости от системы налогообложения, применяемой Арендодателем;</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ставка арендной платы включает в себя плату за пользование помещениями и земельным участком, в том числе плату за услуги по эксплуатации, техническому обслуживанию систем жизнеобеспечения здания/помещения, согласно акта разграничения;</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коммунальные услуги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9B5B10" w:rsidRPr="00CE44F9"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CE44F9">
        <w:rPr>
          <w:rFonts w:ascii="Times New Roman" w:eastAsia="Times New Roman" w:hAnsi="Times New Roman" w:cs="Times New Roman"/>
          <w:sz w:val="24"/>
          <w:szCs w:val="24"/>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w:t>
      </w:r>
      <w:r w:rsidR="00CE44F9">
        <w:rPr>
          <w:rFonts w:ascii="Times New Roman" w:eastAsia="Times New Roman" w:hAnsi="Times New Roman" w:cs="Times New Roman"/>
          <w:sz w:val="24"/>
          <w:szCs w:val="24"/>
          <w:lang w:eastAsia="ru-RU"/>
        </w:rPr>
        <w:t xml:space="preserve"> по Ханты-Мансийскому автономному округу - Югра</w:t>
      </w:r>
      <w:r w:rsidRPr="00CE44F9">
        <w:rPr>
          <w:rFonts w:ascii="Times New Roman" w:eastAsia="Times New Roman" w:hAnsi="Times New Roman" w:cs="Times New Roman"/>
          <w:sz w:val="24"/>
          <w:szCs w:val="24"/>
          <w:lang w:eastAsia="ru-RU"/>
        </w:rPr>
        <w:t xml:space="preserve"> www.gks.ru, но не более чем на 5 (Пять) %;</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 xml:space="preserve">Срок аренды – не менее 10 лет, с возможностью одностороннего отказа во внесудебном порядке от исполнения договора (полностью/в части) по требованию </w:t>
      </w:r>
      <w:r w:rsidR="00642F6F">
        <w:rPr>
          <w:rFonts w:ascii="Times New Roman" w:eastAsia="Times New Roman" w:hAnsi="Times New Roman" w:cs="Times New Roman"/>
          <w:sz w:val="24"/>
          <w:szCs w:val="24"/>
          <w:lang w:eastAsia="ru-RU"/>
        </w:rPr>
        <w:t>А</w:t>
      </w:r>
      <w:r w:rsidRPr="009B5B10">
        <w:rPr>
          <w:rFonts w:ascii="Times New Roman" w:eastAsia="Times New Roman" w:hAnsi="Times New Roman" w:cs="Times New Roman"/>
          <w:sz w:val="24"/>
          <w:szCs w:val="24"/>
          <w:lang w:eastAsia="ru-RU"/>
        </w:rPr>
        <w:t>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Возмещение Арендодателем неотделимых капитальных вложений при досрочном расторжении договора аренды по инициативе Арендодателя;</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 необходимости, размещение радиооборудования инкассации/сохранение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Беспрепятственный проезд специальных транспортных средств и их погрузку/разгрузку на прилегающей территории;</w:t>
      </w: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Предоставление без дополнительной оплаты со стороны Банка места в помещениях электрощитовой,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9B5B10">
        <w:rPr>
          <w:rFonts w:ascii="Times New Roman" w:eastAsia="Times New Roman" w:hAnsi="Times New Roman" w:cs="Times New Roman"/>
          <w:sz w:val="24"/>
          <w:szCs w:val="24"/>
          <w:lang w:val="en-US" w:eastAsia="ru-RU"/>
        </w:rPr>
        <w:t>II</w:t>
      </w:r>
      <w:r w:rsidRPr="009B5B10">
        <w:rPr>
          <w:rFonts w:ascii="Times New Roman" w:eastAsia="Times New Roman" w:hAnsi="Times New Roman" w:cs="Times New Roman"/>
          <w:sz w:val="24"/>
          <w:szCs w:val="24"/>
          <w:lang w:eastAsia="ru-RU"/>
        </w:rPr>
        <w:t xml:space="preserve"> категория электроснабжения </w:t>
      </w:r>
      <w:r w:rsidR="004E55B7">
        <w:rPr>
          <w:rFonts w:ascii="Times New Roman" w:eastAsia="Times New Roman" w:hAnsi="Times New Roman" w:cs="Times New Roman"/>
          <w:sz w:val="24"/>
          <w:szCs w:val="24"/>
          <w:lang w:eastAsia="ru-RU"/>
        </w:rPr>
        <w:t xml:space="preserve">помещений </w:t>
      </w:r>
      <w:r w:rsidRPr="009B5B10">
        <w:rPr>
          <w:rFonts w:ascii="Times New Roman" w:eastAsia="Times New Roman" w:hAnsi="Times New Roman" w:cs="Times New Roman"/>
          <w:sz w:val="24"/>
          <w:szCs w:val="24"/>
          <w:lang w:eastAsia="ru-RU"/>
        </w:rPr>
        <w:t>Банка (2 обособленных ввода), а также обеспечение беспрепятственный доступ к данным помещениям сотрудникам Банка.</w:t>
      </w: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1" w:name="_Ref17968102"/>
      <w:r w:rsidRPr="009B5B10">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_Ref12626055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Срок действия Договора</w:t>
      </w:r>
    </w:p>
    <w:p w:rsidR="009B5B10" w:rsidRPr="009B5B10" w:rsidRDefault="009B5B10" w:rsidP="009B5B10">
      <w:pPr>
        <w:pStyle w:val="a9"/>
        <w:numPr>
          <w:ilvl w:val="1"/>
          <w:numId w:val="30"/>
        </w:numPr>
        <w:tabs>
          <w:tab w:val="left" w:pos="-1985"/>
        </w:tabs>
        <w:snapToGrid w:val="0"/>
        <w:spacing w:after="0" w:line="240" w:lineRule="auto"/>
        <w:jc w:val="both"/>
        <w:rPr>
          <w:rFonts w:ascii="Times New Roman" w:eastAsia="Calibri" w:hAnsi="Times New Roman" w:cs="Times New Roman"/>
          <w:sz w:val="24"/>
          <w:szCs w:val="24"/>
        </w:rPr>
      </w:pPr>
      <w:bookmarkStart w:id="2" w:name="_Ref485889431"/>
      <w:r w:rsidRPr="009B5B10">
        <w:rPr>
          <w:rFonts w:ascii="Times New Roman" w:eastAsia="Calibri" w:hAnsi="Times New Roman" w:cs="Times New Roman"/>
          <w:sz w:val="24"/>
          <w:szCs w:val="24"/>
        </w:rPr>
        <w:t xml:space="preserve">Договор </w:t>
      </w:r>
      <w:bookmarkEnd w:id="2"/>
      <w:r w:rsidRPr="009B5B10">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9B5B10">
        <w:rPr>
          <w:rFonts w:ascii="Times New Roman" w:eastAsia="Calibri" w:hAnsi="Times New Roman" w:cs="Times New Roman"/>
          <w:sz w:val="24"/>
          <w:szCs w:val="24"/>
        </w:rPr>
        <w:t>полного исполнения Сторонами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bCs/>
          <w:sz w:val="24"/>
          <w:szCs w:val="24"/>
        </w:rPr>
        <w:t>Порядок передачи Имущества</w:t>
      </w:r>
    </w:p>
    <w:p w:rsidR="00593B06" w:rsidRPr="00593B06" w:rsidRDefault="00593B06" w:rsidP="009B5B10">
      <w:pPr>
        <w:pStyle w:val="a9"/>
        <w:numPr>
          <w:ilvl w:val="1"/>
          <w:numId w:val="30"/>
        </w:numPr>
        <w:spacing w:after="0" w:line="240" w:lineRule="auto"/>
        <w:jc w:val="both"/>
        <w:rPr>
          <w:rFonts w:ascii="Times New Roman" w:eastAsia="Calibri" w:hAnsi="Times New Roman" w:cs="Times New Roman"/>
          <w:b/>
          <w:sz w:val="24"/>
          <w:szCs w:val="24"/>
        </w:rPr>
      </w:pPr>
      <w:bookmarkStart w:id="3" w:name="_Ref486328488"/>
      <w:r w:rsidRPr="00593B06">
        <w:rPr>
          <w:rFonts w:ascii="Times New Roman" w:eastAsia="Calibri" w:hAnsi="Times New Roman" w:cs="Times New Roman"/>
          <w:sz w:val="24"/>
          <w:szCs w:val="24"/>
        </w:rPr>
        <w:t xml:space="preserve">Продавец не позднее 10 (десяти) рабочих дней со дня завершения работ по обособлению, но  не позднее </w:t>
      </w:r>
      <w:r w:rsidR="00CE44F9">
        <w:rPr>
          <w:rFonts w:ascii="Times New Roman" w:eastAsia="Calibri" w:hAnsi="Times New Roman" w:cs="Times New Roman"/>
          <w:sz w:val="24"/>
          <w:szCs w:val="24"/>
        </w:rPr>
        <w:t>30.03.2025 г.</w:t>
      </w:r>
      <w:r w:rsidRPr="00593B06">
        <w:rPr>
          <w:rFonts w:ascii="Times New Roman" w:eastAsia="Calibri" w:hAnsi="Times New Roman" w:cs="Times New Roman"/>
          <w:sz w:val="24"/>
          <w:szCs w:val="24"/>
        </w:rPr>
        <w:t xml:space="preserve">, при условии поступления на счет Продавца в полном объёме денежных средств в оплату стоимости Имущества (в соответствии с пунктом </w:t>
      </w:r>
      <w:r w:rsidRPr="00593B06">
        <w:rPr>
          <w:rFonts w:ascii="Times New Roman" w:eastAsia="Calibri" w:hAnsi="Times New Roman" w:cs="Times New Roman"/>
          <w:sz w:val="24"/>
          <w:szCs w:val="24"/>
        </w:rPr>
        <w:fldChar w:fldCharType="begin"/>
      </w:r>
      <w:r w:rsidRPr="00593B06">
        <w:rPr>
          <w:rFonts w:ascii="Times New Roman" w:eastAsia="Calibri" w:hAnsi="Times New Roman" w:cs="Times New Roman"/>
          <w:sz w:val="24"/>
          <w:szCs w:val="24"/>
        </w:rPr>
        <w:instrText xml:space="preserve"> REF _Ref16861870 \r \h  \* MERGEFORMAT </w:instrText>
      </w:r>
      <w:r w:rsidRPr="00593B06">
        <w:rPr>
          <w:rFonts w:ascii="Times New Roman" w:eastAsia="Calibri" w:hAnsi="Times New Roman" w:cs="Times New Roman"/>
          <w:sz w:val="24"/>
          <w:szCs w:val="24"/>
        </w:rPr>
      </w:r>
      <w:r w:rsidRPr="00593B06">
        <w:rPr>
          <w:rFonts w:ascii="Times New Roman" w:eastAsia="Calibri" w:hAnsi="Times New Roman" w:cs="Times New Roman"/>
          <w:sz w:val="24"/>
          <w:szCs w:val="24"/>
        </w:rPr>
        <w:fldChar w:fldCharType="separate"/>
      </w:r>
      <w:r w:rsidRPr="00593B06">
        <w:rPr>
          <w:rFonts w:ascii="Times New Roman" w:eastAsia="Calibri" w:hAnsi="Times New Roman" w:cs="Times New Roman"/>
          <w:sz w:val="24"/>
          <w:szCs w:val="24"/>
        </w:rPr>
        <w:t>4.3</w:t>
      </w:r>
      <w:r w:rsidRPr="00593B06">
        <w:rPr>
          <w:rFonts w:ascii="Times New Roman" w:eastAsia="Calibri" w:hAnsi="Times New Roman" w:cs="Times New Roman"/>
          <w:sz w:val="24"/>
          <w:szCs w:val="24"/>
        </w:rPr>
        <w:fldChar w:fldCharType="end"/>
      </w:r>
      <w:r w:rsidRPr="00593B06">
        <w:rPr>
          <w:rFonts w:ascii="Times New Roman" w:eastAsia="Calibri" w:hAnsi="Times New Roman" w:cs="Times New Roman"/>
          <w:sz w:val="24"/>
          <w:szCs w:val="24"/>
        </w:rPr>
        <w:t xml:space="preserve"> Договора) передает Покупателю Имущество по акту приема-передачи, составленному по форме Приложения № 1 к Договору</w:t>
      </w:r>
      <w:r>
        <w:rPr>
          <w:rFonts w:ascii="Times New Roman" w:eastAsia="Calibri" w:hAnsi="Times New Roman" w:cs="Times New Roman"/>
          <w:sz w:val="24"/>
          <w:szCs w:val="24"/>
        </w:rPr>
        <w:t>.</w:t>
      </w:r>
      <w:r w:rsidRPr="00593B06">
        <w:rPr>
          <w:rFonts w:ascii="Times New Roman" w:eastAsia="Calibri" w:hAnsi="Times New Roman" w:cs="Times New Roman"/>
          <w:sz w:val="24"/>
          <w:szCs w:val="24"/>
        </w:rPr>
        <w:t xml:space="preserve"> </w:t>
      </w:r>
    </w:p>
    <w:p w:rsidR="009B5B10" w:rsidRPr="009B5B10" w:rsidRDefault="00593B06" w:rsidP="00593B06">
      <w:pPr>
        <w:pStyle w:val="a9"/>
        <w:spacing w:after="0" w:line="240" w:lineRule="auto"/>
        <w:ind w:left="894" w:firstLine="522"/>
        <w:jc w:val="both"/>
        <w:rPr>
          <w:rFonts w:ascii="Times New Roman" w:eastAsia="Calibri" w:hAnsi="Times New Roman" w:cs="Times New Roman"/>
          <w:b/>
          <w:sz w:val="24"/>
          <w:szCs w:val="24"/>
        </w:rPr>
      </w:pPr>
      <w:r w:rsidRPr="00593B06">
        <w:rPr>
          <w:rFonts w:ascii="Times New Roman" w:eastAsia="Calibri" w:hAnsi="Times New Roman" w:cs="Times New Roman"/>
          <w:sz w:val="24"/>
          <w:szCs w:val="24"/>
        </w:rPr>
        <w:t xml:space="preserve">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w:t>
      </w:r>
      <w:r w:rsidRPr="00593B06">
        <w:rPr>
          <w:rFonts w:ascii="Times New Roman" w:eastAsia="Calibri" w:hAnsi="Times New Roman" w:cs="Times New Roman"/>
          <w:sz w:val="24"/>
          <w:szCs w:val="24"/>
        </w:rPr>
        <w:lastRenderedPageBreak/>
        <w:t>указанной в п.13 Договора купли-продажи, при этом днем получения Покупателем уведомления считается день отправки уведомления Банком.</w:t>
      </w:r>
      <w:r>
        <w:rPr>
          <w:rFonts w:ascii="Times New Roman" w:eastAsia="Calibri" w:hAnsi="Times New Roman" w:cs="Times New Roman"/>
          <w:sz w:val="24"/>
          <w:szCs w:val="24"/>
        </w:rPr>
        <w:t xml:space="preserve">    </w:t>
      </w:r>
      <w:bookmarkEnd w:id="3"/>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642F6F">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а на Движимое имущество – с момента его передачи</w:t>
      </w:r>
      <w:r w:rsidR="00642F6F">
        <w:rPr>
          <w:rFonts w:ascii="Times New Roman" w:eastAsia="Times New Roman" w:hAnsi="Times New Roman" w:cs="Times New Roman"/>
          <w:sz w:val="24"/>
          <w:szCs w:val="24"/>
          <w:lang w:eastAsia="ru-RU"/>
        </w:rPr>
        <w:t xml:space="preserve"> Продавцом Покупателю по акту приема-передачи,</w:t>
      </w:r>
      <w:r w:rsidR="00642F6F" w:rsidRPr="007F24EC">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составленному по форме Приложения №</w:t>
      </w:r>
      <w:r w:rsidR="00642F6F">
        <w:rPr>
          <w:rFonts w:ascii="Times New Roman" w:eastAsia="Times New Roman" w:hAnsi="Times New Roman" w:cs="Times New Roman"/>
          <w:sz w:val="24"/>
          <w:szCs w:val="24"/>
          <w:lang w:eastAsia="ru-RU"/>
        </w:rPr>
        <w:t> </w:t>
      </w:r>
      <w:r w:rsidR="00642F6F" w:rsidRPr="002A4297">
        <w:rPr>
          <w:rFonts w:ascii="Times New Roman" w:eastAsia="Times New Roman" w:hAnsi="Times New Roman" w:cs="Times New Roman"/>
          <w:sz w:val="24"/>
          <w:szCs w:val="24"/>
          <w:lang w:eastAsia="ru-RU"/>
        </w:rPr>
        <w:t xml:space="preserve">1 </w:t>
      </w:r>
      <w:r w:rsidR="00642F6F" w:rsidRPr="00700920">
        <w:rPr>
          <w:rFonts w:ascii="Times New Roman" w:eastAsia="Times New Roman" w:hAnsi="Times New Roman" w:cs="Times New Roman"/>
          <w:sz w:val="24"/>
          <w:szCs w:val="24"/>
          <w:lang w:eastAsia="ru-RU"/>
        </w:rPr>
        <w:t>к Договору.</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bookmarkStart w:id="4" w:name="_Ref14365683"/>
      <w:r w:rsidRPr="009B5B10">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9B5B10">
        <w:rPr>
          <w:rFonts w:ascii="Times New Roman" w:eastAsia="Times New Roman" w:hAnsi="Times New Roman" w:cs="Times New Roman"/>
          <w:sz w:val="24"/>
          <w:szCs w:val="24"/>
          <w:lang w:eastAsia="ru-RU"/>
        </w:rPr>
        <w:t xml:space="preserve"> </w:t>
      </w:r>
    </w:p>
    <w:p w:rsidR="009B5B10" w:rsidRPr="009B5B10" w:rsidRDefault="009B5B10" w:rsidP="009B5B10">
      <w:pPr>
        <w:spacing w:after="0" w:line="240" w:lineRule="auto"/>
        <w:ind w:left="894" w:firstLine="520"/>
        <w:contextualSpacing/>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_Ref486328488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3.1</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sz w:val="24"/>
          <w:szCs w:val="24"/>
        </w:rPr>
      </w:pPr>
      <w:r w:rsidRPr="009B5B10">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B5B10">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w:t>
      </w:r>
      <w:r w:rsidRPr="004E55B7">
        <w:rPr>
          <w:rFonts w:ascii="Times New Roman" w:eastAsia="Calibri" w:hAnsi="Times New Roman" w:cs="Times New Roman"/>
          <w:sz w:val="24"/>
          <w:szCs w:val="24"/>
        </w:rPr>
        <w:t>или выявляются неоднократно, либо</w:t>
      </w:r>
      <w:r w:rsidRPr="009B5B10">
        <w:rPr>
          <w:rFonts w:ascii="Times New Roman" w:eastAsia="Calibri" w:hAnsi="Times New Roman" w:cs="Times New Roman"/>
          <w:sz w:val="24"/>
          <w:szCs w:val="24"/>
        </w:rPr>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9B5B10">
        <w:rPr>
          <w:rFonts w:ascii="Times New Roman" w:eastAsia="Calibri" w:hAnsi="Times New Roman" w:cs="Times New Roman"/>
          <w:sz w:val="24"/>
          <w:szCs w:val="24"/>
        </w:rPr>
        <w:fldChar w:fldCharType="begin"/>
      </w:r>
      <w:r w:rsidRPr="009B5B10">
        <w:rPr>
          <w:rFonts w:ascii="Times New Roman" w:eastAsia="Calibri" w:hAnsi="Times New Roman" w:cs="Times New Roman"/>
          <w:sz w:val="24"/>
          <w:szCs w:val="24"/>
        </w:rPr>
        <w:instrText xml:space="preserve"> REF _Ref14365683 \r \h </w:instrText>
      </w:r>
      <w:r w:rsidRPr="009B5B10">
        <w:rPr>
          <w:rFonts w:ascii="Times New Roman" w:eastAsia="Calibri" w:hAnsi="Times New Roman" w:cs="Times New Roman"/>
          <w:sz w:val="24"/>
          <w:szCs w:val="24"/>
        </w:rPr>
      </w:r>
      <w:r w:rsidRPr="009B5B10">
        <w:rPr>
          <w:rFonts w:ascii="Times New Roman" w:eastAsia="Calibri" w:hAnsi="Times New Roman" w:cs="Times New Roman"/>
          <w:sz w:val="24"/>
          <w:szCs w:val="24"/>
        </w:rPr>
        <w:fldChar w:fldCharType="separate"/>
      </w:r>
      <w:r w:rsidRPr="009B5B10">
        <w:rPr>
          <w:rFonts w:ascii="Times New Roman" w:eastAsia="Calibri" w:hAnsi="Times New Roman" w:cs="Times New Roman"/>
          <w:sz w:val="24"/>
          <w:szCs w:val="24"/>
        </w:rPr>
        <w:t>3.4</w:t>
      </w:r>
      <w:r w:rsidRPr="009B5B10">
        <w:rPr>
          <w:rFonts w:ascii="Times New Roman" w:eastAsia="Calibri" w:hAnsi="Times New Roman" w:cs="Times New Roman"/>
          <w:sz w:val="24"/>
          <w:szCs w:val="24"/>
        </w:rPr>
        <w:fldChar w:fldCharType="end"/>
      </w:r>
      <w:r w:rsidRPr="009B5B10">
        <w:rPr>
          <w:rFonts w:ascii="Times New Roman" w:eastAsia="Calibri" w:hAnsi="Times New Roman" w:cs="Times New Roman"/>
          <w:sz w:val="24"/>
          <w:szCs w:val="24"/>
        </w:rPr>
        <w:t xml:space="preserve"> Договора.</w:t>
      </w: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Оплата по Договору</w:t>
      </w:r>
    </w:p>
    <w:p w:rsidR="009B5B10" w:rsidRPr="009B5B10" w:rsidRDefault="009B5B10" w:rsidP="009B5B10">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5" w:name="_Ref486334854"/>
      <w:r w:rsidRPr="009B5B10">
        <w:rPr>
          <w:rFonts w:ascii="Times New Roman" w:eastAsia="Times New Roman" w:hAnsi="Times New Roman" w:cs="Times New Roman"/>
          <w:sz w:val="24"/>
          <w:szCs w:val="24"/>
          <w:lang w:eastAsia="ru-RU"/>
        </w:rPr>
        <w:t>Общая стоимость Имущества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00064693">
        <w:rPr>
          <w:rFonts w:ascii="Times New Roman" w:eastAsia="Times New Roman" w:hAnsi="Times New Roman" w:cs="Times New Roman"/>
          <w:b/>
          <w:i/>
          <w:sz w:val="24"/>
          <w:szCs w:val="24"/>
          <w:u w:val="single"/>
          <w:lang w:eastAsia="ru-RU"/>
        </w:rPr>
        <w:t xml:space="preserve"> + стоимость движимого имущества по приложению 3 </w:t>
      </w:r>
      <w:r w:rsidRPr="009B5B10">
        <w:rPr>
          <w:rFonts w:ascii="Times New Roman" w:eastAsia="Times New Roman" w:hAnsi="Times New Roman" w:cs="Times New Roman"/>
          <w:sz w:val="24"/>
          <w:szCs w:val="24"/>
          <w:lang w:eastAsia="ru-RU"/>
        </w:rPr>
        <w:t>_ (____________) ________</w:t>
      </w:r>
      <w:r w:rsidRPr="009B5B10">
        <w:rPr>
          <w:rFonts w:eastAsia="Calibri"/>
          <w:vertAlign w:val="superscript"/>
          <w:lang w:eastAsia="ru-RU"/>
        </w:rPr>
        <w:footnoteReference w:id="3"/>
      </w:r>
      <w:r w:rsidRPr="009B5B10">
        <w:rPr>
          <w:rFonts w:ascii="Times New Roman" w:eastAsia="Times New Roman" w:hAnsi="Times New Roman" w:cs="Times New Roman"/>
          <w:sz w:val="24"/>
          <w:szCs w:val="24"/>
          <w:lang w:eastAsia="ru-RU"/>
        </w:rPr>
        <w:t>, включая НДС (20 %)</w:t>
      </w:r>
      <w:r w:rsidRPr="009B5B10">
        <w:rPr>
          <w:vertAlign w:val="superscript"/>
          <w:lang w:eastAsia="ru-RU"/>
        </w:rPr>
        <w:footnoteReference w:id="4"/>
      </w:r>
      <w:r w:rsidRPr="009B5B10">
        <w:rPr>
          <w:rFonts w:ascii="Times New Roman" w:eastAsia="Times New Roman" w:hAnsi="Times New Roman" w:cs="Times New Roman"/>
          <w:sz w:val="24"/>
          <w:szCs w:val="24"/>
          <w:lang w:eastAsia="ru-RU"/>
        </w:rPr>
        <w:t>,</w:t>
      </w:r>
      <w:bookmarkEnd w:id="5"/>
      <w:r w:rsidRPr="009B5B10">
        <w:rPr>
          <w:rFonts w:ascii="Times New Roman" w:eastAsia="Times New Roman" w:hAnsi="Times New Roman" w:cs="Times New Roman"/>
          <w:sz w:val="24"/>
          <w:szCs w:val="24"/>
          <w:lang w:eastAsia="ru-RU"/>
        </w:rPr>
        <w:t xml:space="preserve"> в том числе:</w:t>
      </w:r>
    </w:p>
    <w:p w:rsidR="009B5B10" w:rsidRPr="009B5B10" w:rsidRDefault="009B5B10" w:rsidP="009B5B10">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Стоимость Объекта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кроме того НДС (20 %) в размере ________ (____________) ________, итого с учетом НДС: ________ (____________) ________;</w:t>
      </w:r>
    </w:p>
    <w:p w:rsidR="00642F6F" w:rsidRDefault="009B5B10"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Стоимость Земельного участка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НДС не облагается на основании подпункта 6 пункта 2 статьи 146 НК РФ.</w:t>
      </w:r>
    </w:p>
    <w:p w:rsidR="00642F6F" w:rsidRPr="00642F6F" w:rsidRDefault="00642F6F"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642F6F">
        <w:rPr>
          <w:rFonts w:ascii="Times New Roman" w:eastAsia="Times New Roman" w:hAnsi="Times New Roman" w:cs="Times New Roman"/>
          <w:sz w:val="24"/>
          <w:szCs w:val="24"/>
          <w:lang w:eastAsia="ru-RU"/>
        </w:rPr>
        <w:t xml:space="preserve">Стоимость Движимого имущества указана в </w:t>
      </w:r>
      <w:r w:rsidRPr="000E5CCA">
        <w:rPr>
          <w:rFonts w:ascii="Times New Roman" w:eastAsia="Times New Roman" w:hAnsi="Times New Roman" w:cs="Times New Roman"/>
          <w:sz w:val="24"/>
          <w:szCs w:val="24"/>
          <w:lang w:eastAsia="ru-RU"/>
        </w:rPr>
        <w:t>Приложении № 3</w:t>
      </w:r>
      <w:r w:rsidRPr="00642F6F">
        <w:rPr>
          <w:rFonts w:ascii="Times New Roman" w:eastAsia="Times New Roman" w:hAnsi="Times New Roman" w:cs="Times New Roman"/>
          <w:sz w:val="24"/>
          <w:szCs w:val="24"/>
          <w:lang w:eastAsia="ru-RU"/>
        </w:rPr>
        <w:t xml:space="preserve"> 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6" w:name="_Ref17967631"/>
      <w:bookmarkStart w:id="7" w:name="_Ref486334738"/>
      <w:r w:rsidRPr="00115996">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0C240A">
        <w:rPr>
          <w:rFonts w:ascii="Times New Roman" w:eastAsia="Times New Roman" w:hAnsi="Times New Roman" w:cs="Times New Roman"/>
          <w:sz w:val="24"/>
          <w:szCs w:val="24"/>
          <w:lang w:eastAsia="ru-RU"/>
        </w:rPr>
        <w:t xml:space="preserve">Объекта </w:t>
      </w:r>
      <w:r w:rsidR="00E00F66" w:rsidRPr="00E00F66">
        <w:rPr>
          <w:rFonts w:ascii="Times New Roman" w:eastAsia="Times New Roman" w:hAnsi="Times New Roman" w:cs="Times New Roman"/>
          <w:sz w:val="24"/>
          <w:szCs w:val="24"/>
          <w:lang w:eastAsia="ru-RU"/>
        </w:rPr>
        <w:t>согласно п.4.1.1. Договора</w:t>
      </w:r>
      <w:r w:rsidR="005E7BD4" w:rsidRPr="009B5B10">
        <w:rPr>
          <w:rFonts w:ascii="Times New Roman" w:eastAsia="Times New Roman" w:hAnsi="Times New Roman" w:cs="Times New Roman"/>
          <w:sz w:val="24"/>
          <w:szCs w:val="24"/>
          <w:lang w:eastAsia="ru-RU"/>
        </w:rPr>
        <w:t>.</w:t>
      </w:r>
      <w:bookmarkEnd w:id="6"/>
    </w:p>
    <w:p w:rsidR="009B5B10" w:rsidRPr="009B5B10" w:rsidRDefault="009B5B10" w:rsidP="00115996">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8" w:name="_Ref16861870"/>
      <w:r w:rsidRPr="009B5B10">
        <w:rPr>
          <w:rFonts w:ascii="Times New Roman" w:eastAsia="Times New Roman" w:hAnsi="Times New Roman" w:cs="Times New Roman"/>
          <w:sz w:val="24"/>
          <w:szCs w:val="24"/>
          <w:lang w:eastAsia="ru-RU"/>
        </w:rPr>
        <w:t>Оплата оставшейся части в размере __</w:t>
      </w:r>
      <w:r w:rsidRPr="009B5B10">
        <w:rPr>
          <w:rFonts w:ascii="Times New Roman" w:eastAsia="Times New Roman" w:hAnsi="Times New Roman" w:cs="Times New Roman"/>
          <w:b/>
          <w:i/>
          <w:sz w:val="24"/>
          <w:szCs w:val="24"/>
          <w:u w:val="single"/>
          <w:lang w:eastAsia="ru-RU"/>
        </w:rPr>
        <w:t>РАЗНИЦА МЕЖДУ СТОИМОСТЬЮ ОПРЕДЕЛЕННОЙ В РЕЗУЛЬТАТЕ ТОРГОВ И ЗАДАТКОМ УПЛАЧЕННЫМ ОРГАНИЗАТОРУ ТОРГОВ</w:t>
      </w:r>
      <w:r w:rsidRPr="009B5B10">
        <w:rPr>
          <w:rFonts w:ascii="Times New Roman" w:eastAsia="Times New Roman" w:hAnsi="Times New Roman" w:cs="Times New Roman"/>
          <w:sz w:val="24"/>
          <w:szCs w:val="24"/>
          <w:lang w:eastAsia="ru-RU"/>
        </w:rPr>
        <w:t>_ (______________)__________, включая НДС (20 %) осуществляется Покупателем в следующем порядке:</w:t>
      </w:r>
    </w:p>
    <w:p w:rsidR="009B5B10" w:rsidRPr="009B5B10" w:rsidRDefault="009B5B10" w:rsidP="00115996">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4.3.1. _</w:t>
      </w:r>
      <w:r w:rsidRPr="009B5B10">
        <w:rPr>
          <w:rFonts w:ascii="Times New Roman" w:eastAsia="Times New Roman" w:hAnsi="Times New Roman" w:cs="Times New Roman"/>
          <w:b/>
          <w:i/>
          <w:sz w:val="24"/>
          <w:szCs w:val="24"/>
          <w:u w:val="single"/>
          <w:lang w:eastAsia="ru-RU"/>
        </w:rPr>
        <w:t xml:space="preserve">10 (ДЕСЯТЬ) % СТОИМОСТИ </w:t>
      </w:r>
      <w:r w:rsidR="00603318">
        <w:rPr>
          <w:rFonts w:ascii="Times New Roman" w:eastAsia="Times New Roman" w:hAnsi="Times New Roman" w:cs="Times New Roman"/>
          <w:b/>
          <w:i/>
          <w:sz w:val="24"/>
          <w:szCs w:val="24"/>
          <w:u w:val="single"/>
          <w:lang w:eastAsia="ru-RU"/>
        </w:rPr>
        <w:t>ИМУЩЕСТВА</w:t>
      </w:r>
      <w:r w:rsidRPr="009B5B10">
        <w:rPr>
          <w:rFonts w:ascii="Times New Roman" w:eastAsia="Times New Roman" w:hAnsi="Times New Roman" w:cs="Times New Roman"/>
          <w:b/>
          <w:i/>
          <w:sz w:val="24"/>
          <w:szCs w:val="24"/>
          <w:u w:val="single"/>
          <w:lang w:eastAsia="ru-RU"/>
        </w:rPr>
        <w:t>, ОПРЕДЕЛЕННОЙ ПО РЕЗУЛЬТАТАМ ТОРГОВ</w:t>
      </w:r>
      <w:r w:rsidRPr="009B5B10">
        <w:rPr>
          <w:rFonts w:ascii="Times New Roman" w:eastAsia="Times New Roman" w:hAnsi="Times New Roman" w:cs="Times New Roman"/>
          <w:sz w:val="24"/>
          <w:szCs w:val="24"/>
          <w:lang w:eastAsia="ru-RU"/>
        </w:rPr>
        <w:t>_ (________________)____________,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Объекта согласно п.4.1.1. Договора.</w:t>
      </w:r>
    </w:p>
    <w:p w:rsidR="00741DC8" w:rsidRDefault="009B5B10" w:rsidP="00FA5DC2">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4.3.2. _</w:t>
      </w:r>
      <w:r w:rsidRPr="009B5B10">
        <w:rPr>
          <w:rFonts w:ascii="Times New Roman" w:eastAsia="Times New Roman" w:hAnsi="Times New Roman" w:cs="Times New Roman"/>
          <w:b/>
          <w:i/>
          <w:sz w:val="24"/>
          <w:szCs w:val="24"/>
          <w:u w:val="single"/>
          <w:lang w:eastAsia="ru-RU"/>
        </w:rPr>
        <w:t xml:space="preserve">РАЗНИЦА МЕЖДУ СУММОЙ УКАЗАННОЙ В П.4.3 И СУММОЙ УКАЗАННОЙ В П. 4.3.1. </w:t>
      </w:r>
      <w:r w:rsidRPr="009B5B10">
        <w:rPr>
          <w:rFonts w:ascii="Times New Roman" w:eastAsia="Times New Roman" w:hAnsi="Times New Roman" w:cs="Times New Roman"/>
          <w:sz w:val="24"/>
          <w:szCs w:val="24"/>
          <w:lang w:eastAsia="ru-RU"/>
        </w:rPr>
        <w:t xml:space="preserve">(___________________)________),  в  том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Покупателя и </w:t>
      </w:r>
      <w:r w:rsidR="00E00F66">
        <w:rPr>
          <w:rFonts w:ascii="Times New Roman" w:eastAsia="Times New Roman" w:hAnsi="Times New Roman" w:cs="Times New Roman"/>
          <w:sz w:val="24"/>
          <w:szCs w:val="24"/>
          <w:lang w:eastAsia="ru-RU"/>
        </w:rPr>
        <w:t>засчитываются</w:t>
      </w:r>
      <w:r w:rsidR="00741DC8">
        <w:rPr>
          <w:rFonts w:ascii="Times New Roman" w:eastAsia="Times New Roman" w:hAnsi="Times New Roman" w:cs="Times New Roman"/>
          <w:sz w:val="24"/>
          <w:szCs w:val="24"/>
          <w:lang w:eastAsia="ru-RU"/>
        </w:rPr>
        <w:t>:</w:t>
      </w:r>
    </w:p>
    <w:p w:rsidR="00741DC8" w:rsidRDefault="00E00F66"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33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счет стоимости </w:t>
      </w:r>
      <w:r w:rsidR="00741DC8">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емельного участка</w:t>
      </w:r>
      <w:r w:rsidRPr="00E00F66">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согласно п. 4.1.2. Договора</w:t>
      </w:r>
      <w:r>
        <w:rPr>
          <w:rFonts w:ascii="Times New Roman" w:eastAsia="Times New Roman" w:hAnsi="Times New Roman" w:cs="Times New Roman"/>
          <w:sz w:val="24"/>
          <w:szCs w:val="24"/>
          <w:lang w:eastAsia="ru-RU"/>
        </w:rPr>
        <w:t xml:space="preserve"> (</w:t>
      </w:r>
      <w:r w:rsidR="009B5B10" w:rsidRPr="009B5B10">
        <w:rPr>
          <w:rFonts w:ascii="Times New Roman" w:eastAsia="Times New Roman" w:hAnsi="Times New Roman" w:cs="Times New Roman"/>
          <w:b/>
          <w:i/>
          <w:sz w:val="24"/>
          <w:szCs w:val="24"/>
          <w:u w:val="single"/>
          <w:lang w:eastAsia="ru-RU"/>
        </w:rPr>
        <w:t>ОПРЕДЕЛЕНА ПО РЕЗУЛЬТАТАМ ТОРГОВ</w:t>
      </w:r>
      <w:r>
        <w:rPr>
          <w:rFonts w:ascii="Times New Roman" w:eastAsia="Times New Roman" w:hAnsi="Times New Roman" w:cs="Times New Roman"/>
          <w:b/>
          <w:i/>
          <w:sz w:val="24"/>
          <w:szCs w:val="24"/>
          <w:u w:val="single"/>
          <w:lang w:eastAsia="ru-RU"/>
        </w:rPr>
        <w:t>)</w:t>
      </w:r>
      <w:r w:rsidR="009B5B10" w:rsidRPr="009B5B10">
        <w:rPr>
          <w:rFonts w:ascii="Times New Roman" w:eastAsia="Times New Roman" w:hAnsi="Times New Roman" w:cs="Times New Roman"/>
          <w:sz w:val="24"/>
          <w:szCs w:val="24"/>
          <w:lang w:eastAsia="ru-RU"/>
        </w:rPr>
        <w:t xml:space="preserve"> (__________), НДС не облагается</w:t>
      </w:r>
      <w:r w:rsidR="00741DC8">
        <w:rPr>
          <w:rFonts w:ascii="Times New Roman" w:eastAsia="Times New Roman" w:hAnsi="Times New Roman" w:cs="Times New Roman"/>
          <w:sz w:val="24"/>
          <w:szCs w:val="24"/>
          <w:lang w:eastAsia="ru-RU"/>
        </w:rPr>
        <w:t>;</w:t>
      </w:r>
    </w:p>
    <w:p w:rsidR="00741DC8"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 xml:space="preserve">в счет </w:t>
      </w:r>
      <w:r w:rsidR="00FA5DC2">
        <w:rPr>
          <w:rFonts w:ascii="Times New Roman" w:eastAsia="Times New Roman" w:hAnsi="Times New Roman" w:cs="Times New Roman"/>
          <w:sz w:val="24"/>
          <w:szCs w:val="24"/>
          <w:lang w:eastAsia="ru-RU"/>
        </w:rPr>
        <w:t xml:space="preserve">стоимости </w:t>
      </w:r>
      <w:r w:rsidR="00741DC8">
        <w:rPr>
          <w:rFonts w:ascii="Times New Roman" w:eastAsia="Times New Roman" w:hAnsi="Times New Roman" w:cs="Times New Roman"/>
          <w:sz w:val="24"/>
          <w:szCs w:val="24"/>
          <w:lang w:eastAsia="ru-RU"/>
        </w:rPr>
        <w:t xml:space="preserve">Объекта </w:t>
      </w:r>
      <w:r w:rsidR="00FA5DC2" w:rsidRPr="009B5B10">
        <w:rPr>
          <w:rFonts w:ascii="Times New Roman" w:eastAsia="Times New Roman" w:hAnsi="Times New Roman" w:cs="Times New Roman"/>
          <w:sz w:val="24"/>
          <w:szCs w:val="24"/>
          <w:lang w:eastAsia="ru-RU"/>
        </w:rPr>
        <w:t>согласно пункта 4.1.1. Договора</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b/>
          <w:i/>
          <w:sz w:val="24"/>
          <w:szCs w:val="24"/>
          <w:u w:val="single"/>
          <w:lang w:eastAsia="ru-RU"/>
        </w:rPr>
        <w:t>ОПРЕДЕЛЕНА ПО РЕЗУЛЬТАТАМ ТОРГОВ</w:t>
      </w:r>
      <w:r w:rsidR="00741DC8">
        <w:rPr>
          <w:rFonts w:ascii="Times New Roman" w:eastAsia="Times New Roman" w:hAnsi="Times New Roman" w:cs="Times New Roman"/>
          <w:b/>
          <w:i/>
          <w:sz w:val="24"/>
          <w:szCs w:val="24"/>
          <w:u w:val="single"/>
          <w:lang w:eastAsia="ru-RU"/>
        </w:rPr>
        <w:t>)</w:t>
      </w:r>
      <w:r w:rsidR="00741DC8" w:rsidRPr="009B5B10">
        <w:rPr>
          <w:rFonts w:ascii="Times New Roman" w:eastAsia="Times New Roman" w:hAnsi="Times New Roman" w:cs="Times New Roman"/>
          <w:sz w:val="24"/>
          <w:szCs w:val="24"/>
          <w:lang w:eastAsia="ru-RU"/>
        </w:rPr>
        <w:t xml:space="preserve"> (__________)</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sz w:val="24"/>
          <w:szCs w:val="24"/>
          <w:lang w:eastAsia="ru-RU"/>
        </w:rPr>
        <w:t>в том числе НДС (20%)</w:t>
      </w:r>
      <w:r w:rsidR="00741DC8">
        <w:rPr>
          <w:rFonts w:ascii="Times New Roman" w:eastAsia="Times New Roman" w:hAnsi="Times New Roman" w:cs="Times New Roman"/>
          <w:sz w:val="24"/>
          <w:szCs w:val="24"/>
          <w:lang w:eastAsia="ru-RU"/>
        </w:rPr>
        <w:t>;</w:t>
      </w:r>
    </w:p>
    <w:p w:rsidR="009B5B10" w:rsidRPr="009B5B10"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в счет стоимости Движимого имущества согласно п. 4.1.3 (</w:t>
      </w:r>
      <w:r w:rsidR="00741DC8">
        <w:rPr>
          <w:rFonts w:ascii="Times New Roman" w:eastAsia="Times New Roman" w:hAnsi="Times New Roman" w:cs="Times New Roman"/>
          <w:b/>
          <w:i/>
          <w:sz w:val="24"/>
          <w:szCs w:val="24"/>
          <w:u w:val="single"/>
          <w:lang w:eastAsia="ru-RU"/>
        </w:rPr>
        <w:t>УКАЗАНА В ПРИЛОЖЕНИИ №3 К ДОГОВОРУ)</w:t>
      </w:r>
      <w:r w:rsidR="009B5B10" w:rsidRPr="009B5B10">
        <w:rPr>
          <w:rFonts w:ascii="Times New Roman" w:eastAsia="Times New Roman" w:hAnsi="Times New Roman" w:cs="Times New Roman"/>
          <w:sz w:val="24"/>
          <w:szCs w:val="24"/>
          <w:lang w:eastAsia="ru-RU"/>
        </w:rPr>
        <w:t xml:space="preserve"> в том числе НДС (20%)</w:t>
      </w:r>
      <w:r w:rsidR="00741DC8">
        <w:rPr>
          <w:rFonts w:ascii="Times New Roman" w:eastAsia="Times New Roman" w:hAnsi="Times New Roman" w:cs="Times New Roman"/>
          <w:sz w:val="24"/>
          <w:szCs w:val="24"/>
          <w:lang w:eastAsia="ru-RU"/>
        </w:rPr>
        <w:t>.</w:t>
      </w:r>
      <w:r w:rsidR="009B5B10" w:rsidRPr="009B5B10">
        <w:rPr>
          <w:rFonts w:ascii="Times New Roman" w:eastAsia="Times New Roman" w:hAnsi="Times New Roman" w:cs="Times New Roman"/>
          <w:sz w:val="24"/>
          <w:szCs w:val="24"/>
          <w:lang w:eastAsia="ru-RU"/>
        </w:rPr>
        <w:t xml:space="preserve">  </w:t>
      </w:r>
    </w:p>
    <w:bookmarkEnd w:id="7"/>
    <w:bookmarkEnd w:id="8"/>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_Ref486328623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9" w:name="_Ref486333023"/>
      <w:r w:rsidRPr="0011599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115996">
        <w:rPr>
          <w:rFonts w:ascii="Times New Roman" w:eastAsia="Calibri" w:hAnsi="Times New Roman" w:cs="Times New Roman"/>
          <w:sz w:val="24"/>
          <w:szCs w:val="24"/>
        </w:rPr>
        <w:t xml:space="preserve">до даты государственной регистрации перехода права </w:t>
      </w:r>
      <w:r w:rsidRPr="00115996">
        <w:rPr>
          <w:rFonts w:ascii="Times New Roman" w:eastAsia="Calibri" w:hAnsi="Times New Roman" w:cs="Times New Roman"/>
          <w:sz w:val="24"/>
          <w:szCs w:val="24"/>
        </w:rPr>
        <w:lastRenderedPageBreak/>
        <w:t xml:space="preserve">собственности на Недвижимое имущество, </w:t>
      </w:r>
      <w:r w:rsidRPr="00115996">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r w:rsidR="0036749E">
        <w:rPr>
          <w:rFonts w:ascii="Times New Roman" w:eastAsia="Times New Roman" w:hAnsi="Times New Roman" w:cs="Times New Roman"/>
          <w:sz w:val="24"/>
          <w:szCs w:val="24"/>
          <w:lang w:eastAsia="ru-RU"/>
        </w:rPr>
        <w:t xml:space="preserve"> </w:t>
      </w:r>
      <w:r w:rsidR="0036749E" w:rsidRPr="0036749E">
        <w:rPr>
          <w:rFonts w:ascii="Times New Roman" w:eastAsia="Times New Roman" w:hAnsi="Times New Roman" w:cs="Times New Roman"/>
          <w:sz w:val="24"/>
          <w:szCs w:val="24"/>
          <w:lang w:eastAsia="ru-RU"/>
        </w:rPr>
        <w:t>в том числе платежных документов, предъявленных ресурсоснабжающими организациями (счет, счет-фактура и т.д.).</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Calibri" w:hAnsi="Times New Roman" w:cs="Times New Roman"/>
          <w:sz w:val="24"/>
          <w:szCs w:val="24"/>
        </w:rPr>
        <w:t xml:space="preserve">При отсутствии индивидуальных узлов (приборов) учета сумма </w:t>
      </w:r>
      <w:r w:rsidRPr="00115996">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115996">
        <w:rPr>
          <w:rFonts w:ascii="Times New Roman" w:eastAsia="Calibri" w:hAnsi="Times New Roman" w:cs="Times New Roman"/>
          <w:sz w:val="24"/>
          <w:szCs w:val="24"/>
        </w:rPr>
        <w:t>.</w:t>
      </w:r>
    </w:p>
    <w:p w:rsidR="009B5B10" w:rsidRDefault="009B5B10" w:rsidP="00115996">
      <w:pPr>
        <w:pStyle w:val="a9"/>
        <w:numPr>
          <w:ilvl w:val="1"/>
          <w:numId w:val="29"/>
        </w:numPr>
        <w:tabs>
          <w:tab w:val="left" w:pos="-1418"/>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603318" w:rsidRPr="00CF2869" w:rsidRDefault="00603318" w:rsidP="00603318">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10" w:name="_Ref140593281"/>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d"/>
          <w:rFonts w:eastAsia="Times New Roman"/>
          <w:sz w:val="24"/>
          <w:szCs w:val="24"/>
          <w:lang w:eastAsia="ru-RU"/>
        </w:rPr>
        <w:footnoteReference w:id="5"/>
      </w:r>
      <w:r w:rsidRPr="00CF2869">
        <w:rPr>
          <w:rFonts w:ascii="Times New Roman" w:eastAsia="Times New Roman" w:hAnsi="Times New Roman" w:cs="Times New Roman"/>
          <w:sz w:val="24"/>
          <w:szCs w:val="24"/>
          <w:lang w:eastAsia="ru-RU"/>
        </w:rPr>
        <w:t xml:space="preserve"> и земельного налога</w:t>
      </w:r>
      <w:r>
        <w:rPr>
          <w:rStyle w:val="ad"/>
          <w:rFonts w:eastAsia="Times New Roman"/>
          <w:sz w:val="24"/>
          <w:szCs w:val="24"/>
          <w:lang w:eastAsia="ru-RU"/>
        </w:rPr>
        <w:footnoteReference w:id="6"/>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0"/>
      <w:r w:rsidRPr="00CF2869">
        <w:rPr>
          <w:rFonts w:ascii="Times New Roman" w:eastAsia="Times New Roman" w:hAnsi="Times New Roman" w:cs="Times New Roman"/>
          <w:sz w:val="24"/>
          <w:szCs w:val="24"/>
          <w:lang w:eastAsia="ru-RU"/>
        </w:rPr>
        <w:t xml:space="preserve"> </w:t>
      </w:r>
    </w:p>
    <w:p w:rsidR="00603318" w:rsidRPr="00F42450"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d"/>
          <w:rFonts w:eastAsia="Times New Roman"/>
          <w:sz w:val="24"/>
          <w:szCs w:val="24"/>
          <w:lang w:eastAsia="ru-RU"/>
        </w:rPr>
        <w:footnoteReference w:id="7"/>
      </w:r>
      <w:r w:rsidRPr="00F42450">
        <w:rPr>
          <w:rFonts w:ascii="Times New Roman" w:eastAsia="Times New Roman" w:hAnsi="Times New Roman" w:cs="Times New Roman"/>
          <w:sz w:val="24"/>
          <w:szCs w:val="24"/>
          <w:lang w:eastAsia="ru-RU"/>
        </w:rPr>
        <w:t>;</w:t>
      </w:r>
    </w:p>
    <w:p w:rsidR="00603318" w:rsidRPr="009E7504"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603318"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Права и обязанности сторон</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115996" w:rsidRDefault="009B5B10" w:rsidP="00115996">
      <w:pPr>
        <w:pStyle w:val="a9"/>
        <w:numPr>
          <w:ilvl w:val="1"/>
          <w:numId w:val="25"/>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Стороны обязуются:</w:t>
      </w:r>
    </w:p>
    <w:p w:rsidR="009B5B10" w:rsidRPr="00115996" w:rsidRDefault="009B5B10"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bookmarkStart w:id="11" w:name="_Ref527451584"/>
      <w:r w:rsidRPr="00115996">
        <w:rPr>
          <w:rFonts w:ascii="Times New Roman" w:eastAsia="Times New Roman" w:hAnsi="Times New Roman" w:cs="Times New Roman"/>
          <w:sz w:val="24"/>
          <w:szCs w:val="24"/>
          <w:lang w:eastAsia="ru-RU"/>
        </w:rPr>
        <w:t xml:space="preserve">В </w:t>
      </w:r>
      <w:r w:rsidR="009E0D7A">
        <w:rPr>
          <w:rFonts w:ascii="Times New Roman" w:eastAsia="Times New Roman" w:hAnsi="Times New Roman" w:cs="Times New Roman"/>
          <w:sz w:val="24"/>
          <w:szCs w:val="24"/>
          <w:lang w:eastAsia="ru-RU"/>
        </w:rPr>
        <w:t>срок до 30 апреля 2025 г.</w:t>
      </w:r>
      <w:r w:rsidRPr="00115996">
        <w:rPr>
          <w:rFonts w:ascii="Times New Roman" w:eastAsia="Times New Roman" w:hAnsi="Times New Roman" w:cs="Times New Roman"/>
          <w:sz w:val="24"/>
          <w:szCs w:val="24"/>
          <w:lang w:eastAsia="ru-RU"/>
        </w:rPr>
        <w:t>,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sidR="00AD48CD">
        <w:rPr>
          <w:rFonts w:ascii="Times New Roman" w:eastAsia="Times New Roman" w:hAnsi="Times New Roman" w:cs="Times New Roman"/>
          <w:sz w:val="24"/>
          <w:szCs w:val="24"/>
          <w:lang w:eastAsia="ru-RU"/>
        </w:rPr>
        <w:t>, при условии полной оплаты Покупателем стоимости Имущества</w:t>
      </w:r>
      <w:r w:rsidRPr="00115996">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w:t>
      </w:r>
      <w:r w:rsidRPr="00115996">
        <w:rPr>
          <w:rFonts w:ascii="Times New Roman" w:eastAsia="Times New Roman" w:hAnsi="Times New Roman" w:cs="Times New Roman"/>
          <w:sz w:val="24"/>
          <w:szCs w:val="24"/>
          <w:lang w:eastAsia="ru-RU"/>
        </w:rPr>
        <w:lastRenderedPageBreak/>
        <w:t>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rsidR="009B5B10" w:rsidRPr="00115996" w:rsidRDefault="006C3BA4"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r w:rsidRPr="006C3BA4">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t>1.4</w:t>
      </w:r>
      <w:r w:rsidRPr="006C3BA4">
        <w:rPr>
          <w:rFonts w:ascii="Times New Roman" w:eastAsia="Times New Roman" w:hAnsi="Times New Roman" w:cs="Times New Roman"/>
          <w:sz w:val="24"/>
          <w:szCs w:val="24"/>
          <w:lang w:eastAsia="ru-RU"/>
        </w:rPr>
        <w:fldChar w:fldCharType="begin"/>
      </w:r>
      <w:r w:rsidRPr="006C3BA4">
        <w:rPr>
          <w:rFonts w:ascii="Times New Roman" w:eastAsia="Times New Roman" w:hAnsi="Times New Roman" w:cs="Times New Roman"/>
          <w:sz w:val="24"/>
          <w:szCs w:val="24"/>
          <w:lang w:eastAsia="ru-RU"/>
        </w:rPr>
        <w:instrText xml:space="preserve"> REF _Ref12626055 \r \h </w:instrText>
      </w:r>
      <w:r w:rsidRPr="006C3BA4">
        <w:rPr>
          <w:rFonts w:ascii="Times New Roman" w:eastAsia="Times New Roman" w:hAnsi="Times New Roman" w:cs="Times New Roman"/>
          <w:sz w:val="24"/>
          <w:szCs w:val="24"/>
          <w:lang w:eastAsia="ru-RU"/>
        </w:rPr>
      </w:r>
      <w:r w:rsidRPr="006C3BA4">
        <w:rPr>
          <w:rFonts w:ascii="Times New Roman" w:eastAsia="Times New Roman" w:hAnsi="Times New Roman" w:cs="Times New Roman"/>
          <w:sz w:val="24"/>
          <w:szCs w:val="24"/>
          <w:lang w:eastAsia="ru-RU"/>
        </w:rPr>
        <w:fldChar w:fldCharType="end"/>
      </w:r>
      <w:r w:rsidRPr="006C3BA4">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bookmarkEnd w:id="11"/>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6"/>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Продавец обязуется</w:t>
      </w:r>
    </w:p>
    <w:p w:rsidR="0036749E" w:rsidRDefault="0036749E"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36749E">
        <w:rPr>
          <w:rFonts w:ascii="Times New Roman" w:eastAsia="Times New Roman" w:hAnsi="Times New Roman" w:cs="Times New Roman"/>
          <w:sz w:val="24"/>
          <w:szCs w:val="24"/>
          <w:lang w:eastAsia="ru-RU"/>
        </w:rPr>
        <w:t xml:space="preserve">В </w:t>
      </w:r>
      <w:r w:rsidR="009E0D7A">
        <w:rPr>
          <w:rFonts w:ascii="Times New Roman" w:eastAsia="Times New Roman" w:hAnsi="Times New Roman" w:cs="Times New Roman"/>
          <w:sz w:val="24"/>
          <w:szCs w:val="24"/>
          <w:lang w:eastAsia="ru-RU"/>
        </w:rPr>
        <w:t>срок до 30.03.2025 г.</w:t>
      </w:r>
      <w:r w:rsidRPr="0036749E">
        <w:rPr>
          <w:rFonts w:ascii="Times New Roman" w:eastAsia="Times New Roman" w:hAnsi="Times New Roman" w:cs="Times New Roman"/>
          <w:sz w:val="24"/>
          <w:szCs w:val="24"/>
          <w:lang w:eastAsia="ru-RU"/>
        </w:rPr>
        <w:t xml:space="preserve"> своими силами и за свой счет произвести работы по обособлению Объекта недвижимости</w:t>
      </w:r>
      <w:r>
        <w:rPr>
          <w:rFonts w:ascii="Times New Roman" w:eastAsia="Times New Roman" w:hAnsi="Times New Roman" w:cs="Times New Roman"/>
          <w:sz w:val="24"/>
          <w:szCs w:val="24"/>
          <w:lang w:eastAsia="ru-RU"/>
        </w:rPr>
        <w:t>.</w:t>
      </w:r>
    </w:p>
    <w:p w:rsidR="006C3BA4" w:rsidRDefault="009B5B10"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C3BA4" w:rsidRPr="006C3BA4" w:rsidRDefault="006C3BA4"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Pr>
          <w:rStyle w:val="ad"/>
          <w:sz w:val="24"/>
          <w:szCs w:val="24"/>
        </w:rPr>
        <w:footnoteReference w:id="9"/>
      </w:r>
      <w:r w:rsidRPr="006C3BA4">
        <w:rPr>
          <w:rFonts w:ascii="Times New Roman" w:hAnsi="Times New Roman"/>
          <w:sz w:val="24"/>
        </w:rPr>
        <w:t>При выплате дохода</w:t>
      </w:r>
      <w:r w:rsidRPr="00F1159B">
        <w:rPr>
          <w:rStyle w:val="ad"/>
          <w:sz w:val="24"/>
          <w:szCs w:val="24"/>
        </w:rPr>
        <w:footnoteReference w:id="10"/>
      </w:r>
      <w:r w:rsidRPr="006C3BA4">
        <w:rPr>
          <w:rFonts w:ascii="Times New Roman" w:hAnsi="Times New Roman"/>
          <w:sz w:val="24"/>
        </w:rPr>
        <w:t xml:space="preserve"> Покупателю Продавец, исполняя роль налогового  агента в соответствии со статьей 226 НК РФ, </w:t>
      </w:r>
      <w:r w:rsidRPr="006C3BA4">
        <w:rPr>
          <w:rFonts w:ascii="Times New Roman" w:hAnsi="Times New Roman" w:cs="Times New Roman"/>
          <w:sz w:val="24"/>
          <w:szCs w:val="24"/>
        </w:rPr>
        <w:t xml:space="preserve">обязан </w:t>
      </w:r>
      <w:r w:rsidRPr="006C3BA4">
        <w:rPr>
          <w:rFonts w:ascii="Times New Roman" w:hAnsi="Times New Roman"/>
          <w:sz w:val="24"/>
        </w:rPr>
        <w:t xml:space="preserve">удержать из сумм, причитающихся Покупателю, налог на доходы физических лиц (НДФЛ) по </w:t>
      </w:r>
      <w:r w:rsidRPr="006C3BA4">
        <w:rPr>
          <w:rFonts w:ascii="Times New Roman" w:hAnsi="Times New Roman" w:cs="Times New Roman"/>
          <w:sz w:val="24"/>
          <w:szCs w:val="24"/>
        </w:rPr>
        <w:t xml:space="preserve">установленной законодательством Российской Федерации </w:t>
      </w:r>
      <w:r w:rsidRPr="006C3BA4">
        <w:rPr>
          <w:rFonts w:ascii="Times New Roman" w:hAnsi="Times New Roman"/>
          <w:sz w:val="24"/>
        </w:rPr>
        <w:t>ставке и осуществить расчеты с бюджетом в порядке и сроки, установленные пунктами 4 и 6 статьи 226 НК РФ.</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7"/>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Покупатель обязуется:</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bookmarkStart w:id="12" w:name="_Ref486332634"/>
      <w:r w:rsidRPr="00115996">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AD48CD">
        <w:rPr>
          <w:rFonts w:ascii="Times New Roman" w:eastAsia="Times New Roman" w:hAnsi="Times New Roman" w:cs="Times New Roman"/>
          <w:sz w:val="24"/>
          <w:szCs w:val="24"/>
          <w:lang w:eastAsia="ru-RU"/>
        </w:rPr>
        <w:t>4.8</w:t>
      </w:r>
      <w:r w:rsidRPr="00115996">
        <w:rPr>
          <w:rFonts w:ascii="Times New Roman" w:eastAsia="Times New Roman" w:hAnsi="Times New Roman" w:cs="Times New Roman"/>
          <w:sz w:val="24"/>
          <w:szCs w:val="24"/>
          <w:lang w:eastAsia="ru-RU"/>
        </w:rPr>
        <w:t xml:space="preserve"> </w:t>
      </w:r>
      <w:r w:rsidR="006C3BA4">
        <w:rPr>
          <w:rFonts w:ascii="Times New Roman" w:eastAsia="Times New Roman" w:hAnsi="Times New Roman" w:cs="Times New Roman"/>
          <w:sz w:val="24"/>
          <w:szCs w:val="24"/>
          <w:lang w:eastAsia="ru-RU"/>
        </w:rPr>
        <w:t xml:space="preserve">и 4.11 </w:t>
      </w:r>
      <w:r w:rsidRPr="00115996">
        <w:rPr>
          <w:rFonts w:ascii="Times New Roman" w:eastAsia="Times New Roman" w:hAnsi="Times New Roman" w:cs="Times New Roman"/>
          <w:sz w:val="24"/>
          <w:szCs w:val="24"/>
          <w:lang w:eastAsia="ru-RU"/>
        </w:rPr>
        <w:t>Договора.</w:t>
      </w:r>
    </w:p>
    <w:p w:rsidR="009B5B10"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Своими силами и за свой счет провести процедуру узаконивания перепланировки на приобретаемом объекте.</w:t>
      </w:r>
    </w:p>
    <w:bookmarkEnd w:id="12"/>
    <w:p w:rsidR="00115996" w:rsidRPr="009B5B10" w:rsidRDefault="00115996" w:rsidP="009B5B10">
      <w:pPr>
        <w:tabs>
          <w:tab w:val="left" w:pos="-1418"/>
        </w:tabs>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Ответственность сторон</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lastRenderedPageBreak/>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AD48CD">
        <w:rPr>
          <w:rFonts w:ascii="Times New Roman" w:eastAsia="Times New Roman" w:hAnsi="Times New Roman" w:cs="Times New Roman"/>
          <w:sz w:val="24"/>
          <w:szCs w:val="24"/>
          <w:lang w:eastAsia="ru-RU"/>
        </w:rPr>
        <w:t>4.8</w:t>
      </w:r>
      <w:r w:rsidR="00D566B8">
        <w:rPr>
          <w:rFonts w:ascii="Times New Roman" w:eastAsia="Times New Roman" w:hAnsi="Times New Roman" w:cs="Times New Roman"/>
          <w:sz w:val="24"/>
          <w:szCs w:val="24"/>
          <w:lang w:eastAsia="ru-RU"/>
        </w:rPr>
        <w:t xml:space="preserve"> и 4.11</w:t>
      </w:r>
      <w:r w:rsidR="00AD48CD">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w:t>
      </w:r>
      <w:r w:rsidR="00A42E82">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 включая НДС (если применимо), от суммы просроченного платежа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w:t>
      </w:r>
      <w:r w:rsidR="00A42E82">
        <w:rPr>
          <w:rFonts w:ascii="Times New Roman" w:eastAsia="Times New Roman" w:hAnsi="Times New Roman" w:cs="Times New Roman"/>
          <w:sz w:val="24"/>
          <w:szCs w:val="24"/>
          <w:lang w:eastAsia="ru-RU"/>
        </w:rPr>
        <w:t>а</w:t>
      </w:r>
      <w:r w:rsidRPr="00115996">
        <w:rPr>
          <w:rFonts w:ascii="Times New Roman" w:eastAsia="Times New Roman" w:hAnsi="Times New Roman" w:cs="Times New Roman"/>
          <w:sz w:val="24"/>
          <w:szCs w:val="24"/>
          <w:lang w:eastAsia="ru-RU"/>
        </w:rPr>
        <w:t xml:space="preserve"> десят</w:t>
      </w:r>
      <w:r w:rsidR="00A42E82">
        <w:rPr>
          <w:rFonts w:ascii="Times New Roman" w:eastAsia="Times New Roman" w:hAnsi="Times New Roman" w:cs="Times New Roman"/>
          <w:sz w:val="24"/>
          <w:szCs w:val="24"/>
          <w:lang w:eastAsia="ru-RU"/>
        </w:rPr>
        <w:t>ая</w:t>
      </w:r>
      <w:r w:rsidRPr="00115996">
        <w:rPr>
          <w:rFonts w:ascii="Times New Roman" w:eastAsia="Times New Roman" w:hAnsi="Times New Roman" w:cs="Times New Roman"/>
          <w:sz w:val="24"/>
          <w:szCs w:val="24"/>
          <w:lang w:eastAsia="ru-RU"/>
        </w:rPr>
        <w:t xml:space="preserve">) %, включая НДС (если применимо),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_Ref3210543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7.3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115996">
        <w:rPr>
          <w:rFonts w:ascii="Times New Roman" w:eastAsia="Calibri" w:hAnsi="Times New Roman" w:cs="Times New Roman"/>
          <w:sz w:val="24"/>
          <w:szCs w:val="24"/>
        </w:rPr>
        <w:t xml:space="preserve">том состоянии, в котором он его получил, </w:t>
      </w:r>
      <w:bookmarkStart w:id="13" w:name="_Ref510611957"/>
      <w:r w:rsidRPr="00115996">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115996">
        <w:rPr>
          <w:rFonts w:ascii="Times New Roman" w:eastAsia="Times New Roman" w:hAnsi="Times New Roman" w:cs="Times New Roman"/>
          <w:sz w:val="24"/>
          <w:szCs w:val="24"/>
          <w:lang w:eastAsia="ru-RU"/>
        </w:rPr>
        <w:t xml:space="preserve"> от общей стоимости Имущества.</w:t>
      </w:r>
      <w:bookmarkEnd w:id="13"/>
      <w:r w:rsidRPr="00115996">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lastRenderedPageBreak/>
        <w:t xml:space="preserve">В случае нарушения срока заключения Договора аренды,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4.8,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Изменение и расторжение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14" w:name="_Ref3210543"/>
      <w:r w:rsidRPr="00115996">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9B5B10" w:rsidRPr="003432B3" w:rsidRDefault="009B5B10" w:rsidP="003432B3">
      <w:pPr>
        <w:pStyle w:val="a9"/>
        <w:numPr>
          <w:ilvl w:val="1"/>
          <w:numId w:val="29"/>
        </w:numPr>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4</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и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_Ref17968102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w:t>
      </w:r>
      <w:r w:rsidR="003432B3" w:rsidRPr="003432B3">
        <w:rPr>
          <w:rFonts w:ascii="Times New Roman" w:hAnsi="Times New Roman"/>
          <w:sz w:val="24"/>
        </w:rPr>
        <w:t xml:space="preserve"> </w:t>
      </w:r>
      <w:r w:rsidR="003432B3">
        <w:rPr>
          <w:rFonts w:ascii="Times New Roman" w:hAnsi="Times New Roman"/>
          <w:sz w:val="24"/>
        </w:rPr>
        <w:t xml:space="preserve">в соответствии с пунктом </w:t>
      </w:r>
      <w:r w:rsidR="003432B3">
        <w:rPr>
          <w:rFonts w:ascii="Times New Roman" w:hAnsi="Times New Roman"/>
          <w:sz w:val="24"/>
        </w:rPr>
        <w:fldChar w:fldCharType="begin"/>
      </w:r>
      <w:r w:rsidR="003432B3">
        <w:rPr>
          <w:rFonts w:ascii="Times New Roman" w:hAnsi="Times New Roman"/>
          <w:sz w:val="24"/>
        </w:rPr>
        <w:instrText xml:space="preserve"> REF _Ref140595328 \r \h  \* MERGEFORMAT </w:instrText>
      </w:r>
      <w:r w:rsidR="003432B3">
        <w:rPr>
          <w:rFonts w:ascii="Times New Roman" w:hAnsi="Times New Roman"/>
          <w:sz w:val="24"/>
        </w:rPr>
      </w:r>
      <w:r w:rsidR="003432B3">
        <w:rPr>
          <w:rFonts w:ascii="Times New Roman" w:hAnsi="Times New Roman"/>
          <w:sz w:val="24"/>
        </w:rPr>
        <w:fldChar w:fldCharType="separate"/>
      </w:r>
      <w:r w:rsidR="003432B3">
        <w:rPr>
          <w:rFonts w:ascii="Times New Roman" w:hAnsi="Times New Roman"/>
          <w:sz w:val="24"/>
        </w:rPr>
        <w:t>1.6</w:t>
      </w:r>
      <w:r w:rsidR="003432B3">
        <w:rPr>
          <w:rFonts w:ascii="Times New Roman" w:hAnsi="Times New Roman"/>
          <w:sz w:val="24"/>
        </w:rPr>
        <w:fldChar w:fldCharType="end"/>
      </w:r>
      <w:r w:rsidR="003432B3">
        <w:rPr>
          <w:rFonts w:ascii="Times New Roman" w:hAnsi="Times New Roman"/>
          <w:sz w:val="24"/>
        </w:rPr>
        <w:t xml:space="preserve"> Договора</w:t>
      </w:r>
      <w:r w:rsidRPr="00115996">
        <w:rPr>
          <w:rFonts w:ascii="Times New Roman" w:eastAsia="Times New Roman" w:hAnsi="Times New Roman" w:cs="Times New Roman"/>
          <w:sz w:val="24"/>
          <w:szCs w:val="24"/>
          <w:lang w:eastAsia="ru-RU"/>
        </w:rPr>
        <w:t xml:space="preserve">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r w:rsidR="003432B3">
        <w:rPr>
          <w:rFonts w:ascii="Times New Roman" w:eastAsia="Times New Roman" w:hAnsi="Times New Roman" w:cs="Times New Roman"/>
          <w:sz w:val="24"/>
          <w:szCs w:val="24"/>
          <w:lang w:eastAsia="ru-RU"/>
        </w:rPr>
        <w:t xml:space="preserve"> </w:t>
      </w:r>
      <w:r w:rsidR="003432B3" w:rsidRPr="003432B3">
        <w:rPr>
          <w:rFonts w:ascii="Times New Roman" w:eastAsia="Times New Roman" w:hAnsi="Times New Roman" w:cs="Times New Roman"/>
          <w:sz w:val="24"/>
          <w:szCs w:val="24"/>
          <w:lang w:eastAsia="ru-RU"/>
        </w:rPr>
        <w:t xml:space="preserve">В этом случае возврат Имущества и денежных средств происходит в соответствии с условиями пункта </w:t>
      </w:r>
      <w:r w:rsidR="003432B3" w:rsidRPr="003432B3">
        <w:rPr>
          <w:rFonts w:ascii="Times New Roman" w:eastAsia="Times New Roman" w:hAnsi="Times New Roman" w:cs="Times New Roman"/>
          <w:sz w:val="24"/>
          <w:szCs w:val="24"/>
          <w:lang w:eastAsia="ru-RU"/>
        </w:rPr>
        <w:fldChar w:fldCharType="begin"/>
      </w:r>
      <w:r w:rsidR="003432B3" w:rsidRPr="003432B3">
        <w:rPr>
          <w:rFonts w:ascii="Times New Roman" w:eastAsia="Times New Roman" w:hAnsi="Times New Roman" w:cs="Times New Roman"/>
          <w:sz w:val="24"/>
          <w:szCs w:val="24"/>
          <w:lang w:eastAsia="ru-RU"/>
        </w:rPr>
        <w:instrText xml:space="preserve"> REF _Ref3210543 \r \h </w:instrText>
      </w:r>
      <w:r w:rsidR="003432B3">
        <w:rPr>
          <w:rFonts w:ascii="Times New Roman" w:eastAsia="Times New Roman" w:hAnsi="Times New Roman" w:cs="Times New Roman"/>
          <w:sz w:val="24"/>
          <w:szCs w:val="24"/>
          <w:lang w:eastAsia="ru-RU"/>
        </w:rPr>
        <w:instrText xml:space="preserve"> \* MERGEFORMAT </w:instrText>
      </w:r>
      <w:r w:rsidR="003432B3" w:rsidRPr="003432B3">
        <w:rPr>
          <w:rFonts w:ascii="Times New Roman" w:eastAsia="Times New Roman" w:hAnsi="Times New Roman" w:cs="Times New Roman"/>
          <w:sz w:val="24"/>
          <w:szCs w:val="24"/>
          <w:lang w:eastAsia="ru-RU"/>
        </w:rPr>
      </w:r>
      <w:r w:rsidR="003432B3" w:rsidRPr="003432B3">
        <w:rPr>
          <w:rFonts w:ascii="Times New Roman" w:eastAsia="Times New Roman" w:hAnsi="Times New Roman" w:cs="Times New Roman"/>
          <w:sz w:val="24"/>
          <w:szCs w:val="24"/>
          <w:lang w:eastAsia="ru-RU"/>
        </w:rPr>
        <w:fldChar w:fldCharType="separate"/>
      </w:r>
      <w:r w:rsidR="003432B3" w:rsidRPr="003432B3">
        <w:rPr>
          <w:rFonts w:ascii="Times New Roman" w:eastAsia="Times New Roman" w:hAnsi="Times New Roman" w:cs="Times New Roman"/>
          <w:sz w:val="24"/>
          <w:szCs w:val="24"/>
          <w:lang w:eastAsia="ru-RU"/>
        </w:rPr>
        <w:t>7.3</w:t>
      </w:r>
      <w:r w:rsidR="003432B3" w:rsidRPr="003432B3">
        <w:rPr>
          <w:rFonts w:ascii="Times New Roman" w:eastAsia="Times New Roman" w:hAnsi="Times New Roman" w:cs="Times New Roman"/>
          <w:sz w:val="24"/>
          <w:szCs w:val="24"/>
          <w:lang w:eastAsia="ru-RU"/>
        </w:rPr>
        <w:fldChar w:fldCharType="end"/>
      </w:r>
      <w:r w:rsidR="003432B3" w:rsidRPr="003432B3">
        <w:rPr>
          <w:rFonts w:ascii="Times New Roman" w:eastAsia="Times New Roman" w:hAnsi="Times New Roman" w:cs="Times New Roman"/>
          <w:sz w:val="24"/>
          <w:szCs w:val="24"/>
          <w:lang w:eastAsia="ru-RU"/>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Обстоятельства непреодолимой силы (форс-мажор)</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B5B10" w:rsidRPr="009B5B10" w:rsidRDefault="009B5B10" w:rsidP="009B5B10">
      <w:pPr>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Конфиденциальность</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115996">
        <w:rPr>
          <w:rFonts w:ascii="Times New Roman" w:eastAsia="Times New Roman" w:hAnsi="Times New Roman" w:cs="Times New Roman"/>
          <w:sz w:val="24"/>
          <w:szCs w:val="24"/>
          <w:lang w:eastAsia="x-none"/>
        </w:rPr>
        <w:t xml:space="preserve"> и содержания</w:t>
      </w:r>
      <w:r w:rsidRPr="0011599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9B5B10" w:rsidRPr="003432B3" w:rsidRDefault="009B5B10" w:rsidP="003432B3">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3432B3">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15996">
        <w:rPr>
          <w:rFonts w:ascii="Times New Roman" w:eastAsia="Times New Roman" w:hAnsi="Times New Roman" w:cs="Times New Roman"/>
          <w:sz w:val="24"/>
          <w:szCs w:val="24"/>
          <w:lang w:eastAsia="x-none"/>
        </w:rPr>
        <w:t xml:space="preserve"> 3 (трех) лет </w:t>
      </w:r>
      <w:r w:rsidRPr="00115996">
        <w:rPr>
          <w:rFonts w:ascii="Times New Roman" w:eastAsia="Times New Roman" w:hAnsi="Times New Roman" w:cs="Times New Roman"/>
          <w:sz w:val="24"/>
          <w:szCs w:val="24"/>
          <w:lang w:val="x-none" w:eastAsia="x-none"/>
        </w:rPr>
        <w:t>после прекращения действия Договора.</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lastRenderedPageBreak/>
        <w:t>Порядок разрешения споров</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15996">
        <w:rPr>
          <w:rFonts w:ascii="Times New Roman" w:eastAsia="Times New Roman" w:hAnsi="Times New Roman" w:cs="Times New Roman"/>
          <w:sz w:val="24"/>
          <w:szCs w:val="24"/>
          <w:lang w:eastAsia="ru-RU"/>
        </w:rPr>
        <w:t>.</w:t>
      </w:r>
      <w:bookmarkStart w:id="15" w:name="_Ref1393199"/>
    </w:p>
    <w:bookmarkEnd w:id="15"/>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115996">
        <w:rPr>
          <w:rFonts w:ascii="Times New Roman" w:eastAsia="Times New Roman" w:hAnsi="Times New Roman" w:cs="Times New Roman"/>
          <w:color w:val="000000"/>
          <w:sz w:val="24"/>
          <w:szCs w:val="24"/>
          <w:lang w:eastAsia="ru-RU"/>
        </w:rPr>
        <w:fldChar w:fldCharType="begin"/>
      </w:r>
      <w:r w:rsidRPr="00115996">
        <w:rPr>
          <w:rFonts w:ascii="Times New Roman" w:eastAsia="Times New Roman" w:hAnsi="Times New Roman" w:cs="Times New Roman"/>
          <w:color w:val="000000"/>
          <w:sz w:val="24"/>
          <w:szCs w:val="24"/>
          <w:lang w:eastAsia="ru-RU"/>
        </w:rPr>
        <w:instrText xml:space="preserve"> REF _Ref1393199 \r \h  \* MERGEFORMAT </w:instrText>
      </w:r>
      <w:r w:rsidRPr="00115996">
        <w:rPr>
          <w:rFonts w:ascii="Times New Roman" w:eastAsia="Times New Roman" w:hAnsi="Times New Roman" w:cs="Times New Roman"/>
          <w:color w:val="000000"/>
          <w:sz w:val="24"/>
          <w:szCs w:val="24"/>
          <w:lang w:eastAsia="ru-RU"/>
        </w:rPr>
      </w:r>
      <w:r w:rsidRPr="00115996">
        <w:rPr>
          <w:rFonts w:ascii="Times New Roman" w:eastAsia="Times New Roman" w:hAnsi="Times New Roman" w:cs="Times New Roman"/>
          <w:color w:val="000000"/>
          <w:sz w:val="24"/>
          <w:szCs w:val="24"/>
          <w:lang w:eastAsia="ru-RU"/>
        </w:rPr>
        <w:fldChar w:fldCharType="separate"/>
      </w:r>
      <w:r w:rsidRPr="00115996">
        <w:rPr>
          <w:rFonts w:ascii="Times New Roman" w:eastAsia="Times New Roman" w:hAnsi="Times New Roman" w:cs="Times New Roman"/>
          <w:color w:val="000000"/>
          <w:sz w:val="24"/>
          <w:szCs w:val="24"/>
          <w:lang w:eastAsia="ru-RU"/>
        </w:rPr>
        <w:t>10.1</w:t>
      </w:r>
      <w:r w:rsidRPr="00115996">
        <w:rPr>
          <w:rFonts w:ascii="Times New Roman" w:eastAsia="Times New Roman" w:hAnsi="Times New Roman" w:cs="Times New Roman"/>
          <w:color w:val="000000"/>
          <w:sz w:val="24"/>
          <w:szCs w:val="24"/>
          <w:lang w:eastAsia="ru-RU"/>
        </w:rPr>
        <w:fldChar w:fldCharType="end"/>
      </w:r>
      <w:r w:rsidRPr="00115996">
        <w:rPr>
          <w:rFonts w:ascii="Times New Roman" w:eastAsia="Times New Roman" w:hAnsi="Times New Roman" w:cs="Times New Roman"/>
          <w:color w:val="000000"/>
          <w:sz w:val="24"/>
          <w:szCs w:val="24"/>
          <w:lang w:eastAsia="ru-RU"/>
        </w:rPr>
        <w:t xml:space="preserve"> Договора, спор передается в Арбитражный суд Ханты-Мансийского автономного округа - Югры</w:t>
      </w:r>
      <w:r w:rsidRPr="00115996">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Прочие условия</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115996">
        <w:rPr>
          <w:rFonts w:ascii="Times New Roman" w:eastAsia="Calibri" w:hAnsi="Times New Roman" w:cs="Times New Roman"/>
          <w:sz w:val="24"/>
          <w:szCs w:val="24"/>
        </w:rPr>
        <w:fldChar w:fldCharType="begin"/>
      </w:r>
      <w:r w:rsidRPr="00115996">
        <w:rPr>
          <w:rFonts w:ascii="Times New Roman" w:eastAsia="Calibri" w:hAnsi="Times New Roman" w:cs="Times New Roman"/>
          <w:sz w:val="24"/>
          <w:szCs w:val="24"/>
        </w:rPr>
        <w:instrText xml:space="preserve"> REF _Ref486328623 \r \h  \* MERGEFORMAT </w:instrText>
      </w:r>
      <w:r w:rsidRPr="00115996">
        <w:rPr>
          <w:rFonts w:ascii="Times New Roman" w:eastAsia="Calibri" w:hAnsi="Times New Roman" w:cs="Times New Roman"/>
          <w:sz w:val="24"/>
          <w:szCs w:val="24"/>
        </w:rPr>
      </w:r>
      <w:r w:rsidRPr="00115996">
        <w:rPr>
          <w:rFonts w:ascii="Times New Roman" w:eastAsia="Calibri" w:hAnsi="Times New Roman" w:cs="Times New Roman"/>
          <w:sz w:val="24"/>
          <w:szCs w:val="24"/>
        </w:rPr>
        <w:fldChar w:fldCharType="separate"/>
      </w:r>
      <w:r w:rsidRPr="00115996">
        <w:rPr>
          <w:rFonts w:ascii="Times New Roman" w:eastAsia="Calibri" w:hAnsi="Times New Roman" w:cs="Times New Roman"/>
          <w:sz w:val="24"/>
          <w:szCs w:val="24"/>
        </w:rPr>
        <w:t>13</w:t>
      </w:r>
      <w:r w:rsidRPr="00115996">
        <w:rPr>
          <w:rFonts w:ascii="Times New Roman" w:eastAsia="Calibri" w:hAnsi="Times New Roman" w:cs="Times New Roman"/>
          <w:sz w:val="24"/>
          <w:szCs w:val="24"/>
        </w:rPr>
        <w:fldChar w:fldCharType="end"/>
      </w:r>
      <w:r w:rsidRPr="00115996">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9B5B10">
        <w:rPr>
          <w:vertAlign w:val="superscript"/>
        </w:rPr>
        <w:footnoteReference w:id="11"/>
      </w:r>
      <w:r w:rsidRPr="00115996">
        <w:rPr>
          <w:rFonts w:ascii="Times New Roman" w:eastAsia="Calibri" w:hAnsi="Times New Roman" w:cs="Times New Roman"/>
          <w:sz w:val="24"/>
          <w:szCs w:val="24"/>
        </w:rPr>
        <w:t>.</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B5B10" w:rsidRPr="00115996" w:rsidRDefault="009B5B10" w:rsidP="00115996">
      <w:pPr>
        <w:pStyle w:val="a9"/>
        <w:numPr>
          <w:ilvl w:val="1"/>
          <w:numId w:val="29"/>
        </w:numPr>
        <w:spacing w:after="0" w:line="240" w:lineRule="auto"/>
        <w:jc w:val="both"/>
        <w:rPr>
          <w:rFonts w:ascii="Calibri" w:eastAsia="Calibri" w:hAnsi="Calibri" w:cs="Times New Roman"/>
          <w:szCs w:val="24"/>
        </w:rPr>
      </w:pPr>
      <w:r w:rsidRPr="00115996">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B5B10" w:rsidRPr="00115996" w:rsidRDefault="009B5B10" w:rsidP="00115996">
      <w:pPr>
        <w:pStyle w:val="a9"/>
        <w:widowControl w:val="0"/>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hAnsi="Times New Roman" w:cs="Times New Roman"/>
          <w:sz w:val="24"/>
        </w:rPr>
        <w:t xml:space="preserve">В ходе </w:t>
      </w:r>
      <w:r w:rsidRPr="00115996">
        <w:rPr>
          <w:rFonts w:ascii="Times New Roman" w:hAnsi="Times New Roman" w:cs="Times New Roman"/>
          <w:sz w:val="24"/>
          <w:szCs w:val="24"/>
        </w:rPr>
        <w:t xml:space="preserve">исполнения настоящего Договора </w:t>
      </w:r>
      <w:r w:rsidRPr="00115996">
        <w:rPr>
          <w:rFonts w:ascii="Times New Roman" w:hAnsi="Times New Roman" w:cs="Times New Roman"/>
          <w:sz w:val="24"/>
        </w:rPr>
        <w:t>запрещается подключение</w:t>
      </w:r>
      <w:r w:rsidRPr="009B5B10">
        <w:rPr>
          <w:vertAlign w:val="superscript"/>
        </w:rPr>
        <w:footnoteReference w:id="12"/>
      </w:r>
      <w:r w:rsidRPr="00115996">
        <w:rPr>
          <w:rFonts w:ascii="Times New Roman" w:hAnsi="Times New Roman" w:cs="Times New Roman"/>
          <w:sz w:val="24"/>
        </w:rPr>
        <w:t xml:space="preserve"> любого оборудования</w:t>
      </w:r>
      <w:r w:rsidRPr="009B5B10">
        <w:rPr>
          <w:vertAlign w:val="superscript"/>
        </w:rPr>
        <w:footnoteReference w:id="13"/>
      </w:r>
      <w:r w:rsidRPr="00115996">
        <w:rPr>
          <w:rFonts w:ascii="Times New Roman" w:hAnsi="Times New Roman" w:cs="Times New Roman"/>
          <w:sz w:val="24"/>
        </w:rPr>
        <w:t xml:space="preserve"> Покупателя к ИТ-инфраструктуре</w:t>
      </w:r>
      <w:r w:rsidRPr="009B5B10">
        <w:rPr>
          <w:vertAlign w:val="superscript"/>
        </w:rPr>
        <w:footnoteReference w:id="14"/>
      </w:r>
      <w:r w:rsidRPr="00115996">
        <w:rPr>
          <w:rFonts w:cs="Times New Roman"/>
          <w:vertAlign w:val="superscript"/>
        </w:rPr>
        <w:t xml:space="preserve"> </w:t>
      </w:r>
      <w:r w:rsidRPr="00115996">
        <w:rPr>
          <w:rFonts w:ascii="Times New Roman" w:hAnsi="Times New Roman" w:cs="Times New Roman"/>
          <w:sz w:val="24"/>
        </w:rPr>
        <w:t>Продавца, а также допуск работников</w:t>
      </w:r>
      <w:r w:rsidRPr="009B5B10">
        <w:rPr>
          <w:vertAlign w:val="superscript"/>
        </w:rPr>
        <w:footnoteReference w:id="15"/>
      </w:r>
      <w:r w:rsidRPr="00115996">
        <w:rPr>
          <w:rFonts w:ascii="Times New Roman" w:hAnsi="Times New Roman" w:cs="Times New Roman"/>
          <w:sz w:val="24"/>
        </w:rPr>
        <w:t xml:space="preserve"> Покупателя к работе на средствах вычислительной техники и в </w:t>
      </w:r>
      <w:r w:rsidRPr="00115996">
        <w:rPr>
          <w:rFonts w:ascii="Times New Roman" w:hAnsi="Times New Roman" w:cs="Times New Roman"/>
          <w:sz w:val="24"/>
        </w:rPr>
        <w:lastRenderedPageBreak/>
        <w:t>автоматизированных системах Продавца.</w:t>
      </w:r>
    </w:p>
    <w:p w:rsidR="009B5B10" w:rsidRPr="009B5B10" w:rsidRDefault="009B5B10" w:rsidP="00115996">
      <w:pPr>
        <w:tabs>
          <w:tab w:val="left" w:pos="284"/>
        </w:tabs>
        <w:autoSpaceDN w:val="0"/>
        <w:spacing w:after="0"/>
        <w:ind w:left="1254"/>
        <w:jc w:val="both"/>
        <w:rPr>
          <w:rFonts w:ascii="Times New Roman" w:hAnsi="Times New Roman" w:cs="Times New Roman"/>
          <w:sz w:val="24"/>
        </w:rPr>
      </w:pPr>
      <w:r w:rsidRPr="009B5B10">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9B5B10">
        <w:rPr>
          <w:rFonts w:cs="Times New Roman"/>
          <w:vertAlign w:val="superscript"/>
        </w:rPr>
        <w:t xml:space="preserve"> </w:t>
      </w:r>
      <w:r w:rsidRPr="009B5B10">
        <w:rPr>
          <w:rFonts w:ascii="Times New Roman" w:hAnsi="Times New Roman" w:cs="Times New Roman"/>
          <w:sz w:val="24"/>
          <w:szCs w:val="24"/>
        </w:rPr>
        <w:t>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115996">
        <w:rPr>
          <w:rFonts w:ascii="Times New Roman" w:eastAsia="Times New Roman" w:hAnsi="Times New Roman" w:cs="Times New Roman"/>
          <w:bCs/>
          <w:sz w:val="24"/>
          <w:szCs w:val="24"/>
        </w:rPr>
        <w:t>Антикоррупционной оговорке»</w:t>
      </w:r>
      <w:r w:rsidRPr="00115996">
        <w:rPr>
          <w:rFonts w:ascii="Times New Roman" w:eastAsia="Times New Roman" w:hAnsi="Times New Roman" w:cs="Times New Roman"/>
          <w:bCs/>
          <w:sz w:val="24"/>
          <w:szCs w:val="24"/>
          <w:lang w:eastAsia="ru-RU"/>
        </w:rPr>
        <w:t xml:space="preserve"> (Приложении № </w:t>
      </w:r>
      <w:r w:rsidR="003432B3">
        <w:rPr>
          <w:rFonts w:ascii="Times New Roman" w:eastAsia="Times New Roman" w:hAnsi="Times New Roman" w:cs="Times New Roman"/>
          <w:bCs/>
          <w:sz w:val="24"/>
          <w:szCs w:val="24"/>
          <w:lang w:eastAsia="ru-RU"/>
        </w:rPr>
        <w:t xml:space="preserve">4 </w:t>
      </w:r>
      <w:r w:rsidRPr="00115996">
        <w:rPr>
          <w:rFonts w:ascii="Times New Roman" w:eastAsia="Times New Roman" w:hAnsi="Times New Roman" w:cs="Times New Roman"/>
          <w:bCs/>
          <w:sz w:val="24"/>
          <w:szCs w:val="24"/>
          <w:lang w:eastAsia="ru-RU"/>
        </w:rPr>
        <w:t>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Договор составлен </w:t>
      </w:r>
      <w:r w:rsidRPr="00115996">
        <w:rPr>
          <w:rFonts w:ascii="Times New Roman" w:eastAsia="Calibri" w:hAnsi="Times New Roman" w:cs="Times New Roman"/>
          <w:sz w:val="24"/>
          <w:szCs w:val="24"/>
        </w:rPr>
        <w:t xml:space="preserve">на русском языке </w:t>
      </w:r>
      <w:r w:rsidRPr="00115996">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9B5B10">
        <w:rPr>
          <w:rFonts w:eastAsia="Calibri"/>
          <w:vertAlign w:val="superscript"/>
          <w:lang w:eastAsia="ru-RU"/>
        </w:rPr>
        <w:footnoteReference w:id="16"/>
      </w:r>
      <w:r w:rsidRPr="00115996">
        <w:rPr>
          <w:rFonts w:ascii="Times New Roman" w:eastAsia="Times New Roman" w:hAnsi="Times New Roman" w:cs="Times New Roman"/>
          <w:sz w:val="24"/>
          <w:szCs w:val="24"/>
          <w:lang w:eastAsia="ru-RU"/>
        </w:rPr>
        <w:t>.</w:t>
      </w:r>
    </w:p>
    <w:p w:rsidR="009B5B10" w:rsidRPr="00115996" w:rsidRDefault="009B5B10" w:rsidP="00115996">
      <w:pPr>
        <w:pStyle w:val="a9"/>
        <w:numPr>
          <w:ilvl w:val="1"/>
          <w:numId w:val="29"/>
        </w:numPr>
        <w:tabs>
          <w:tab w:val="left" w:pos="0"/>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Приложения к Договору</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bCs/>
          <w:sz w:val="24"/>
          <w:szCs w:val="24"/>
        </w:rPr>
        <w:t xml:space="preserve">Приложение № 1 – Форма </w:t>
      </w:r>
      <w:r w:rsidRPr="00115996">
        <w:rPr>
          <w:rFonts w:ascii="Times New Roman" w:eastAsia="Calibri" w:hAnsi="Times New Roman" w:cs="Times New Roman"/>
          <w:sz w:val="24"/>
          <w:szCs w:val="24"/>
        </w:rPr>
        <w:t xml:space="preserve">Акта приема-передачи Имущества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9B5B10"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3432B3" w:rsidRPr="00E11832" w:rsidRDefault="003432B3" w:rsidP="003432B3">
      <w:pPr>
        <w:numPr>
          <w:ilvl w:val="1"/>
          <w:numId w:val="29"/>
        </w:numPr>
        <w:snapToGrid w:val="0"/>
        <w:spacing w:after="0" w:line="240" w:lineRule="auto"/>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w:t>
      </w:r>
      <w:r w:rsidR="003432B3">
        <w:rPr>
          <w:rFonts w:ascii="Times New Roman" w:eastAsia="Calibri" w:hAnsi="Times New Roman" w:cs="Times New Roman"/>
          <w:sz w:val="24"/>
          <w:szCs w:val="24"/>
        </w:rPr>
        <w:t>4</w:t>
      </w:r>
      <w:r w:rsidRPr="00115996">
        <w:rPr>
          <w:rFonts w:ascii="Times New Roman" w:eastAsia="Calibri" w:hAnsi="Times New Roman" w:cs="Times New Roman"/>
          <w:sz w:val="24"/>
          <w:szCs w:val="24"/>
        </w:rPr>
        <w:t xml:space="preserve"> – </w:t>
      </w:r>
      <w:r w:rsidRPr="00115996">
        <w:rPr>
          <w:rFonts w:ascii="Times New Roman" w:eastAsia="Times New Roman" w:hAnsi="Times New Roman" w:cs="Times New Roman"/>
          <w:bCs/>
          <w:sz w:val="24"/>
          <w:szCs w:val="24"/>
        </w:rPr>
        <w:t>Антикоррупционная оговорка</w:t>
      </w:r>
      <w:r w:rsidRPr="00115996">
        <w:rPr>
          <w:rFonts w:ascii="Times New Roman" w:eastAsia="Calibri" w:hAnsi="Times New Roman" w:cs="Times New Roman"/>
          <w:bCs/>
          <w:sz w:val="24"/>
          <w:szCs w:val="24"/>
        </w:rPr>
        <w:t xml:space="preserve"> </w:t>
      </w:r>
      <w:r w:rsidRPr="00115996">
        <w:rPr>
          <w:rFonts w:ascii="Times New Roman" w:eastAsia="Calibri" w:hAnsi="Times New Roman" w:cs="Times New Roman"/>
          <w:sz w:val="24"/>
          <w:szCs w:val="24"/>
        </w:rPr>
        <w:t xml:space="preserve">–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2 листах.</w:t>
      </w:r>
      <w:bookmarkStart w:id="16" w:name="_Ref17968329"/>
    </w:p>
    <w:bookmarkEnd w:id="16"/>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9B5B10">
        <w:rPr>
          <w:rFonts w:ascii="Times New Roman" w:eastAsia="Calibri" w:hAnsi="Times New Roman" w:cs="Times New Roman"/>
          <w:b/>
          <w:sz w:val="24"/>
          <w:szCs w:val="24"/>
        </w:rPr>
        <w:t>Реквизиты и подписи Сторон</w:t>
      </w:r>
      <w:bookmarkEnd w:id="17"/>
    </w:p>
    <w:tbl>
      <w:tblPr>
        <w:tblStyle w:val="20"/>
        <w:tblW w:w="0" w:type="auto"/>
        <w:jc w:val="center"/>
        <w:tblLook w:val="04A0" w:firstRow="1" w:lastRow="0" w:firstColumn="1" w:lastColumn="0" w:noHBand="0" w:noVBand="1"/>
      </w:tblPr>
      <w:tblGrid>
        <w:gridCol w:w="4815"/>
        <w:gridCol w:w="4530"/>
      </w:tblGrid>
      <w:tr w:rsidR="009B5B10" w:rsidRPr="009B5B10" w:rsidTr="009B5B10">
        <w:trPr>
          <w:jc w:val="center"/>
        </w:trPr>
        <w:tc>
          <w:tcPr>
            <w:tcW w:w="4815" w:type="dxa"/>
          </w:tcPr>
          <w:p w:rsidR="009B5B10" w:rsidRPr="009B5B10" w:rsidRDefault="009B5B10" w:rsidP="009B5B10">
            <w:pPr>
              <w:pBdr>
                <w:bottom w:val="single" w:sz="12" w:space="1" w:color="auto"/>
              </w:pBdr>
              <w:snapToGrid w:val="0"/>
              <w:spacing w:after="200" w:line="276" w:lineRule="auto"/>
              <w:contextualSpacing/>
              <w:jc w:val="both"/>
              <w:rPr>
                <w:rFonts w:eastAsia="Calibri"/>
                <w:b/>
                <w:sz w:val="24"/>
                <w:szCs w:val="24"/>
              </w:rPr>
            </w:pPr>
            <w:r w:rsidRPr="009B5B10">
              <w:rPr>
                <w:rFonts w:eastAsia="Calibri"/>
                <w:b/>
                <w:sz w:val="24"/>
                <w:szCs w:val="24"/>
              </w:rPr>
              <w:t>Продавец:</w:t>
            </w:r>
          </w:p>
          <w:p w:rsidR="009B5B10" w:rsidRPr="009B5B10" w:rsidRDefault="009B5B10" w:rsidP="009B5B10">
            <w:pPr>
              <w:snapToGrid w:val="0"/>
              <w:spacing w:line="240" w:lineRule="exact"/>
              <w:contextualSpacing/>
              <w:jc w:val="both"/>
              <w:rPr>
                <w:b/>
                <w:sz w:val="24"/>
              </w:rPr>
            </w:pPr>
            <w:r w:rsidRPr="009B5B10">
              <w:rPr>
                <w:b/>
                <w:sz w:val="24"/>
              </w:rPr>
              <w:t>ПАО Сбербанк</w:t>
            </w:r>
          </w:p>
          <w:p w:rsidR="009B5B10" w:rsidRPr="009B5B10" w:rsidRDefault="009B5B10" w:rsidP="009B5B10">
            <w:pPr>
              <w:snapToGrid w:val="0"/>
              <w:spacing w:line="240" w:lineRule="exact"/>
              <w:contextualSpacing/>
              <w:jc w:val="both"/>
              <w:rPr>
                <w:b/>
                <w:sz w:val="24"/>
              </w:rPr>
            </w:pPr>
            <w:r w:rsidRPr="009B5B10">
              <w:rPr>
                <w:b/>
                <w:sz w:val="24"/>
              </w:rPr>
              <w:t>Местонахождение __________</w:t>
            </w:r>
          </w:p>
          <w:p w:rsidR="009B5B10" w:rsidRPr="009B5B10" w:rsidRDefault="009B5B10" w:rsidP="009B5B10">
            <w:pPr>
              <w:snapToGrid w:val="0"/>
              <w:spacing w:line="240" w:lineRule="exact"/>
              <w:contextualSpacing/>
              <w:jc w:val="both"/>
              <w:rPr>
                <w:b/>
                <w:sz w:val="24"/>
              </w:rPr>
            </w:pPr>
            <w:r w:rsidRPr="009B5B10">
              <w:rPr>
                <w:b/>
                <w:sz w:val="24"/>
              </w:rPr>
              <w:t>Почтовый адрес _____________</w:t>
            </w:r>
          </w:p>
          <w:p w:rsidR="009B5B10" w:rsidRPr="009B5B10" w:rsidRDefault="009B5B10" w:rsidP="009B5B10">
            <w:pPr>
              <w:snapToGrid w:val="0"/>
              <w:spacing w:line="240" w:lineRule="exact"/>
              <w:contextualSpacing/>
              <w:jc w:val="both"/>
              <w:rPr>
                <w:b/>
                <w:sz w:val="24"/>
              </w:rPr>
            </w:pPr>
            <w:r w:rsidRPr="009B5B10">
              <w:rPr>
                <w:b/>
                <w:sz w:val="24"/>
              </w:rPr>
              <w:t>ИНН ___________</w:t>
            </w:r>
          </w:p>
          <w:p w:rsidR="009B5B10" w:rsidRPr="009B5B10" w:rsidRDefault="009B5B10" w:rsidP="009B5B10">
            <w:pPr>
              <w:snapToGrid w:val="0"/>
              <w:spacing w:line="240" w:lineRule="exact"/>
              <w:contextualSpacing/>
              <w:jc w:val="both"/>
              <w:rPr>
                <w:b/>
                <w:sz w:val="24"/>
              </w:rPr>
            </w:pPr>
            <w:r w:rsidRPr="009B5B10">
              <w:rPr>
                <w:b/>
                <w:sz w:val="24"/>
              </w:rPr>
              <w:t>Расчетный счет ___________</w:t>
            </w:r>
          </w:p>
          <w:p w:rsidR="009B5B10" w:rsidRPr="009B5B10" w:rsidRDefault="009B5B10" w:rsidP="009B5B10">
            <w:pPr>
              <w:snapToGrid w:val="0"/>
              <w:spacing w:line="240" w:lineRule="exact"/>
              <w:contextualSpacing/>
              <w:jc w:val="both"/>
              <w:rPr>
                <w:b/>
                <w:sz w:val="24"/>
              </w:rPr>
            </w:pPr>
            <w:r w:rsidRPr="009B5B10">
              <w:rPr>
                <w:b/>
                <w:sz w:val="24"/>
              </w:rPr>
              <w:t>Корр. счет ___________</w:t>
            </w:r>
          </w:p>
          <w:p w:rsidR="009B5B10" w:rsidRPr="009B5B10" w:rsidRDefault="009B5B10" w:rsidP="009B5B10">
            <w:pPr>
              <w:snapToGrid w:val="0"/>
              <w:spacing w:line="240" w:lineRule="exact"/>
              <w:contextualSpacing/>
              <w:jc w:val="both"/>
              <w:rPr>
                <w:b/>
                <w:sz w:val="24"/>
              </w:rPr>
            </w:pPr>
            <w:r w:rsidRPr="009B5B10">
              <w:rPr>
                <w:b/>
                <w:sz w:val="24"/>
              </w:rPr>
              <w:t>БИК ___________</w:t>
            </w:r>
          </w:p>
          <w:p w:rsidR="009B5B10" w:rsidRPr="009B5B10" w:rsidRDefault="009B5B10" w:rsidP="009B5B10">
            <w:pPr>
              <w:snapToGrid w:val="0"/>
              <w:spacing w:line="240" w:lineRule="exact"/>
              <w:contextualSpacing/>
              <w:jc w:val="both"/>
              <w:rPr>
                <w:b/>
                <w:sz w:val="24"/>
              </w:rPr>
            </w:pPr>
            <w:r w:rsidRPr="009B5B10">
              <w:rPr>
                <w:b/>
                <w:sz w:val="24"/>
              </w:rPr>
              <w:t>ОКВЭД ___________</w:t>
            </w:r>
          </w:p>
          <w:p w:rsidR="009B5B10" w:rsidRPr="009B5B10" w:rsidRDefault="009B5B10" w:rsidP="009B5B10">
            <w:pPr>
              <w:snapToGrid w:val="0"/>
              <w:spacing w:line="240" w:lineRule="exact"/>
              <w:contextualSpacing/>
              <w:jc w:val="both"/>
              <w:rPr>
                <w:b/>
                <w:sz w:val="24"/>
              </w:rPr>
            </w:pPr>
            <w:r w:rsidRPr="009B5B10">
              <w:rPr>
                <w:b/>
                <w:sz w:val="24"/>
              </w:rPr>
              <w:t>ОКПО ___________</w:t>
            </w:r>
          </w:p>
          <w:p w:rsidR="009B5B10" w:rsidRPr="009B5B10" w:rsidRDefault="009B5B10" w:rsidP="009B5B10">
            <w:pPr>
              <w:snapToGrid w:val="0"/>
              <w:spacing w:line="240" w:lineRule="exact"/>
              <w:contextualSpacing/>
              <w:jc w:val="both"/>
              <w:rPr>
                <w:b/>
                <w:sz w:val="24"/>
              </w:rPr>
            </w:pPr>
            <w:r w:rsidRPr="009B5B10">
              <w:rPr>
                <w:b/>
                <w:sz w:val="24"/>
              </w:rPr>
              <w:t>КПП ___________</w:t>
            </w:r>
          </w:p>
          <w:p w:rsidR="009B5B10" w:rsidRPr="009B5B10" w:rsidRDefault="009B5B10" w:rsidP="009B5B10">
            <w:pPr>
              <w:snapToGrid w:val="0"/>
              <w:spacing w:line="240" w:lineRule="exact"/>
              <w:contextualSpacing/>
              <w:jc w:val="both"/>
              <w:rPr>
                <w:b/>
                <w:sz w:val="24"/>
              </w:rPr>
            </w:pPr>
            <w:r w:rsidRPr="009B5B10">
              <w:rPr>
                <w:b/>
                <w:sz w:val="24"/>
              </w:rPr>
              <w:t>ОГРН ___________</w:t>
            </w:r>
          </w:p>
          <w:p w:rsidR="009B5B10" w:rsidRPr="009B5B10" w:rsidRDefault="009B5B10" w:rsidP="009B5B10">
            <w:pPr>
              <w:snapToGrid w:val="0"/>
              <w:spacing w:line="240" w:lineRule="exact"/>
              <w:contextualSpacing/>
              <w:jc w:val="both"/>
              <w:rPr>
                <w:b/>
                <w:sz w:val="24"/>
              </w:rPr>
            </w:pPr>
            <w:r w:rsidRPr="009B5B10">
              <w:rPr>
                <w:b/>
                <w:sz w:val="24"/>
              </w:rPr>
              <w:t>Контактный телефон: ___________</w:t>
            </w:r>
          </w:p>
          <w:p w:rsidR="009B5B10" w:rsidRPr="009B5B10" w:rsidRDefault="009B5B10" w:rsidP="009B5B10">
            <w:pPr>
              <w:snapToGrid w:val="0"/>
              <w:spacing w:line="240" w:lineRule="exact"/>
              <w:contextualSpacing/>
              <w:jc w:val="both"/>
              <w:rPr>
                <w:b/>
                <w:sz w:val="24"/>
              </w:rPr>
            </w:pPr>
            <w:r w:rsidRPr="009B5B10">
              <w:rPr>
                <w:b/>
                <w:sz w:val="24"/>
                <w:lang w:val="en-US"/>
              </w:rPr>
              <w:t>e</w:t>
            </w:r>
            <w:r w:rsidRPr="009B5B10">
              <w:rPr>
                <w:b/>
                <w:sz w:val="24"/>
              </w:rPr>
              <w:t>-</w:t>
            </w:r>
            <w:r w:rsidRPr="009B5B10">
              <w:rPr>
                <w:b/>
                <w:sz w:val="24"/>
                <w:lang w:val="en-US"/>
              </w:rPr>
              <w:t>mail</w:t>
            </w:r>
            <w:r w:rsidRPr="009B5B10">
              <w:rPr>
                <w:b/>
                <w:sz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c>
          <w:tcPr>
            <w:tcW w:w="4530" w:type="dxa"/>
          </w:tcPr>
          <w:p w:rsidR="009B5B10" w:rsidRPr="009B5B10" w:rsidRDefault="009B5B10" w:rsidP="009B5B10">
            <w:pPr>
              <w:keepNext/>
              <w:snapToGrid w:val="0"/>
              <w:spacing w:line="240" w:lineRule="exact"/>
              <w:contextualSpacing/>
              <w:jc w:val="both"/>
              <w:outlineLvl w:val="0"/>
              <w:rPr>
                <w:b/>
                <w:sz w:val="24"/>
                <w:szCs w:val="24"/>
              </w:rPr>
            </w:pPr>
            <w:r w:rsidRPr="009B5B10">
              <w:rPr>
                <w:b/>
                <w:sz w:val="24"/>
                <w:szCs w:val="24"/>
              </w:rPr>
              <w:t xml:space="preserve">    Покупатель:</w:t>
            </w:r>
          </w:p>
          <w:p w:rsidR="009B5B10" w:rsidRPr="009B5B10" w:rsidRDefault="009B5B10" w:rsidP="009B5B10">
            <w:pPr>
              <w:keepNext/>
              <w:pBdr>
                <w:bottom w:val="single" w:sz="12" w:space="1" w:color="auto"/>
              </w:pBdr>
              <w:snapToGrid w:val="0"/>
              <w:spacing w:line="240" w:lineRule="exact"/>
              <w:contextualSpacing/>
              <w:jc w:val="both"/>
              <w:outlineLvl w:val="0"/>
              <w:rPr>
                <w:b/>
                <w:sz w:val="24"/>
                <w:szCs w:val="24"/>
              </w:rPr>
            </w:pP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________ (сокращенное наименование)</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Местонахождение 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Почтовый адрес ____________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ИНН: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Расчетный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Корр.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БИК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ОКВЭД ___________</w:t>
            </w:r>
          </w:p>
          <w:p w:rsidR="009B5B10" w:rsidRPr="009B5B10" w:rsidRDefault="009B5B10" w:rsidP="009B5B10">
            <w:pPr>
              <w:snapToGrid w:val="0"/>
              <w:spacing w:after="200" w:line="276" w:lineRule="auto"/>
              <w:contextualSpacing/>
              <w:jc w:val="both"/>
              <w:rPr>
                <w:rFonts w:eastAsia="Calibri"/>
                <w:sz w:val="24"/>
                <w:szCs w:val="24"/>
              </w:rPr>
            </w:pPr>
            <w:r w:rsidRPr="009B5B10">
              <w:rPr>
                <w:rFonts w:eastAsia="Calibri"/>
                <w:b/>
                <w:sz w:val="24"/>
                <w:szCs w:val="24"/>
              </w:rPr>
              <w:t>ОКПО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КПП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ОГРН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Контактный телефон: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lang w:val="en-US"/>
              </w:rPr>
              <w:t>e</w:t>
            </w:r>
            <w:r w:rsidRPr="009B5B10">
              <w:rPr>
                <w:rFonts w:eastAsia="Calibri"/>
                <w:b/>
                <w:sz w:val="24"/>
                <w:szCs w:val="24"/>
              </w:rPr>
              <w:t>-</w:t>
            </w:r>
            <w:r w:rsidRPr="009B5B10">
              <w:rPr>
                <w:rFonts w:eastAsia="Calibri"/>
                <w:b/>
                <w:sz w:val="24"/>
                <w:szCs w:val="24"/>
                <w:lang w:val="en-US"/>
              </w:rPr>
              <w:t>mail</w:t>
            </w:r>
            <w:r w:rsidRPr="009B5B10">
              <w:rPr>
                <w:rFonts w:eastAsia="Calibri"/>
                <w:b/>
                <w:sz w:val="24"/>
                <w:szCs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r>
    </w:tbl>
    <w:p w:rsidR="009B5B10" w:rsidRPr="009B5B10" w:rsidRDefault="009B5B10" w:rsidP="009B5B1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C23D2F" w:rsidP="00C23D2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r w:rsidR="009B5B10" w:rsidRPr="009B5B10">
              <w:rPr>
                <w:rFonts w:ascii="Times New Roman" w:eastAsia="Calibri" w:hAnsi="Times New Roman" w:cs="Times New Roman"/>
                <w:b/>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C23D2F" w:rsidRPr="009B5B10" w:rsidRDefault="00C23D2F" w:rsidP="00C23D2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17"/>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06469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r>
    </w:tbl>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lastRenderedPageBreak/>
        <w:t>Приложение № 1</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 xml:space="preserve">купли-продажи недвижимого имущества </w:t>
      </w:r>
      <w:r w:rsidRPr="009B5B10">
        <w:rPr>
          <w:rFonts w:ascii="Times New Roman" w:eastAsia="Times New Roman" w:hAnsi="Times New Roman" w:cs="Times New Roman"/>
          <w:sz w:val="24"/>
          <w:szCs w:val="24"/>
        </w:rPr>
        <w:t>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200" w:line="276" w:lineRule="auto"/>
        <w:contextualSpacing/>
        <w:rPr>
          <w:rFonts w:ascii="Times New Roman" w:eastAsia="Calibri" w:hAnsi="Times New Roman" w:cs="Times New Roman"/>
          <w:sz w:val="24"/>
          <w:szCs w:val="24"/>
        </w:rPr>
      </w:pP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Форма Акта 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sz w:val="24"/>
          <w:szCs w:val="24"/>
        </w:rPr>
      </w:pPr>
      <w:r w:rsidRPr="009B5B10">
        <w:rPr>
          <w:rFonts w:ascii="Times New Roman" w:eastAsia="Calibri" w:hAnsi="Times New Roman" w:cs="Times New Roman"/>
          <w:b/>
          <w:sz w:val="24"/>
          <w:szCs w:val="24"/>
        </w:rPr>
        <w:t>__________________________________________________________________</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АКТ</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 xml:space="preserve"> </w:t>
      </w:r>
      <w:r w:rsidRPr="009B5B10">
        <w:rPr>
          <w:rFonts w:ascii="Times New Roman" w:eastAsia="Times New Roman" w:hAnsi="Times New Roman" w:cs="Times New Roman"/>
          <w:sz w:val="24"/>
          <w:szCs w:val="24"/>
        </w:rPr>
        <w:t>г.__________________</w:t>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t xml:space="preserve">         «___»</w:t>
      </w:r>
      <w:r w:rsidRPr="009B5B10">
        <w:rPr>
          <w:rFonts w:ascii="Times New Roman" w:eastAsia="Times New Roman" w:hAnsi="Times New Roman" w:cs="Times New Roman"/>
          <w:sz w:val="24"/>
          <w:szCs w:val="24"/>
          <w:lang w:eastAsia="ru-RU"/>
        </w:rPr>
        <w:t xml:space="preserve">_________ </w:t>
      </w:r>
      <w:r w:rsidRPr="009B5B10">
        <w:rPr>
          <w:rFonts w:ascii="Times New Roman" w:eastAsia="Times New Roman" w:hAnsi="Times New Roman" w:cs="Times New Roman"/>
          <w:sz w:val="24"/>
          <w:szCs w:val="24"/>
        </w:rPr>
        <w:t>20__г.</w:t>
      </w: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18"/>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xml:space="preserve">», составили настоящий акт приема-передачи (далее – </w:t>
      </w:r>
      <w:r w:rsidRPr="009B5B10">
        <w:rPr>
          <w:rFonts w:ascii="Times New Roman" w:eastAsia="Times New Roman" w:hAnsi="Times New Roman" w:cs="Times New Roman"/>
          <w:b/>
          <w:sz w:val="24"/>
          <w:szCs w:val="24"/>
          <w:lang w:eastAsia="ru-RU"/>
        </w:rPr>
        <w:t>«Акт»</w:t>
      </w:r>
      <w:r w:rsidRPr="009B5B10">
        <w:rPr>
          <w:rFonts w:ascii="Times New Roman" w:eastAsia="Times New Roman" w:hAnsi="Times New Roman" w:cs="Times New Roman"/>
          <w:sz w:val="24"/>
          <w:szCs w:val="24"/>
          <w:lang w:eastAsia="ru-RU"/>
        </w:rPr>
        <w:t>) о нижеследующем:</w:t>
      </w:r>
    </w:p>
    <w:p w:rsidR="009B5B10" w:rsidRPr="00A64AC6" w:rsidRDefault="009B5B10" w:rsidP="00A64AC6">
      <w:pPr>
        <w:pStyle w:val="a9"/>
        <w:widowControl w:val="0"/>
        <w:numPr>
          <w:ilvl w:val="0"/>
          <w:numId w:val="35"/>
        </w:numPr>
        <w:suppressAutoHyphens/>
        <w:spacing w:after="0" w:line="240" w:lineRule="auto"/>
        <w:jc w:val="both"/>
        <w:rPr>
          <w:rFonts w:ascii="Times New Roman" w:eastAsia="Times New Roman" w:hAnsi="Times New Roman" w:cs="Times New Roman"/>
          <w:b/>
          <w:bCs/>
          <w:sz w:val="24"/>
          <w:szCs w:val="24"/>
          <w:lang w:eastAsia="ru-RU"/>
        </w:rPr>
      </w:pPr>
      <w:r w:rsidRPr="00A64AC6">
        <w:rPr>
          <w:rFonts w:ascii="Times New Roman" w:eastAsia="Times New Roman" w:hAnsi="Times New Roman" w:cs="Times New Roman"/>
          <w:sz w:val="24"/>
          <w:szCs w:val="24"/>
          <w:lang w:eastAsia="ru-RU"/>
        </w:rPr>
        <w:t>На основании договора</w:t>
      </w:r>
      <w:r w:rsidRPr="00A64AC6">
        <w:rPr>
          <w:rFonts w:ascii="Times New Roman" w:eastAsia="Times New Roman" w:hAnsi="Times New Roman" w:cs="Times New Roman"/>
          <w:bCs/>
          <w:sz w:val="24"/>
          <w:szCs w:val="24"/>
        </w:rPr>
        <w:t xml:space="preserve"> купли-продажи недвижимого имущества </w:t>
      </w:r>
      <w:r w:rsidRPr="00A64AC6">
        <w:rPr>
          <w:rFonts w:ascii="Times New Roman" w:eastAsia="Times New Roman" w:hAnsi="Times New Roman" w:cs="Times New Roman"/>
          <w:sz w:val="24"/>
          <w:szCs w:val="24"/>
        </w:rPr>
        <w:t>от_____ №_____</w:t>
      </w:r>
      <w:r w:rsidRPr="00A64AC6">
        <w:rPr>
          <w:rFonts w:ascii="Times New Roman" w:eastAsia="Times New Roman" w:hAnsi="Times New Roman" w:cs="Times New Roman"/>
          <w:sz w:val="24"/>
          <w:szCs w:val="24"/>
          <w:lang w:eastAsia="ru-RU"/>
        </w:rPr>
        <w:t xml:space="preserve"> Продавец передает Покупателю</w:t>
      </w:r>
      <w:r w:rsidRPr="00A64AC6">
        <w:rPr>
          <w:rFonts w:ascii="Times New Roman" w:eastAsia="Times New Roman" w:hAnsi="Times New Roman" w:cs="Times New Roman"/>
          <w:sz w:val="24"/>
          <w:szCs w:val="24"/>
        </w:rPr>
        <w:t>, а принимает н</w:t>
      </w:r>
      <w:r w:rsidRPr="00A64AC6">
        <w:rPr>
          <w:rFonts w:ascii="Times New Roman" w:eastAsia="Times New Roman" w:hAnsi="Times New Roman" w:cs="Times New Roman"/>
          <w:sz w:val="24"/>
          <w:szCs w:val="24"/>
          <w:lang w:eastAsia="ru-RU"/>
        </w:rPr>
        <w:t>едвижимое имущество (далее – «</w:t>
      </w:r>
      <w:r w:rsidR="00C23D2F">
        <w:rPr>
          <w:rFonts w:ascii="Times New Roman" w:eastAsia="Times New Roman" w:hAnsi="Times New Roman" w:cs="Times New Roman"/>
          <w:b/>
          <w:sz w:val="24"/>
          <w:szCs w:val="24"/>
          <w:lang w:eastAsia="ru-RU"/>
        </w:rPr>
        <w:t>И</w:t>
      </w:r>
      <w:r w:rsidRPr="00A64AC6">
        <w:rPr>
          <w:rFonts w:ascii="Times New Roman" w:eastAsia="Times New Roman" w:hAnsi="Times New Roman" w:cs="Times New Roman"/>
          <w:b/>
          <w:sz w:val="24"/>
          <w:szCs w:val="24"/>
          <w:lang w:eastAsia="ru-RU"/>
        </w:rPr>
        <w:t>мущество</w:t>
      </w:r>
      <w:r w:rsidRPr="00A64AC6">
        <w:rPr>
          <w:rFonts w:ascii="Times New Roman" w:eastAsia="Times New Roman" w:hAnsi="Times New Roman" w:cs="Times New Roman"/>
          <w:sz w:val="24"/>
          <w:szCs w:val="24"/>
          <w:lang w:eastAsia="ru-RU"/>
        </w:rPr>
        <w:t>»):</w:t>
      </w:r>
    </w:p>
    <w:p w:rsidR="009B5B10" w:rsidRPr="00B06CA1" w:rsidRDefault="009B5B10" w:rsidP="00A64AC6">
      <w:pPr>
        <w:pStyle w:val="a9"/>
        <w:widowControl w:val="0"/>
        <w:numPr>
          <w:ilvl w:val="1"/>
          <w:numId w:val="35"/>
        </w:numPr>
        <w:suppressAutoHyphens/>
        <w:spacing w:after="0" w:line="240" w:lineRule="auto"/>
        <w:jc w:val="both"/>
        <w:rPr>
          <w:rFonts w:ascii="Times New Roman" w:eastAsia="Times New Roman" w:hAnsi="Times New Roman" w:cs="Times New Roman"/>
          <w:b/>
          <w:bCs/>
          <w:color w:val="000000" w:themeColor="text1"/>
          <w:sz w:val="24"/>
          <w:szCs w:val="24"/>
          <w:lang w:eastAsia="ru-RU"/>
        </w:rPr>
      </w:pPr>
      <w:r w:rsidRPr="00A64AC6">
        <w:rPr>
          <w:rFonts w:ascii="Times New Roman" w:eastAsia="Times New Roman" w:hAnsi="Times New Roman" w:cs="Times New Roman"/>
          <w:color w:val="000000" w:themeColor="text1"/>
          <w:sz w:val="24"/>
          <w:szCs w:val="24"/>
          <w:lang w:eastAsia="ru-RU"/>
        </w:rPr>
        <w:t>Недвижимое имущество (далее – «</w:t>
      </w:r>
      <w:r w:rsidRPr="00A64AC6">
        <w:rPr>
          <w:rFonts w:ascii="Times New Roman" w:eastAsia="Times New Roman" w:hAnsi="Times New Roman" w:cs="Times New Roman"/>
          <w:b/>
          <w:color w:val="000000" w:themeColor="text1"/>
          <w:sz w:val="24"/>
          <w:szCs w:val="24"/>
          <w:lang w:eastAsia="ru-RU"/>
        </w:rPr>
        <w:t>Недвижимое имущество</w:t>
      </w:r>
      <w:r w:rsidRPr="00A64AC6">
        <w:rPr>
          <w:rFonts w:ascii="Times New Roman" w:eastAsia="Times New Roman" w:hAnsi="Times New Roman" w:cs="Times New Roman"/>
          <w:color w:val="000000" w:themeColor="text1"/>
          <w:sz w:val="24"/>
          <w:szCs w:val="24"/>
          <w:lang w:eastAsia="ru-RU"/>
        </w:rPr>
        <w:t>»):</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1.1.1 Нежилое Помещение, площадь 205,9 кв.м., (далее – «Объект»).</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Кадастровый номер Объекта: 86:07:0103008:5068.</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Объект расположен по адресу: Ханты-Мансийский автономный округ-Югра, р-н Октябрьский, пгт. Октябрьское, ул. Калинина, д. 41а, пом. 2.</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 xml:space="preserve">Объект принадлежит Продавцу на праве собственности на основании Акта государственной приемочной комиссии по приемке законченного строительством объекта жилищно-гражданского назначения в эксплуатацию от 11.05.2000г., утвержден 22.05.2000, о чем в Едином государственном реестре недвижимости 31.05.2016г. сделана запись о регистрации за № 86-86/018-86/001/014/2016-205/1, что подтверждается Выпиской из Единого государственного реестра недвижимости об объекте недвижимости от 27.03.2024 № КУВИ-001/2024-81092454; </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lastRenderedPageBreak/>
        <w:t>1.1.2</w:t>
      </w:r>
      <w:r w:rsidRPr="00B06CA1">
        <w:rPr>
          <w:rFonts w:ascii="Times New Roman" w:eastAsia="Times New Roman" w:hAnsi="Times New Roman" w:cs="Times New Roman"/>
          <w:color w:val="000000" w:themeColor="text1"/>
          <w:sz w:val="24"/>
          <w:szCs w:val="24"/>
          <w:lang w:eastAsia="ru-RU"/>
        </w:rPr>
        <w:tab/>
        <w:t xml:space="preserve">Земельный участок (далее – «Земельный участок») со следующими  </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характеристиками: Земли населенных пунктов, Земельный участок, прилегающий к административному зданию, площадь Земельного участка 1175 кв.м.</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Кадастровый номер Земельного участка: 86:07:0103008:63.</w:t>
      </w:r>
    </w:p>
    <w:p w:rsidR="00B06CA1" w:rsidRP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Земельный участок расположен по адресу: Ханты-Мансийский автономный округ - Югра, р-н.Октябрьский, пгт. Октябрьское, ул. Калинина, д. 41а.</w:t>
      </w:r>
    </w:p>
    <w:p w:rsidR="00B06CA1" w:rsidRDefault="00B06CA1" w:rsidP="00B06CA1">
      <w:pPr>
        <w:pStyle w:val="a9"/>
        <w:widowControl w:val="0"/>
        <w:suppressAutoHyphens/>
        <w:spacing w:after="0" w:line="240" w:lineRule="auto"/>
        <w:ind w:left="1069"/>
        <w:jc w:val="both"/>
        <w:rPr>
          <w:rFonts w:ascii="Times New Roman" w:eastAsia="Times New Roman" w:hAnsi="Times New Roman" w:cs="Times New Roman"/>
          <w:color w:val="000000" w:themeColor="text1"/>
          <w:sz w:val="24"/>
          <w:szCs w:val="24"/>
          <w:lang w:eastAsia="ru-RU"/>
        </w:rPr>
      </w:pPr>
      <w:r w:rsidRPr="00B06CA1">
        <w:rPr>
          <w:rFonts w:ascii="Times New Roman" w:eastAsia="Times New Roman" w:hAnsi="Times New Roman" w:cs="Times New Roman"/>
          <w:color w:val="000000" w:themeColor="text1"/>
          <w:sz w:val="24"/>
          <w:szCs w:val="24"/>
          <w:lang w:eastAsia="ru-RU"/>
        </w:rPr>
        <w:t>Земельный участок принадлежит Продавцу на праве собственности на основании договора купли продажи земельного участка от 04.02.2004г., о чем в Едином государственном реестре недвижимости сделана запись о регистрации от 27.02.2004г. за №86-01/13-1/2004-184, что подтверждается Выпиской из Единого государственного реестра недвижимости об объекте недвижимости от 27.03.2024 № КУВИ-001/2024-86422006.</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A64AC6" w:rsidRDefault="009B5B10" w:rsidP="00A64AC6">
      <w:pPr>
        <w:pStyle w:val="a9"/>
        <w:numPr>
          <w:ilvl w:val="0"/>
          <w:numId w:val="35"/>
        </w:numPr>
        <w:snapToGrid w:val="0"/>
        <w:spacing w:after="0" w:line="240" w:lineRule="auto"/>
        <w:jc w:val="both"/>
        <w:rPr>
          <w:rFonts w:ascii="Times New Roman" w:eastAsia="Times New Roman" w:hAnsi="Times New Roman" w:cs="Times New Roman"/>
          <w:sz w:val="24"/>
          <w:szCs w:val="24"/>
          <w:lang w:eastAsia="ru-RU"/>
        </w:rPr>
      </w:pPr>
      <w:r w:rsidRPr="00A64AC6">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фасад и кровля Объекта:</w:t>
      </w:r>
      <w:r w:rsidRPr="009B5B10">
        <w:rPr>
          <w:rFonts w:ascii="Times New Roman" w:eastAsia="Times New Roman" w:hAnsi="Times New Roman" w:cs="Times New Roman"/>
          <w:sz w:val="24"/>
          <w:szCs w:val="24"/>
          <w:lang w:eastAsia="ru-RU"/>
        </w:rPr>
        <w:t xml:space="preserve"> 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стены</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r>
      <w:r w:rsidRPr="009B5B10">
        <w:rPr>
          <w:rFonts w:ascii="Times New Roman" w:eastAsia="Times New Roman" w:hAnsi="Times New Roman" w:cs="Times New Roman"/>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потолки</w:t>
      </w:r>
      <w:r w:rsidRPr="009B5B10">
        <w:rPr>
          <w:rFonts w:ascii="Times New Roman" w:eastAsia="Times New Roman" w:hAnsi="Times New Roman" w:cs="Times New Roman"/>
          <w:sz w:val="24"/>
          <w:szCs w:val="24"/>
          <w:lang w:eastAsia="ru-RU"/>
        </w:rPr>
        <w:t>: 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полы</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двери</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окна</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06CA1" w:rsidRDefault="00B06CA1"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п/п</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9B5B10">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Состояние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Общее электроснабжение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ГРЩ, РЩ</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освещения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Рекламное освещение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val="en-US" w:eastAsia="ru-RU"/>
              </w:rPr>
              <w:t>1.10.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противопожарной защиты</w:t>
            </w:r>
            <w:r w:rsidRPr="009B5B10">
              <w:rPr>
                <w:rFonts w:ascii="Times New Roman" w:eastAsia="Times New Roman" w:hAnsi="Times New Roman" w:cs="Times New Roman"/>
                <w:sz w:val="20"/>
                <w:szCs w:val="20"/>
                <w:lang w:eastAsia="ru-RU"/>
              </w:rPr>
              <w:t xml:space="preserve"> </w:t>
            </w:r>
            <w:r w:rsidRPr="009B5B10">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2.4.</w:t>
            </w:r>
          </w:p>
        </w:tc>
        <w:tc>
          <w:tcPr>
            <w:tcW w:w="2497" w:type="pct"/>
            <w:vAlign w:val="center"/>
          </w:tcPr>
          <w:p w:rsid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p w:rsidR="00B06CA1" w:rsidRPr="009B5B10"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2.6.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Лифтовое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Эскалаторы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Тали, тельферы, лебедки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пункты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Узлы учета расхода тепла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Приборы отопления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Водосчетчики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Вентиляторы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Увлажнители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Воздухоочистители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завесы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9B5B10">
              <w:rPr>
                <w:rFonts w:ascii="Times New Roman" w:eastAsia="Times New Roman" w:hAnsi="Times New Roman" w:cs="Times New Roman"/>
                <w:sz w:val="24"/>
                <w:szCs w:val="24"/>
                <w:lang w:eastAsia="ru-RU"/>
              </w:rPr>
              <w:lastRenderedPageBreak/>
              <w:t>тепловых завес</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Центральные, мультизональные (системы типа </w:t>
            </w:r>
            <w:r w:rsidRPr="009B5B10">
              <w:rPr>
                <w:rFonts w:ascii="Times New Roman" w:eastAsia="Times New Roman" w:hAnsi="Times New Roman" w:cs="Times New Roman"/>
                <w:sz w:val="24"/>
                <w:szCs w:val="24"/>
                <w:lang w:val="en-US" w:eastAsia="ru-RU"/>
              </w:rPr>
              <w:t>VRV</w:t>
            </w:r>
            <w:r w:rsidRPr="009B5B10">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Выносные конденсаторы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Градирни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Дренажные насосы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6CA1" w:rsidRPr="009B5B10" w:rsidTr="00064693">
        <w:tc>
          <w:tcPr>
            <w:tcW w:w="372" w:type="pct"/>
            <w:vAlign w:val="center"/>
          </w:tcPr>
          <w:p w:rsidR="00B06CA1" w:rsidRPr="00B06CA1"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2497" w:type="pct"/>
            <w:vAlign w:val="center"/>
          </w:tcPr>
          <w:p w:rsidR="00B06CA1" w:rsidRPr="009B5B10"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06CA1" w:rsidRPr="009B5B10"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6CA1" w:rsidRPr="009B5B10" w:rsidTr="00064693">
        <w:tc>
          <w:tcPr>
            <w:tcW w:w="372" w:type="pct"/>
            <w:vAlign w:val="center"/>
          </w:tcPr>
          <w:p w:rsidR="00B06CA1" w:rsidRPr="00B06CA1"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c>
          <w:tcPr>
            <w:tcW w:w="2497" w:type="pct"/>
            <w:vAlign w:val="center"/>
          </w:tcPr>
          <w:p w:rsidR="00B06CA1" w:rsidRPr="009B5B10"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06CA1" w:rsidRPr="009B5B10" w:rsidRDefault="00B06CA1"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прилегающая территория</w:t>
      </w:r>
      <w:r w:rsidRPr="009B5B10">
        <w:rPr>
          <w:rFonts w:ascii="Times New Roman" w:eastAsia="Times New Roman" w:hAnsi="Times New Roman" w:cs="Times New Roman"/>
          <w:sz w:val="24"/>
          <w:szCs w:val="24"/>
          <w:lang w:eastAsia="ru-RU"/>
        </w:rPr>
        <w:t>: 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(перечислить тротуары, озеленение, другое)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иное</w:t>
      </w:r>
      <w:r w:rsidRPr="009B5B10">
        <w:rPr>
          <w:rFonts w:ascii="Times New Roman" w:eastAsia="Times New Roman" w:hAnsi="Times New Roman" w:cs="Times New Roman"/>
          <w:sz w:val="24"/>
          <w:szCs w:val="24"/>
          <w:lang w:eastAsia="ru-RU"/>
        </w:rPr>
        <w:t xml:space="preserve"> ________________________________________________________________. </w:t>
      </w:r>
      <w:r w:rsidRPr="009B5B10">
        <w:rPr>
          <w:rFonts w:ascii="Times New Roman" w:eastAsia="Times New Roman" w:hAnsi="Times New Roman" w:cs="Times New Roman"/>
          <w:sz w:val="24"/>
          <w:szCs w:val="24"/>
          <w:vertAlign w:val="superscript"/>
          <w:lang w:eastAsia="ru-RU"/>
        </w:rPr>
        <w:footnoteReference w:id="19"/>
      </w:r>
    </w:p>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9B5B10">
        <w:rPr>
          <w:rFonts w:ascii="Times New Roman" w:eastAsia="Calibri" w:hAnsi="Times New Roman" w:cs="Times New Roman"/>
          <w:vertAlign w:val="superscript"/>
          <w:lang w:eastAsia="ru-RU"/>
        </w:rPr>
        <w:footnoteReference w:id="20"/>
      </w:r>
      <w:r w:rsidRPr="009B5B10">
        <w:rPr>
          <w:rFonts w:ascii="Times New Roman" w:eastAsia="Times New Roman" w:hAnsi="Times New Roman" w:cs="Times New Roman"/>
          <w:sz w:val="24"/>
          <w:szCs w:val="24"/>
          <w:lang w:eastAsia="ru-RU"/>
        </w:rPr>
        <w:t>:</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электричество: 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(теплая):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(холодная):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иное: ____________________</w:t>
      </w:r>
    </w:p>
    <w:p w:rsid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ключи от замка</w:t>
      </w:r>
      <w:r w:rsidRPr="009B5B10">
        <w:rPr>
          <w:rFonts w:ascii="Times New Roman" w:eastAsia="Times New Roman" w:hAnsi="Times New Roman" w:cs="Times New Roman"/>
          <w:sz w:val="24"/>
          <w:szCs w:val="24"/>
          <w:vertAlign w:val="superscript"/>
          <w:lang w:eastAsia="ru-RU"/>
        </w:rPr>
        <w:footnoteReference w:id="21"/>
      </w:r>
      <w:r w:rsidRPr="009B5B10">
        <w:rPr>
          <w:rFonts w:ascii="Times New Roman" w:eastAsia="Times New Roman" w:hAnsi="Times New Roman" w:cs="Times New Roman"/>
          <w:sz w:val="24"/>
          <w:szCs w:val="24"/>
          <w:lang w:eastAsia="ru-RU"/>
        </w:rPr>
        <w:t xml:space="preserve"> двери</w:t>
      </w:r>
      <w:r w:rsidRPr="009B5B10">
        <w:rPr>
          <w:rFonts w:ascii="Times New Roman" w:eastAsia="Times New Roman" w:hAnsi="Times New Roman" w:cs="Times New Roman"/>
          <w:sz w:val="24"/>
          <w:szCs w:val="24"/>
          <w:vertAlign w:val="superscript"/>
          <w:lang w:eastAsia="ru-RU"/>
        </w:rPr>
        <w:footnoteReference w:id="22"/>
      </w:r>
      <w:r w:rsidRPr="009B5B10">
        <w:rPr>
          <w:rFonts w:ascii="Times New Roman" w:eastAsia="Times New Roman" w:hAnsi="Times New Roman" w:cs="Times New Roman"/>
          <w:sz w:val="24"/>
          <w:szCs w:val="24"/>
          <w:lang w:eastAsia="ru-RU"/>
        </w:rPr>
        <w:t xml:space="preserve"> Недвижимого имущества в количестве _________.</w:t>
      </w:r>
    </w:p>
    <w:p w:rsidR="003432B3" w:rsidRPr="004E3953" w:rsidRDefault="003432B3" w:rsidP="004E395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4E3953">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Look w:val="04A0" w:firstRow="1" w:lastRow="0" w:firstColumn="1" w:lastColumn="0" w:noHBand="0" w:noVBand="1"/>
      </w:tblPr>
      <w:tblGrid>
        <w:gridCol w:w="540"/>
        <w:gridCol w:w="5516"/>
        <w:gridCol w:w="3289"/>
      </w:tblGrid>
      <w:tr w:rsidR="003432B3" w:rsidRPr="002A4297" w:rsidTr="00390A2C">
        <w:tc>
          <w:tcPr>
            <w:tcW w:w="280"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6" w:type="pct"/>
            <w:vAlign w:val="center"/>
          </w:tcPr>
          <w:p w:rsidR="003432B3" w:rsidRPr="002A4297" w:rsidRDefault="00B06CA1" w:rsidP="001E7C42">
            <w:pPr>
              <w:snapToGrid w:val="0"/>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Ограждение вокруг здания</w:t>
            </w:r>
          </w:p>
        </w:tc>
        <w:tc>
          <w:tcPr>
            <w:tcW w:w="1764" w:type="pct"/>
            <w:vAlign w:val="center"/>
          </w:tcPr>
          <w:p w:rsidR="003432B3" w:rsidRPr="002A4297" w:rsidRDefault="00B06CA1" w:rsidP="00390A2C">
            <w:pPr>
              <w:snapToGrid w:val="0"/>
              <w:jc w:val="center"/>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002328179112700</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6" w:type="pct"/>
            <w:vAlign w:val="center"/>
          </w:tcPr>
          <w:p w:rsidR="003432B3" w:rsidRPr="002A4297" w:rsidRDefault="00B06CA1" w:rsidP="00B06CA1">
            <w:pPr>
              <w:snapToGrid w:val="0"/>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 xml:space="preserve">Теплосеть </w:t>
            </w:r>
          </w:p>
        </w:tc>
        <w:tc>
          <w:tcPr>
            <w:tcW w:w="1764" w:type="pct"/>
            <w:vAlign w:val="center"/>
          </w:tcPr>
          <w:p w:rsidR="003432B3" w:rsidRPr="002A4297" w:rsidRDefault="00B06CA1" w:rsidP="00390A2C">
            <w:pPr>
              <w:snapToGrid w:val="0"/>
              <w:jc w:val="center"/>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002327179112700</w:t>
            </w:r>
          </w:p>
        </w:tc>
      </w:tr>
      <w:tr w:rsidR="00B06CA1" w:rsidRPr="002A4297" w:rsidTr="00390A2C">
        <w:tc>
          <w:tcPr>
            <w:tcW w:w="280" w:type="pct"/>
            <w:vAlign w:val="center"/>
          </w:tcPr>
          <w:p w:rsidR="00B06CA1" w:rsidRPr="00B06CA1" w:rsidRDefault="00B06CA1" w:rsidP="00390A2C">
            <w:pPr>
              <w:snapToGri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956" w:type="pct"/>
            <w:vAlign w:val="center"/>
          </w:tcPr>
          <w:p w:rsidR="00B06CA1" w:rsidRPr="00B06CA1" w:rsidRDefault="00B06CA1" w:rsidP="00B06CA1">
            <w:pPr>
              <w:snapToGrid w:val="0"/>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Узел водомерный УУХВС</w:t>
            </w:r>
          </w:p>
        </w:tc>
        <w:tc>
          <w:tcPr>
            <w:tcW w:w="1764" w:type="pct"/>
            <w:vAlign w:val="center"/>
          </w:tcPr>
          <w:p w:rsidR="00B06CA1" w:rsidRPr="00B06CA1" w:rsidRDefault="00B06CA1" w:rsidP="00390A2C">
            <w:pPr>
              <w:snapToGrid w:val="0"/>
              <w:jc w:val="center"/>
              <w:rPr>
                <w:rFonts w:ascii="Times New Roman" w:eastAsia="Times New Roman" w:hAnsi="Times New Roman" w:cs="Times New Roman"/>
                <w:sz w:val="24"/>
                <w:szCs w:val="24"/>
                <w:lang w:eastAsia="ru-RU"/>
              </w:rPr>
            </w:pPr>
            <w:r w:rsidRPr="00B06CA1">
              <w:rPr>
                <w:rFonts w:ascii="Times New Roman" w:eastAsia="Times New Roman" w:hAnsi="Times New Roman" w:cs="Times New Roman"/>
                <w:sz w:val="24"/>
                <w:szCs w:val="24"/>
                <w:lang w:eastAsia="ru-RU"/>
              </w:rPr>
              <w:t>604670000051392</w:t>
            </w:r>
          </w:p>
        </w:tc>
      </w:tr>
    </w:tbl>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rsidR="009B5B10" w:rsidRPr="009B5B10" w:rsidRDefault="009B5B10" w:rsidP="009B5B1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Style w:val="112"/>
        <w:tblW w:w="5000" w:type="pct"/>
        <w:tblLook w:val="0000" w:firstRow="0" w:lastRow="0" w:firstColumn="0" w:lastColumn="0" w:noHBand="0" w:noVBand="0"/>
      </w:tblPr>
      <w:tblGrid>
        <w:gridCol w:w="664"/>
        <w:gridCol w:w="1806"/>
        <w:gridCol w:w="3588"/>
        <w:gridCol w:w="1196"/>
        <w:gridCol w:w="2091"/>
      </w:tblGrid>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п/п</w:t>
            </w: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Номер/шифр документа</w:t>
            </w: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Наименование документа</w:t>
            </w:r>
          </w:p>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Кол-во листов</w:t>
            </w: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Примечание</w:t>
            </w: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bl>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3"/>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r>
    </w:tbl>
    <w:p w:rsidR="009B5B10" w:rsidRPr="009B5B10" w:rsidRDefault="0070539F" w:rsidP="0070539F">
      <w:pPr>
        <w:pBdr>
          <w:bottom w:val="single" w:sz="12" w:space="1" w:color="auto"/>
        </w:pBd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ФОРМЫ</w:t>
      </w: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4"/>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r>
    </w:tbl>
    <w:p w:rsidR="009B5B10" w:rsidRPr="009B5B10" w:rsidRDefault="009B5B10" w:rsidP="00A64AC6">
      <w:pPr>
        <w:spacing w:after="200" w:line="276" w:lineRule="auto"/>
        <w:jc w:val="right"/>
        <w:rPr>
          <w:rFonts w:ascii="Times New Roman" w:eastAsia="Times New Roman" w:hAnsi="Times New Roman" w:cs="Times New Roman"/>
          <w:bCs/>
          <w:sz w:val="24"/>
          <w:szCs w:val="24"/>
        </w:rPr>
      </w:pPr>
      <w:r w:rsidRPr="009B5B10">
        <w:rPr>
          <w:rFonts w:ascii="Times New Roman" w:eastAsia="Calibri" w:hAnsi="Times New Roman" w:cs="Times New Roman"/>
          <w:sz w:val="24"/>
          <w:szCs w:val="24"/>
        </w:rPr>
        <w:br w:type="page"/>
      </w:r>
      <w:r w:rsidRPr="009B5B10">
        <w:rPr>
          <w:rFonts w:ascii="Times New Roman" w:eastAsia="Times New Roman" w:hAnsi="Times New Roman" w:cs="Times New Roman"/>
          <w:b/>
          <w:bCs/>
          <w:sz w:val="24"/>
          <w:szCs w:val="24"/>
        </w:rPr>
        <w:lastRenderedPageBreak/>
        <w:t>Приложение № 2</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p>
    <w:p w:rsidR="009B5B10" w:rsidRPr="009B5B10" w:rsidRDefault="009B5B10" w:rsidP="009B5B10">
      <w:pPr>
        <w:snapToGrid w:val="0"/>
        <w:spacing w:after="0" w:line="240"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План Объекта с указанием части Объекта, передаваемого в аренду</w:t>
      </w:r>
    </w:p>
    <w:p w:rsidR="009B5B10" w:rsidRDefault="009B5B10" w:rsidP="009B5B1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(заштриховано и выделено серым цветом)</w:t>
      </w:r>
    </w:p>
    <w:p w:rsidR="00F50929" w:rsidRPr="009B5B10" w:rsidRDefault="00F50929" w:rsidP="009B5B10">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9B5B10" w:rsidRPr="009B5B10" w:rsidRDefault="009A7698" w:rsidP="009B5B10">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5FB88C6D" wp14:editId="28970676">
            <wp:extent cx="3943350" cy="550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3350" cy="5505450"/>
                    </a:xfrm>
                    <a:prstGeom prst="rect">
                      <a:avLst/>
                    </a:prstGeom>
                  </pic:spPr>
                </pic:pic>
              </a:graphicData>
            </a:graphic>
          </wp:inline>
        </w:drawing>
      </w:r>
      <w:bookmarkStart w:id="18" w:name="_GoBack"/>
      <w:bookmarkEnd w:id="18"/>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5"/>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м.п.</w:t>
            </w:r>
          </w:p>
        </w:tc>
      </w:tr>
    </w:tbl>
    <w:p w:rsidR="00FC3BDF" w:rsidRPr="00FC3BDF" w:rsidRDefault="00F50929" w:rsidP="00FC3BDF">
      <w:pPr>
        <w:keepNext/>
        <w:keepLines/>
        <w:spacing w:before="480" w:after="0" w:line="276" w:lineRule="auto"/>
        <w:jc w:val="right"/>
        <w:outlineLvl w:val="0"/>
        <w:rPr>
          <w:rFonts w:ascii="Times New Roman" w:hAnsi="Times New Roman"/>
          <w:sz w:val="24"/>
        </w:rPr>
      </w:pPr>
      <w:r>
        <w:rPr>
          <w:rFonts w:ascii="Times New Roman" w:hAnsi="Times New Roman"/>
          <w:b/>
          <w:sz w:val="24"/>
        </w:rPr>
        <w:lastRenderedPageBreak/>
        <w:t>П</w:t>
      </w:r>
      <w:r w:rsidR="00FC3BDF" w:rsidRPr="00FC3BDF">
        <w:rPr>
          <w:rFonts w:ascii="Times New Roman" w:hAnsi="Times New Roman"/>
          <w:b/>
          <w:sz w:val="24"/>
        </w:rPr>
        <w:t xml:space="preserve">риложение № </w:t>
      </w:r>
      <w:r w:rsidR="00FC3BDF" w:rsidRPr="00FC3BDF">
        <w:rPr>
          <w:rFonts w:ascii="Times New Roman" w:eastAsia="Times New Roman" w:hAnsi="Times New Roman" w:cs="Times New Roman"/>
          <w:b/>
          <w:sz w:val="24"/>
          <w:szCs w:val="24"/>
          <w:lang w:val="x-none" w:eastAsia="x-none"/>
        </w:rPr>
        <w:t>3</w:t>
      </w:r>
    </w:p>
    <w:p w:rsidR="00FC3BDF" w:rsidRPr="00FC3BDF" w:rsidRDefault="00FC3BDF" w:rsidP="00FC3BD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FC3BDF" w:rsidRPr="00FC3BDF" w:rsidRDefault="00FC3BDF" w:rsidP="00FC3BDF">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FC3BDF" w:rsidRPr="00FC3BDF" w:rsidRDefault="00FC3BDF" w:rsidP="00FC3BDF">
      <w:pPr>
        <w:spacing w:after="0" w:line="240" w:lineRule="auto"/>
        <w:ind w:firstLine="426"/>
        <w:jc w:val="center"/>
        <w:rPr>
          <w:rFonts w:ascii="Times New Roman" w:eastAsia="Times New Roman" w:hAnsi="Times New Roman" w:cs="Times New Roman"/>
          <w:b/>
          <w:sz w:val="24"/>
          <w:szCs w:val="24"/>
          <w:lang w:eastAsia="ru-RU"/>
        </w:rPr>
      </w:pPr>
    </w:p>
    <w:p w:rsidR="00FC3BDF" w:rsidRPr="00FC3BDF" w:rsidRDefault="00FC3BDF" w:rsidP="00FC3BDF">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Style w:val="3"/>
        <w:tblW w:w="0" w:type="auto"/>
        <w:jc w:val="center"/>
        <w:tblLook w:val="04A0" w:firstRow="1" w:lastRow="0" w:firstColumn="1" w:lastColumn="0" w:noHBand="0" w:noVBand="1"/>
      </w:tblPr>
      <w:tblGrid>
        <w:gridCol w:w="610"/>
        <w:gridCol w:w="4645"/>
        <w:gridCol w:w="2016"/>
        <w:gridCol w:w="2074"/>
      </w:tblGrid>
      <w:tr w:rsidR="00C4495B" w:rsidRPr="00FC3BDF" w:rsidTr="00C4495B">
        <w:trPr>
          <w:jc w:val="center"/>
        </w:trPr>
        <w:tc>
          <w:tcPr>
            <w:tcW w:w="613" w:type="dxa"/>
            <w:vAlign w:val="center"/>
          </w:tcPr>
          <w:p w:rsidR="00C4495B" w:rsidRPr="00FC3BDF" w:rsidRDefault="00C4495B" w:rsidP="00FC3BDF">
            <w:pPr>
              <w:jc w:val="center"/>
              <w:rPr>
                <w:sz w:val="24"/>
                <w:szCs w:val="24"/>
              </w:rPr>
            </w:pPr>
            <w:r w:rsidRPr="00FC3BDF">
              <w:rPr>
                <w:sz w:val="24"/>
                <w:szCs w:val="24"/>
              </w:rPr>
              <w:t>№ п/п</w:t>
            </w:r>
          </w:p>
        </w:tc>
        <w:tc>
          <w:tcPr>
            <w:tcW w:w="4769" w:type="dxa"/>
            <w:vAlign w:val="center"/>
          </w:tcPr>
          <w:p w:rsidR="00C4495B" w:rsidRPr="00FC3BDF" w:rsidRDefault="00C4495B" w:rsidP="00FC3BDF">
            <w:pPr>
              <w:jc w:val="center"/>
              <w:rPr>
                <w:sz w:val="24"/>
                <w:szCs w:val="24"/>
              </w:rPr>
            </w:pPr>
            <w:r w:rsidRPr="00FC3BDF">
              <w:rPr>
                <w:sz w:val="24"/>
                <w:szCs w:val="24"/>
              </w:rPr>
              <w:t>Наименование движимого имущества</w:t>
            </w:r>
            <w:r w:rsidRPr="00FC3BDF">
              <w:rPr>
                <w:bCs/>
                <w:sz w:val="24"/>
                <w:szCs w:val="24"/>
                <w:vertAlign w:val="superscript"/>
              </w:rPr>
              <w:footnoteReference w:id="26"/>
            </w:r>
          </w:p>
        </w:tc>
        <w:tc>
          <w:tcPr>
            <w:tcW w:w="275" w:type="dxa"/>
            <w:vAlign w:val="center"/>
          </w:tcPr>
          <w:p w:rsidR="00C4495B" w:rsidRPr="00FC3BDF" w:rsidRDefault="00C4495B" w:rsidP="00FC3BDF">
            <w:pPr>
              <w:jc w:val="center"/>
              <w:rPr>
                <w:sz w:val="24"/>
                <w:szCs w:val="24"/>
              </w:rPr>
            </w:pPr>
            <w:r w:rsidRPr="00FC3BDF">
              <w:rPr>
                <w:bCs/>
                <w:sz w:val="24"/>
                <w:szCs w:val="24"/>
              </w:rPr>
              <w:t>Инвентарный номер</w:t>
            </w:r>
            <w:r w:rsidRPr="00FC3BDF">
              <w:rPr>
                <w:sz w:val="24"/>
                <w:szCs w:val="24"/>
              </w:rPr>
              <w:t xml:space="preserve"> движимого имущества</w:t>
            </w:r>
            <w:r w:rsidRPr="00FC3BDF">
              <w:rPr>
                <w:bCs/>
                <w:sz w:val="24"/>
                <w:szCs w:val="24"/>
                <w:vertAlign w:val="superscript"/>
              </w:rPr>
              <w:footnoteReference w:id="27"/>
            </w:r>
          </w:p>
        </w:tc>
        <w:tc>
          <w:tcPr>
            <w:tcW w:w="2102" w:type="dxa"/>
            <w:vAlign w:val="center"/>
          </w:tcPr>
          <w:p w:rsidR="00C4495B" w:rsidRPr="00FC3BDF" w:rsidRDefault="00C4495B" w:rsidP="00FC3BDF">
            <w:pPr>
              <w:jc w:val="center"/>
              <w:rPr>
                <w:bCs/>
                <w:sz w:val="24"/>
                <w:szCs w:val="24"/>
              </w:rPr>
            </w:pPr>
            <w:r w:rsidRPr="00FC3BDF">
              <w:rPr>
                <w:bCs/>
                <w:sz w:val="24"/>
                <w:szCs w:val="24"/>
              </w:rPr>
              <w:t>Стоимость движимого имущества, руб. включая НДС (20 %)</w:t>
            </w:r>
          </w:p>
        </w:tc>
      </w:tr>
      <w:tr w:rsidR="00C4495B" w:rsidRPr="00FC3BDF" w:rsidTr="00C4495B">
        <w:trPr>
          <w:jc w:val="center"/>
        </w:trPr>
        <w:tc>
          <w:tcPr>
            <w:tcW w:w="613" w:type="dxa"/>
            <w:vAlign w:val="center"/>
          </w:tcPr>
          <w:p w:rsidR="00C4495B" w:rsidRPr="00FC3BDF" w:rsidRDefault="00C4495B" w:rsidP="00FC3BDF">
            <w:pPr>
              <w:jc w:val="center"/>
              <w:rPr>
                <w:sz w:val="24"/>
                <w:szCs w:val="24"/>
              </w:rPr>
            </w:pPr>
            <w:r>
              <w:rPr>
                <w:sz w:val="24"/>
                <w:szCs w:val="24"/>
              </w:rPr>
              <w:t>1</w:t>
            </w:r>
          </w:p>
        </w:tc>
        <w:tc>
          <w:tcPr>
            <w:tcW w:w="4769" w:type="dxa"/>
            <w:vAlign w:val="center"/>
          </w:tcPr>
          <w:p w:rsidR="00C4495B" w:rsidRPr="00FC3BDF" w:rsidRDefault="00C4495B" w:rsidP="00FC3BDF">
            <w:pPr>
              <w:jc w:val="center"/>
              <w:rPr>
                <w:sz w:val="24"/>
                <w:szCs w:val="24"/>
              </w:rPr>
            </w:pPr>
            <w:r w:rsidRPr="00F50929">
              <w:rPr>
                <w:sz w:val="24"/>
                <w:szCs w:val="24"/>
              </w:rPr>
              <w:t>Ограждение вокруг здания</w:t>
            </w:r>
          </w:p>
        </w:tc>
        <w:tc>
          <w:tcPr>
            <w:tcW w:w="275" w:type="dxa"/>
            <w:vAlign w:val="center"/>
          </w:tcPr>
          <w:p w:rsidR="00C4495B" w:rsidRPr="00FC3BDF" w:rsidRDefault="00C4495B" w:rsidP="00FC3BDF">
            <w:pPr>
              <w:jc w:val="center"/>
              <w:rPr>
                <w:sz w:val="24"/>
                <w:szCs w:val="24"/>
              </w:rPr>
            </w:pPr>
            <w:r w:rsidRPr="00F50929">
              <w:rPr>
                <w:sz w:val="24"/>
                <w:szCs w:val="24"/>
              </w:rPr>
              <w:t>002328179112700</w:t>
            </w:r>
          </w:p>
        </w:tc>
        <w:tc>
          <w:tcPr>
            <w:tcW w:w="2102" w:type="dxa"/>
            <w:vAlign w:val="center"/>
          </w:tcPr>
          <w:p w:rsidR="00C4495B" w:rsidRPr="00FC3BDF" w:rsidRDefault="00C4495B" w:rsidP="00F50929">
            <w:pPr>
              <w:jc w:val="center"/>
              <w:rPr>
                <w:sz w:val="24"/>
                <w:szCs w:val="24"/>
              </w:rPr>
            </w:pPr>
            <w:r>
              <w:rPr>
                <w:sz w:val="24"/>
                <w:szCs w:val="24"/>
              </w:rPr>
              <w:t>163 000,00</w:t>
            </w:r>
          </w:p>
        </w:tc>
      </w:tr>
      <w:tr w:rsidR="00C4495B" w:rsidRPr="00FC3BDF" w:rsidTr="00C4495B">
        <w:trPr>
          <w:jc w:val="center"/>
        </w:trPr>
        <w:tc>
          <w:tcPr>
            <w:tcW w:w="613" w:type="dxa"/>
            <w:vAlign w:val="center"/>
          </w:tcPr>
          <w:p w:rsidR="00C4495B" w:rsidRPr="00FC3BDF" w:rsidRDefault="00C4495B" w:rsidP="00FC3BDF">
            <w:pPr>
              <w:jc w:val="center"/>
              <w:rPr>
                <w:sz w:val="24"/>
                <w:szCs w:val="24"/>
              </w:rPr>
            </w:pPr>
            <w:r>
              <w:rPr>
                <w:sz w:val="24"/>
                <w:szCs w:val="24"/>
              </w:rPr>
              <w:t>2</w:t>
            </w:r>
          </w:p>
        </w:tc>
        <w:tc>
          <w:tcPr>
            <w:tcW w:w="4769" w:type="dxa"/>
            <w:vAlign w:val="center"/>
          </w:tcPr>
          <w:p w:rsidR="00C4495B" w:rsidRPr="00FC3BDF" w:rsidRDefault="00C4495B" w:rsidP="00FC3BDF">
            <w:pPr>
              <w:jc w:val="center"/>
              <w:rPr>
                <w:sz w:val="24"/>
                <w:szCs w:val="24"/>
              </w:rPr>
            </w:pPr>
            <w:r w:rsidRPr="00C4495B">
              <w:rPr>
                <w:sz w:val="24"/>
                <w:szCs w:val="24"/>
              </w:rPr>
              <w:t>Теплосеть</w:t>
            </w:r>
          </w:p>
        </w:tc>
        <w:tc>
          <w:tcPr>
            <w:tcW w:w="275" w:type="dxa"/>
            <w:vAlign w:val="center"/>
          </w:tcPr>
          <w:p w:rsidR="00C4495B" w:rsidRPr="00FC3BDF" w:rsidRDefault="00C4495B" w:rsidP="00FC3BDF">
            <w:pPr>
              <w:jc w:val="center"/>
              <w:rPr>
                <w:sz w:val="24"/>
                <w:szCs w:val="24"/>
              </w:rPr>
            </w:pPr>
            <w:r w:rsidRPr="00C4495B">
              <w:rPr>
                <w:sz w:val="24"/>
                <w:szCs w:val="24"/>
              </w:rPr>
              <w:t>002327179112700</w:t>
            </w:r>
          </w:p>
        </w:tc>
        <w:tc>
          <w:tcPr>
            <w:tcW w:w="2102" w:type="dxa"/>
            <w:vAlign w:val="center"/>
          </w:tcPr>
          <w:p w:rsidR="00C4495B" w:rsidRPr="00FC3BDF" w:rsidRDefault="00C4495B" w:rsidP="00C4495B">
            <w:pPr>
              <w:jc w:val="center"/>
              <w:rPr>
                <w:sz w:val="24"/>
                <w:szCs w:val="24"/>
              </w:rPr>
            </w:pPr>
            <w:r>
              <w:rPr>
                <w:sz w:val="24"/>
                <w:szCs w:val="24"/>
              </w:rPr>
              <w:t>91 000,00</w:t>
            </w:r>
          </w:p>
        </w:tc>
      </w:tr>
      <w:tr w:rsidR="00C4495B" w:rsidRPr="00FC3BDF" w:rsidTr="00C4495B">
        <w:trPr>
          <w:jc w:val="center"/>
        </w:trPr>
        <w:tc>
          <w:tcPr>
            <w:tcW w:w="613" w:type="dxa"/>
            <w:vAlign w:val="center"/>
          </w:tcPr>
          <w:p w:rsidR="00C4495B" w:rsidRDefault="00C4495B" w:rsidP="00FC3BDF">
            <w:pPr>
              <w:jc w:val="center"/>
              <w:rPr>
                <w:sz w:val="24"/>
                <w:szCs w:val="24"/>
              </w:rPr>
            </w:pPr>
            <w:r>
              <w:rPr>
                <w:sz w:val="24"/>
                <w:szCs w:val="24"/>
              </w:rPr>
              <w:t>3</w:t>
            </w:r>
          </w:p>
        </w:tc>
        <w:tc>
          <w:tcPr>
            <w:tcW w:w="4769" w:type="dxa"/>
            <w:vAlign w:val="center"/>
          </w:tcPr>
          <w:p w:rsidR="00C4495B" w:rsidRPr="00C4495B" w:rsidRDefault="00C4495B" w:rsidP="00FC3BDF">
            <w:pPr>
              <w:jc w:val="center"/>
              <w:rPr>
                <w:sz w:val="24"/>
                <w:szCs w:val="24"/>
              </w:rPr>
            </w:pPr>
            <w:r w:rsidRPr="00C4495B">
              <w:rPr>
                <w:sz w:val="24"/>
                <w:szCs w:val="24"/>
              </w:rPr>
              <w:t>Узел водомерный УУХВС</w:t>
            </w:r>
          </w:p>
        </w:tc>
        <w:tc>
          <w:tcPr>
            <w:tcW w:w="275" w:type="dxa"/>
            <w:vAlign w:val="center"/>
          </w:tcPr>
          <w:p w:rsidR="00C4495B" w:rsidRPr="00C4495B" w:rsidRDefault="00C4495B" w:rsidP="00FC3BDF">
            <w:pPr>
              <w:jc w:val="center"/>
              <w:rPr>
                <w:sz w:val="24"/>
                <w:szCs w:val="24"/>
              </w:rPr>
            </w:pPr>
            <w:r w:rsidRPr="00C4495B">
              <w:rPr>
                <w:sz w:val="24"/>
                <w:szCs w:val="24"/>
              </w:rPr>
              <w:t>604670000051392</w:t>
            </w:r>
          </w:p>
        </w:tc>
        <w:tc>
          <w:tcPr>
            <w:tcW w:w="2102" w:type="dxa"/>
            <w:vAlign w:val="center"/>
          </w:tcPr>
          <w:p w:rsidR="00C4495B" w:rsidRDefault="00C4495B" w:rsidP="00C4495B">
            <w:pPr>
              <w:jc w:val="center"/>
              <w:rPr>
                <w:sz w:val="24"/>
                <w:szCs w:val="24"/>
              </w:rPr>
            </w:pPr>
            <w:r>
              <w:rPr>
                <w:sz w:val="24"/>
                <w:szCs w:val="24"/>
              </w:rPr>
              <w:t>79 000,00</w:t>
            </w:r>
          </w:p>
        </w:tc>
      </w:tr>
      <w:tr w:rsidR="00C4495B" w:rsidRPr="00FC3BDF" w:rsidTr="00390A2C">
        <w:trPr>
          <w:jc w:val="center"/>
        </w:trPr>
        <w:tc>
          <w:tcPr>
            <w:tcW w:w="5657" w:type="dxa"/>
            <w:gridSpan w:val="3"/>
            <w:vAlign w:val="center"/>
          </w:tcPr>
          <w:p w:rsidR="00C4495B" w:rsidRPr="00FC3BDF" w:rsidRDefault="00C4495B" w:rsidP="00FC3BDF">
            <w:pPr>
              <w:jc w:val="center"/>
              <w:rPr>
                <w:sz w:val="24"/>
              </w:rPr>
            </w:pPr>
            <w:r w:rsidRPr="00FC3BDF">
              <w:rPr>
                <w:sz w:val="24"/>
                <w:szCs w:val="24"/>
              </w:rPr>
              <w:t>ИТОГО</w:t>
            </w:r>
            <w:r w:rsidRPr="00FC3BDF">
              <w:rPr>
                <w:sz w:val="24"/>
              </w:rPr>
              <w:t>:</w:t>
            </w:r>
          </w:p>
        </w:tc>
        <w:tc>
          <w:tcPr>
            <w:tcW w:w="2102" w:type="dxa"/>
            <w:vAlign w:val="center"/>
          </w:tcPr>
          <w:p w:rsidR="00C4495B" w:rsidRPr="00FC3BDF" w:rsidRDefault="00C4495B" w:rsidP="00C4495B">
            <w:pPr>
              <w:jc w:val="center"/>
              <w:rPr>
                <w:sz w:val="24"/>
                <w:szCs w:val="24"/>
              </w:rPr>
            </w:pPr>
            <w:r>
              <w:rPr>
                <w:sz w:val="24"/>
                <w:szCs w:val="24"/>
              </w:rPr>
              <w:t>333 000,00</w:t>
            </w:r>
          </w:p>
        </w:tc>
      </w:tr>
    </w:tbl>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28"/>
            </w: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29"/>
            </w:r>
            <w:r w:rsidRPr="00FC3BDF">
              <w:rPr>
                <w:rFonts w:ascii="Times New Roman" w:eastAsia="Times New Roman" w:hAnsi="Times New Roman" w:cs="Times New Roman"/>
                <w:sz w:val="24"/>
                <w:szCs w:val="24"/>
                <w:lang w:eastAsia="ru-RU"/>
              </w:rPr>
              <w:t>м.п.</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м.п.</w:t>
            </w:r>
          </w:p>
        </w:tc>
      </w:tr>
    </w:tbl>
    <w:p w:rsidR="00FC3BDF" w:rsidRPr="009B5B10" w:rsidRDefault="00FC3BDF"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9B5B10"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r w:rsidRPr="009B5B10">
        <w:rPr>
          <w:rFonts w:ascii="Times New Roman" w:eastAsia="Times New Roman" w:hAnsi="Times New Roman" w:cs="Times New Roman"/>
          <w:b/>
          <w:bCs/>
          <w:color w:val="365F91"/>
          <w:sz w:val="24"/>
          <w:szCs w:val="24"/>
          <w:lang w:eastAsia="ru-RU"/>
        </w:rPr>
        <w:br w:type="page"/>
      </w:r>
    </w:p>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lastRenderedPageBreak/>
        <w:t xml:space="preserve">Приложение № </w:t>
      </w:r>
      <w:r w:rsidR="00FC3BDF">
        <w:rPr>
          <w:rFonts w:ascii="Times New Roman" w:eastAsia="Times New Roman" w:hAnsi="Times New Roman" w:cs="Times New Roman"/>
          <w:b/>
          <w:bCs/>
          <w:sz w:val="24"/>
          <w:szCs w:val="24"/>
        </w:rPr>
        <w:t>4</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w:t>
      </w:r>
      <w:r w:rsidRPr="009B5B10">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pacing w:after="200" w:line="276" w:lineRule="auto"/>
        <w:ind w:left="360"/>
        <w:rPr>
          <w:rFonts w:ascii="Times New Roman" w:eastAsia="Calibri" w:hAnsi="Times New Roman" w:cs="Times New Roman"/>
          <w:b/>
          <w:sz w:val="24"/>
          <w:szCs w:val="24"/>
        </w:rPr>
      </w:pPr>
    </w:p>
    <w:p w:rsidR="009B5B10" w:rsidRPr="009B5B10" w:rsidRDefault="009B5B10" w:rsidP="009B5B10">
      <w:pPr>
        <w:widowControl w:val="0"/>
        <w:spacing w:after="0" w:line="240" w:lineRule="auto"/>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 xml:space="preserve">Антикоррупционная оговорка </w:t>
      </w:r>
    </w:p>
    <w:p w:rsidR="009B5B10" w:rsidRPr="009B5B10" w:rsidRDefault="009B5B10" w:rsidP="009B5B10">
      <w:pPr>
        <w:spacing w:after="0" w:line="240" w:lineRule="auto"/>
        <w:contextualSpacing/>
        <w:jc w:val="both"/>
        <w:rPr>
          <w:rFonts w:ascii="Times New Roman" w:eastAsia="Calibri" w:hAnsi="Times New Roman" w:cs="Times New Roman"/>
          <w:sz w:val="24"/>
          <w:szCs w:val="24"/>
          <w:lang w:eastAsia="ru-RU"/>
        </w:rPr>
      </w:pP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1.1.1.</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0"/>
      </w:r>
      <w:r w:rsidRPr="009B5B10">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1.1.2.</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1"/>
      </w:r>
      <w:r w:rsidRPr="009B5B10">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1.1.3.</w:t>
      </w:r>
      <w:r w:rsidRPr="009B5B10">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B5B10">
        <w:rPr>
          <w:rFonts w:ascii="Times New Roman" w:eastAsia="Times New Roman" w:hAnsi="Times New Roman" w:cs="Times New Roman"/>
          <w:iCs/>
          <w:sz w:val="24"/>
          <w:szCs w:val="24"/>
          <w:vertAlign w:val="superscript"/>
          <w:lang w:eastAsia="ru-RU"/>
        </w:rPr>
        <w:footnoteReference w:id="32"/>
      </w:r>
      <w:r w:rsidRPr="009B5B10">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1.2. Положения пункта 1.</w:t>
      </w:r>
      <w:r w:rsidRPr="009B5B10">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9B5B10">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B5B10">
        <w:rPr>
          <w:rFonts w:ascii="Times New Roman" w:eastAsia="Times New Roman" w:hAnsi="Times New Roman" w:cs="Times New Roman"/>
          <w:iCs/>
          <w:sz w:val="24"/>
          <w:szCs w:val="24"/>
          <w:vertAlign w:val="superscript"/>
          <w:lang w:eastAsia="ru-RU"/>
        </w:rPr>
        <w:footnoteReference w:id="33"/>
      </w:r>
      <w:r w:rsidRPr="009B5B10">
        <w:rPr>
          <w:rFonts w:ascii="Times New Roman" w:eastAsia="Times New Roman" w:hAnsi="Times New Roman" w:cs="Times New Roman"/>
          <w:iCs/>
          <w:sz w:val="24"/>
          <w:szCs w:val="24"/>
          <w:lang w:eastAsia="ru-RU"/>
        </w:rPr>
        <w:t xml:space="preserve"> по Договору каких-либо положений пунктов 1.1.1-1.1.3  </w:t>
      </w:r>
      <w:r w:rsidRPr="009B5B10">
        <w:rPr>
          <w:rFonts w:ascii="Times New Roman" w:eastAsia="Times New Roman" w:hAnsi="Times New Roman" w:cs="Times New Roman"/>
          <w:iCs/>
          <w:color w:val="000000" w:themeColor="text1"/>
          <w:sz w:val="24"/>
          <w:szCs w:val="24"/>
          <w:lang w:eastAsia="ru-RU"/>
        </w:rPr>
        <w:t>настоящего Приложения</w:t>
      </w:r>
      <w:r w:rsidRPr="009B5B10">
        <w:rPr>
          <w:rFonts w:ascii="Times New Roman" w:eastAsia="Times New Roman" w:hAnsi="Times New Roman" w:cs="Times New Roman"/>
          <w:i/>
          <w:iCs/>
          <w:color w:val="000000" w:themeColor="text1"/>
          <w:sz w:val="24"/>
          <w:szCs w:val="24"/>
          <w:lang w:eastAsia="ru-RU"/>
        </w:rPr>
        <w:t xml:space="preserve"> </w:t>
      </w:r>
      <w:r w:rsidRPr="009B5B10">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B5B10">
        <w:rPr>
          <w:rFonts w:ascii="Times New Roman" w:eastAsia="Times New Roman" w:hAnsi="Times New Roman" w:cs="Times New Roman"/>
          <w:iCs/>
          <w:sz w:val="24"/>
          <w:szCs w:val="24"/>
          <w:vertAlign w:val="superscript"/>
          <w:lang w:eastAsia="ru-RU"/>
        </w:rPr>
        <w:footnoteReference w:id="34"/>
      </w:r>
      <w:r w:rsidRPr="009B5B10">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9B5B10">
        <w:rPr>
          <w:rFonts w:ascii="Times New Roman" w:eastAsia="Times New Roman" w:hAnsi="Times New Roman" w:cs="Times New Roman"/>
          <w:iCs/>
          <w:sz w:val="24"/>
          <w:szCs w:val="24"/>
          <w:vertAlign w:val="superscript"/>
          <w:lang w:eastAsia="ru-RU"/>
        </w:rPr>
        <w:footnoteReference w:id="35"/>
      </w:r>
      <w:r w:rsidRPr="009B5B10">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B5B10">
        <w:rPr>
          <w:rFonts w:ascii="Times New Roman" w:eastAsia="Times New Roman" w:hAnsi="Times New Roman" w:cs="Times New Roman"/>
          <w:iCs/>
          <w:sz w:val="24"/>
          <w:szCs w:val="24"/>
          <w:vertAlign w:val="superscript"/>
          <w:lang w:eastAsia="ru-RU"/>
        </w:rPr>
        <w:footnoteReference w:id="36"/>
      </w:r>
      <w:r w:rsidRPr="009B5B10">
        <w:rPr>
          <w:rFonts w:ascii="Times New Roman" w:eastAsia="Times New Roman" w:hAnsi="Times New Roman" w:cs="Times New Roman"/>
          <w:iCs/>
          <w:sz w:val="24"/>
          <w:szCs w:val="24"/>
          <w:lang w:eastAsia="ru-RU"/>
        </w:rPr>
        <w:t>.</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B5B10" w:rsidDel="002A25C9">
        <w:rPr>
          <w:rFonts w:ascii="Times New Roman" w:eastAsia="Times New Roman" w:hAnsi="Times New Roman" w:cs="Times New Roman"/>
          <w:iCs/>
          <w:sz w:val="24"/>
          <w:szCs w:val="24"/>
          <w:lang w:eastAsia="ru-RU"/>
        </w:rPr>
        <w:t xml:space="preserve"> </w:t>
      </w:r>
      <w:r w:rsidRPr="009B5B10">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9B5B10">
        <w:rPr>
          <w:rFonts w:ascii="Times New Roman" w:eastAsia="Times New Roman" w:hAnsi="Times New Roman" w:cs="Times New Roman"/>
          <w:iCs/>
          <w:sz w:val="24"/>
          <w:szCs w:val="24"/>
          <w:vertAlign w:val="superscript"/>
          <w:lang w:eastAsia="ru-RU"/>
        </w:rPr>
        <w:footnoteReference w:id="37"/>
      </w:r>
      <w:r w:rsidRPr="009B5B10">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B5B10" w:rsidRPr="009B5B10" w:rsidRDefault="009B5B10" w:rsidP="009B5B10">
      <w:pPr>
        <w:autoSpaceDE w:val="0"/>
        <w:autoSpaceDN w:val="0"/>
        <w:spacing w:after="0" w:line="240" w:lineRule="auto"/>
        <w:rPr>
          <w:rFonts w:ascii="Times New Roman" w:eastAsia="Times New Roman" w:hAnsi="Times New Roman" w:cs="Times New Roman"/>
          <w:sz w:val="24"/>
          <w:szCs w:val="24"/>
          <w:lang w:eastAsia="ru-RU"/>
        </w:rPr>
      </w:pPr>
    </w:p>
    <w:p w:rsidR="009B5B10" w:rsidRPr="009B5B10" w:rsidRDefault="009B5B10" w:rsidP="009B5B10">
      <w:pPr>
        <w:autoSpaceDE w:val="0"/>
        <w:autoSpaceDN w:val="0"/>
        <w:spacing w:after="0" w:line="240" w:lineRule="auto"/>
        <w:jc w:val="both"/>
        <w:rPr>
          <w:rFonts w:ascii="Times New Roman" w:eastAsia="Times New Roman" w:hAnsi="Times New Roman" w:cs="Times New Roman"/>
          <w:iCs/>
          <w:sz w:val="24"/>
          <w:szCs w:val="24"/>
          <w:lang w:eastAsia="ru-RU"/>
        </w:rPr>
      </w:pPr>
    </w:p>
    <w:p w:rsidR="009B5B10" w:rsidRPr="009B5B10" w:rsidRDefault="009B5B10" w:rsidP="009B5B10">
      <w:pPr>
        <w:spacing w:after="200" w:line="276" w:lineRule="auto"/>
        <w:jc w:val="center"/>
        <w:rPr>
          <w:rFonts w:ascii="Times New Roman" w:eastAsia="Calibri" w:hAnsi="Times New Roman" w:cs="Times New Roman"/>
          <w:b/>
          <w:bCs/>
          <w:iCs/>
          <w:sz w:val="24"/>
        </w:rPr>
      </w:pPr>
      <w:r w:rsidRPr="009B5B10">
        <w:rPr>
          <w:rFonts w:ascii="Times New Roman" w:eastAsia="Calibri" w:hAnsi="Times New Roman" w:cs="Times New Roman"/>
          <w:b/>
          <w:bCs/>
          <w:iCs/>
          <w:sz w:val="24"/>
        </w:rPr>
        <w:t>Подписи Сторон</w:t>
      </w:r>
    </w:p>
    <w:p w:rsidR="009B5B10" w:rsidRPr="009B5B10" w:rsidRDefault="009B5B10" w:rsidP="009B5B1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Покупателя:</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Продавца:</w:t>
            </w:r>
          </w:p>
        </w:tc>
      </w:tr>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vertAlign w:val="superscript"/>
                <w:lang w:eastAsia="ru-RU"/>
              </w:rPr>
              <w:footnoteReference w:id="38"/>
            </w: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м.п.</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м.п.</w:t>
            </w:r>
          </w:p>
        </w:tc>
      </w:tr>
    </w:tbl>
    <w:p w:rsidR="009B5B10" w:rsidRPr="009B5B10" w:rsidRDefault="009B5B10" w:rsidP="009B5B10">
      <w:pPr>
        <w:rPr>
          <w:rFonts w:ascii="Times New Roman" w:eastAsia="Times New Roman" w:hAnsi="Times New Roman" w:cs="Times New Roman"/>
          <w:b/>
          <w:bCs/>
          <w:sz w:val="24"/>
          <w:szCs w:val="24"/>
        </w:rPr>
      </w:pPr>
    </w:p>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98" w:rsidRDefault="009A7698" w:rsidP="009B5B10">
      <w:pPr>
        <w:spacing w:after="0" w:line="240" w:lineRule="auto"/>
      </w:pPr>
      <w:r>
        <w:separator/>
      </w:r>
    </w:p>
  </w:endnote>
  <w:endnote w:type="continuationSeparator" w:id="0">
    <w:p w:rsidR="009A7698" w:rsidRDefault="009A7698" w:rsidP="009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98" w:rsidRDefault="009A7698" w:rsidP="009B5B10">
      <w:pPr>
        <w:spacing w:after="0" w:line="240" w:lineRule="auto"/>
      </w:pPr>
      <w:r>
        <w:separator/>
      </w:r>
    </w:p>
  </w:footnote>
  <w:footnote w:type="continuationSeparator" w:id="0">
    <w:p w:rsidR="009A7698" w:rsidRDefault="009A7698" w:rsidP="009B5B10">
      <w:pPr>
        <w:spacing w:after="0" w:line="240" w:lineRule="auto"/>
      </w:pPr>
      <w:r>
        <w:continuationSeparator/>
      </w:r>
    </w:p>
  </w:footnote>
  <w:footnote w:id="1">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9A7698" w:rsidRPr="00EB3074"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
    <w:p w:rsidR="009A7698" w:rsidRPr="00A878C6" w:rsidRDefault="009A7698" w:rsidP="009B5B10">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5">
    <w:p w:rsidR="009A7698" w:rsidRPr="001026CE" w:rsidRDefault="009A7698" w:rsidP="00603318">
      <w:pPr>
        <w:pStyle w:val="ab"/>
        <w:jc w:val="both"/>
        <w:rPr>
          <w:rFonts w:ascii="Times New Roman" w:hAnsi="Times New Roman"/>
        </w:rPr>
      </w:pPr>
      <w:r w:rsidRPr="001026CE">
        <w:rPr>
          <w:rStyle w:val="ad"/>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6">
    <w:p w:rsidR="009A7698" w:rsidRPr="001026CE" w:rsidRDefault="009A7698" w:rsidP="00603318">
      <w:pPr>
        <w:pStyle w:val="ab"/>
        <w:jc w:val="both"/>
        <w:rPr>
          <w:rFonts w:ascii="Times New Roman" w:hAnsi="Times New Roman"/>
        </w:rPr>
      </w:pPr>
      <w:r w:rsidRPr="001026CE">
        <w:rPr>
          <w:rStyle w:val="ad"/>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7">
    <w:p w:rsidR="009A7698" w:rsidRPr="001026CE" w:rsidRDefault="009A7698" w:rsidP="00603318">
      <w:pPr>
        <w:pStyle w:val="ab"/>
        <w:jc w:val="both"/>
        <w:rPr>
          <w:rFonts w:ascii="Times New Roman" w:hAnsi="Times New Roman"/>
        </w:rPr>
      </w:pPr>
      <w:r w:rsidRPr="001026CE">
        <w:rPr>
          <w:rStyle w:val="ad"/>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
    <w:p w:rsidR="009A7698" w:rsidRPr="00594389" w:rsidRDefault="009A7698" w:rsidP="00603318">
      <w:pPr>
        <w:pStyle w:val="ab"/>
        <w:jc w:val="both"/>
        <w:rPr>
          <w:rFonts w:ascii="Times New Roman" w:hAnsi="Times New Roman"/>
        </w:rPr>
      </w:pPr>
      <w:r>
        <w:rPr>
          <w:rStyle w:val="ad"/>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9">
    <w:p w:rsidR="009A7698" w:rsidRPr="001026CE" w:rsidRDefault="009A7698"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0">
    <w:p w:rsidR="009A7698" w:rsidRPr="001026CE" w:rsidRDefault="009A7698"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1">
    <w:p w:rsidR="009A7698" w:rsidRPr="008047E8" w:rsidRDefault="009A7698" w:rsidP="009B5B10">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12">
    <w:p w:rsidR="009A7698" w:rsidRPr="008047E8" w:rsidRDefault="009A7698"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3">
    <w:p w:rsidR="009A7698" w:rsidRPr="008047E8" w:rsidRDefault="009A7698"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4">
    <w:p w:rsidR="009A7698" w:rsidRPr="008047E8" w:rsidRDefault="009A7698"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5">
    <w:p w:rsidR="009A7698" w:rsidRPr="008047E8" w:rsidRDefault="009A7698"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16">
    <w:p w:rsidR="009A7698" w:rsidRPr="001B6F8F" w:rsidRDefault="009A7698" w:rsidP="009B5B10">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7">
    <w:p w:rsidR="009A7698" w:rsidRPr="001B6F8F" w:rsidRDefault="009A7698" w:rsidP="00C23D2F">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8">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9">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21">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22">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23">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4">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5">
    <w:p w:rsidR="009A7698" w:rsidRPr="001B6F8F" w:rsidRDefault="009A7698"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9A7698" w:rsidRPr="001026CE" w:rsidRDefault="009A7698" w:rsidP="00FC3BDF">
      <w:pPr>
        <w:pStyle w:val="ab"/>
        <w:jc w:val="both"/>
        <w:rPr>
          <w:rFonts w:ascii="Times New Roman" w:hAnsi="Times New Roman"/>
        </w:rPr>
      </w:pPr>
      <w:r w:rsidRPr="001026CE">
        <w:rPr>
          <w:rStyle w:val="ad"/>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7">
    <w:p w:rsidR="009A7698" w:rsidRPr="001026CE" w:rsidRDefault="009A7698" w:rsidP="00FC3BDF">
      <w:pPr>
        <w:pStyle w:val="ab"/>
        <w:jc w:val="both"/>
        <w:rPr>
          <w:rFonts w:ascii="Times New Roman" w:hAnsi="Times New Roman"/>
        </w:rPr>
      </w:pPr>
      <w:r w:rsidRPr="001026CE">
        <w:rPr>
          <w:rStyle w:val="ad"/>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28">
    <w:p w:rsidR="009A7698" w:rsidRPr="001026CE" w:rsidRDefault="009A7698" w:rsidP="00FC3BDF">
      <w:pPr>
        <w:pStyle w:val="ab"/>
        <w:jc w:val="both"/>
        <w:rPr>
          <w:rFonts w:ascii="Times New Roman" w:hAnsi="Times New Roman"/>
        </w:rPr>
      </w:pPr>
      <w:r w:rsidRPr="001026CE">
        <w:rPr>
          <w:rStyle w:val="ad"/>
        </w:rPr>
        <w:footnoteRef/>
      </w:r>
      <w:r w:rsidRPr="001026CE">
        <w:rPr>
          <w:rFonts w:ascii="Times New Roman" w:hAnsi="Times New Roman"/>
        </w:rPr>
        <w:t> Пункт указывается при необходимости.</w:t>
      </w:r>
    </w:p>
  </w:footnote>
  <w:footnote w:id="29">
    <w:p w:rsidR="009A7698" w:rsidRPr="001026CE" w:rsidRDefault="009A7698" w:rsidP="00FC3BDF">
      <w:pPr>
        <w:pStyle w:val="ab"/>
        <w:jc w:val="both"/>
        <w:rPr>
          <w:rFonts w:ascii="Times New Roman" w:hAnsi="Times New Roman"/>
        </w:rPr>
      </w:pPr>
      <w:r w:rsidRPr="001026CE">
        <w:rPr>
          <w:rStyle w:val="a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0">
    <w:p w:rsidR="009A7698" w:rsidRPr="00887520" w:rsidRDefault="009A7698"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1">
    <w:p w:rsidR="009A7698" w:rsidRDefault="009A7698" w:rsidP="009B5B10">
      <w:pPr>
        <w:pStyle w:val="ab"/>
      </w:pPr>
      <w:r>
        <w:rPr>
          <w:rStyle w:val="ad"/>
        </w:rPr>
        <w:footnoteRef/>
      </w:r>
      <w:r>
        <w:t xml:space="preserve"> </w:t>
      </w:r>
      <w:r w:rsidRPr="00887520">
        <w:rPr>
          <w:rFonts w:ascii="Times New Roman" w:hAnsi="Times New Roman"/>
        </w:rPr>
        <w:t>Если применимо.</w:t>
      </w:r>
    </w:p>
  </w:footnote>
  <w:footnote w:id="32">
    <w:p w:rsidR="009A7698" w:rsidRPr="00887520" w:rsidRDefault="009A7698" w:rsidP="009B5B10">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rsidR="009A7698" w:rsidRDefault="009A7698" w:rsidP="009B5B10">
      <w:pPr>
        <w:pStyle w:val="ab"/>
      </w:pPr>
      <w:r>
        <w:rPr>
          <w:rStyle w:val="ad"/>
        </w:rPr>
        <w:footnoteRef/>
      </w:r>
      <w:r>
        <w:t xml:space="preserve"> </w:t>
      </w:r>
      <w:r w:rsidRPr="00887520">
        <w:rPr>
          <w:rFonts w:ascii="Times New Roman" w:hAnsi="Times New Roman"/>
        </w:rPr>
        <w:t>Если применимо.</w:t>
      </w:r>
    </w:p>
  </w:footnote>
  <w:footnote w:id="34">
    <w:p w:rsidR="009A7698" w:rsidRPr="00887520" w:rsidRDefault="009A7698" w:rsidP="009B5B10">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5">
    <w:p w:rsidR="009A7698" w:rsidRPr="00887520" w:rsidRDefault="009A7698"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6">
    <w:p w:rsidR="009A7698" w:rsidRPr="00732A86" w:rsidRDefault="009A7698"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7">
    <w:p w:rsidR="009A7698" w:rsidRPr="00732A86" w:rsidRDefault="009A7698"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8">
    <w:p w:rsidR="009A7698" w:rsidRPr="001B6F8F" w:rsidRDefault="009A7698" w:rsidP="009B5B10">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27B5182"/>
    <w:multiLevelType w:val="multilevel"/>
    <w:tmpl w:val="592A0D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C0E1251"/>
    <w:multiLevelType w:val="multilevel"/>
    <w:tmpl w:val="C86E99F0"/>
    <w:lvl w:ilvl="0">
      <w:start w:val="1"/>
      <w:numFmt w:val="decimal"/>
      <w:lvlText w:val="%1"/>
      <w:lvlJc w:val="left"/>
      <w:pPr>
        <w:ind w:left="660" w:hanging="660"/>
      </w:pPr>
      <w:rPr>
        <w:rFonts w:hint="default"/>
        <w:b w:val="0"/>
      </w:rPr>
    </w:lvl>
    <w:lvl w:ilvl="1">
      <w:start w:val="1"/>
      <w:numFmt w:val="decimal"/>
      <w:lvlText w:val="%1.%2"/>
      <w:lvlJc w:val="left"/>
      <w:pPr>
        <w:ind w:left="1132" w:hanging="660"/>
      </w:pPr>
      <w:rPr>
        <w:rFonts w:hint="default"/>
        <w:b w:val="0"/>
      </w:rPr>
    </w:lvl>
    <w:lvl w:ilvl="2">
      <w:start w:val="1"/>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968" w:hanging="108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4272" w:hanging="144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576" w:hanging="1800"/>
      </w:pPr>
      <w:rPr>
        <w:rFonts w:hint="default"/>
        <w:b w:val="0"/>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4C33B7"/>
    <w:multiLevelType w:val="multilevel"/>
    <w:tmpl w:val="C058A316"/>
    <w:lvl w:ilvl="0">
      <w:start w:val="4"/>
      <w:numFmt w:val="decimal"/>
      <w:lvlText w:val="%1."/>
      <w:lvlJc w:val="left"/>
      <w:pPr>
        <w:ind w:left="540" w:hanging="540"/>
      </w:pPr>
      <w:rPr>
        <w:rFonts w:hint="default"/>
      </w:rPr>
    </w:lvl>
    <w:lvl w:ilvl="1">
      <w:start w:val="1"/>
      <w:numFmt w:val="decimal"/>
      <w:lvlText w:val="%1.%2."/>
      <w:lvlJc w:val="left"/>
      <w:pPr>
        <w:ind w:left="1254" w:hanging="540"/>
      </w:pPr>
      <w:rPr>
        <w:rFonts w:ascii="Times New Roman" w:hAnsi="Times New Roman" w:cs="Times New Roman" w:hint="default"/>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8" w15:restartNumberingAfterBreak="0">
    <w:nsid w:val="602C3A38"/>
    <w:multiLevelType w:val="multilevel"/>
    <w:tmpl w:val="871CC1AC"/>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6"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7"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0"/>
  </w:num>
  <w:num w:numId="3">
    <w:abstractNumId w:val="26"/>
  </w:num>
  <w:num w:numId="4">
    <w:abstractNumId w:val="35"/>
  </w:num>
  <w:num w:numId="5">
    <w:abstractNumId w:val="18"/>
  </w:num>
  <w:num w:numId="6">
    <w:abstractNumId w:val="3"/>
  </w:num>
  <w:num w:numId="7">
    <w:abstractNumId w:val="37"/>
  </w:num>
  <w:num w:numId="8">
    <w:abstractNumId w:val="29"/>
  </w:num>
  <w:num w:numId="9">
    <w:abstractNumId w:val="1"/>
  </w:num>
  <w:num w:numId="10">
    <w:abstractNumId w:val="19"/>
  </w:num>
  <w:num w:numId="11">
    <w:abstractNumId w:val="41"/>
  </w:num>
  <w:num w:numId="12">
    <w:abstractNumId w:val="34"/>
  </w:num>
  <w:num w:numId="13">
    <w:abstractNumId w:val="0"/>
  </w:num>
  <w:num w:numId="14">
    <w:abstractNumId w:val="2"/>
  </w:num>
  <w:num w:numId="15">
    <w:abstractNumId w:val="10"/>
  </w:num>
  <w:num w:numId="16">
    <w:abstractNumId w:val="27"/>
  </w:num>
  <w:num w:numId="17">
    <w:abstractNumId w:val="4"/>
  </w:num>
  <w:num w:numId="18">
    <w:abstractNumId w:val="11"/>
  </w:num>
  <w:num w:numId="19">
    <w:abstractNumId w:val="7"/>
  </w:num>
  <w:num w:numId="20">
    <w:abstractNumId w:val="32"/>
  </w:num>
  <w:num w:numId="21">
    <w:abstractNumId w:val="39"/>
  </w:num>
  <w:num w:numId="22">
    <w:abstractNumId w:val="12"/>
  </w:num>
  <w:num w:numId="23">
    <w:abstractNumId w:val="8"/>
  </w:num>
  <w:num w:numId="24">
    <w:abstractNumId w:val="14"/>
  </w:num>
  <w:num w:numId="25">
    <w:abstractNumId w:val="25"/>
  </w:num>
  <w:num w:numId="26">
    <w:abstractNumId w:val="5"/>
  </w:num>
  <w:num w:numId="27">
    <w:abstractNumId w:val="38"/>
  </w:num>
  <w:num w:numId="28">
    <w:abstractNumId w:val="16"/>
  </w:num>
  <w:num w:numId="29">
    <w:abstractNumId w:val="23"/>
  </w:num>
  <w:num w:numId="30">
    <w:abstractNumId w:val="6"/>
  </w:num>
  <w:num w:numId="31">
    <w:abstractNumId w:val="36"/>
  </w:num>
  <w:num w:numId="32">
    <w:abstractNumId w:val="24"/>
  </w:num>
  <w:num w:numId="33">
    <w:abstractNumId w:val="13"/>
  </w:num>
  <w:num w:numId="34">
    <w:abstractNumId w:val="15"/>
  </w:num>
  <w:num w:numId="35">
    <w:abstractNumId w:val="30"/>
  </w:num>
  <w:num w:numId="36">
    <w:abstractNumId w:val="28"/>
  </w:num>
  <w:num w:numId="37">
    <w:abstractNumId w:val="17"/>
  </w:num>
  <w:num w:numId="38">
    <w:abstractNumId w:val="9"/>
  </w:num>
  <w:num w:numId="39">
    <w:abstractNumId w:val="31"/>
  </w:num>
  <w:num w:numId="40">
    <w:abstractNumId w:val="22"/>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64693"/>
    <w:rsid w:val="000C240A"/>
    <w:rsid w:val="000E5CCA"/>
    <w:rsid w:val="00115996"/>
    <w:rsid w:val="00140D69"/>
    <w:rsid w:val="001E4BF5"/>
    <w:rsid w:val="001E7C42"/>
    <w:rsid w:val="003432B3"/>
    <w:rsid w:val="0036749E"/>
    <w:rsid w:val="00390A2C"/>
    <w:rsid w:val="004E3953"/>
    <w:rsid w:val="004E55B7"/>
    <w:rsid w:val="004F1534"/>
    <w:rsid w:val="00593B06"/>
    <w:rsid w:val="005E7BD4"/>
    <w:rsid w:val="00603318"/>
    <w:rsid w:val="0061386A"/>
    <w:rsid w:val="00642F6F"/>
    <w:rsid w:val="006C3BA4"/>
    <w:rsid w:val="0070539F"/>
    <w:rsid w:val="00741DC8"/>
    <w:rsid w:val="00823EC7"/>
    <w:rsid w:val="00930A8B"/>
    <w:rsid w:val="009A7698"/>
    <w:rsid w:val="009B5B10"/>
    <w:rsid w:val="009E0D7A"/>
    <w:rsid w:val="00A407FA"/>
    <w:rsid w:val="00A42E82"/>
    <w:rsid w:val="00A64AC6"/>
    <w:rsid w:val="00AD48CD"/>
    <w:rsid w:val="00B06CA1"/>
    <w:rsid w:val="00B819C7"/>
    <w:rsid w:val="00BF0CD8"/>
    <w:rsid w:val="00C23D2F"/>
    <w:rsid w:val="00C4495B"/>
    <w:rsid w:val="00C631C3"/>
    <w:rsid w:val="00CE44F9"/>
    <w:rsid w:val="00D020C2"/>
    <w:rsid w:val="00D566B8"/>
    <w:rsid w:val="00D95CFA"/>
    <w:rsid w:val="00DF5522"/>
    <w:rsid w:val="00E00F66"/>
    <w:rsid w:val="00F50929"/>
    <w:rsid w:val="00FA2542"/>
    <w:rsid w:val="00FA5DC2"/>
    <w:rsid w:val="00FC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006A"/>
  <w15:chartTrackingRefBased/>
  <w15:docId w15:val="{6862DFE7-C642-440B-9BFE-80CB270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B5B1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B5B10"/>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9B5B10"/>
  </w:style>
  <w:style w:type="paragraph" w:styleId="a5">
    <w:name w:val="header"/>
    <w:basedOn w:val="a1"/>
    <w:link w:val="a6"/>
    <w:uiPriority w:val="99"/>
    <w:unhideWhenUsed/>
    <w:rsid w:val="009B5B1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B5B10"/>
  </w:style>
  <w:style w:type="paragraph" w:styleId="a7">
    <w:name w:val="footer"/>
    <w:basedOn w:val="a1"/>
    <w:link w:val="a8"/>
    <w:uiPriority w:val="99"/>
    <w:unhideWhenUsed/>
    <w:rsid w:val="009B5B1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B5B10"/>
  </w:style>
  <w:style w:type="paragraph" w:customStyle="1" w:styleId="110">
    <w:name w:val="Заголовок 11"/>
    <w:basedOn w:val="a1"/>
    <w:next w:val="a1"/>
    <w:uiPriority w:val="9"/>
    <w:qFormat/>
    <w:rsid w:val="009B5B10"/>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11">
    <w:name w:val="Нет списка11"/>
    <w:next w:val="a4"/>
    <w:uiPriority w:val="99"/>
    <w:semiHidden/>
    <w:unhideWhenUsed/>
    <w:rsid w:val="009B5B10"/>
  </w:style>
  <w:style w:type="paragraph" w:styleId="a9">
    <w:name w:val="List Paragraph"/>
    <w:aliases w:val="1,UL,Абзац маркированнный,Bullet Number"/>
    <w:basedOn w:val="a1"/>
    <w:link w:val="aa"/>
    <w:uiPriority w:val="34"/>
    <w:qFormat/>
    <w:rsid w:val="009B5B10"/>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9B5B10"/>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9B5B10"/>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B5B10"/>
    <w:rPr>
      <w:rFonts w:cs="Times New Roman"/>
      <w:vertAlign w:val="superscript"/>
    </w:rPr>
  </w:style>
  <w:style w:type="character" w:customStyle="1" w:styleId="blk3">
    <w:name w:val="blk3"/>
    <w:basedOn w:val="a2"/>
    <w:rsid w:val="009B5B10"/>
    <w:rPr>
      <w:vanish w:val="0"/>
      <w:webHidden w:val="0"/>
      <w:specVanish w:val="0"/>
    </w:rPr>
  </w:style>
  <w:style w:type="table" w:styleId="ae">
    <w:name w:val="Table Grid"/>
    <w:basedOn w:val="a3"/>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9B5B10"/>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9B5B10"/>
    <w:rPr>
      <w:color w:val="0000FF"/>
      <w:u w:val="single"/>
    </w:rPr>
  </w:style>
  <w:style w:type="character" w:styleId="af0">
    <w:name w:val="annotation reference"/>
    <w:basedOn w:val="a2"/>
    <w:uiPriority w:val="99"/>
    <w:semiHidden/>
    <w:unhideWhenUsed/>
    <w:rsid w:val="009B5B10"/>
    <w:rPr>
      <w:sz w:val="16"/>
      <w:szCs w:val="16"/>
    </w:rPr>
  </w:style>
  <w:style w:type="paragraph" w:styleId="af1">
    <w:name w:val="annotation text"/>
    <w:basedOn w:val="a1"/>
    <w:link w:val="af2"/>
    <w:uiPriority w:val="99"/>
    <w:semiHidden/>
    <w:unhideWhenUsed/>
    <w:rsid w:val="009B5B10"/>
    <w:pPr>
      <w:spacing w:after="200" w:line="240" w:lineRule="auto"/>
    </w:pPr>
    <w:rPr>
      <w:sz w:val="20"/>
      <w:szCs w:val="20"/>
    </w:rPr>
  </w:style>
  <w:style w:type="character" w:customStyle="1" w:styleId="af2">
    <w:name w:val="Текст примечания Знак"/>
    <w:basedOn w:val="a2"/>
    <w:link w:val="af1"/>
    <w:uiPriority w:val="99"/>
    <w:semiHidden/>
    <w:rsid w:val="009B5B10"/>
    <w:rPr>
      <w:sz w:val="20"/>
      <w:szCs w:val="20"/>
    </w:rPr>
  </w:style>
  <w:style w:type="paragraph" w:styleId="af3">
    <w:name w:val="annotation subject"/>
    <w:basedOn w:val="af1"/>
    <w:next w:val="af1"/>
    <w:link w:val="af4"/>
    <w:uiPriority w:val="99"/>
    <w:semiHidden/>
    <w:unhideWhenUsed/>
    <w:rsid w:val="009B5B10"/>
    <w:rPr>
      <w:b/>
      <w:bCs/>
    </w:rPr>
  </w:style>
  <w:style w:type="character" w:customStyle="1" w:styleId="af4">
    <w:name w:val="Тема примечания Знак"/>
    <w:basedOn w:val="af2"/>
    <w:link w:val="af3"/>
    <w:uiPriority w:val="99"/>
    <w:semiHidden/>
    <w:rsid w:val="009B5B10"/>
    <w:rPr>
      <w:b/>
      <w:bCs/>
      <w:sz w:val="20"/>
      <w:szCs w:val="20"/>
    </w:rPr>
  </w:style>
  <w:style w:type="paragraph" w:styleId="af5">
    <w:name w:val="Balloon Text"/>
    <w:basedOn w:val="a1"/>
    <w:link w:val="af6"/>
    <w:uiPriority w:val="99"/>
    <w:semiHidden/>
    <w:unhideWhenUsed/>
    <w:rsid w:val="009B5B10"/>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B5B10"/>
    <w:rPr>
      <w:rFonts w:ascii="Tahoma" w:hAnsi="Tahoma" w:cs="Tahoma"/>
      <w:sz w:val="16"/>
      <w:szCs w:val="16"/>
    </w:rPr>
  </w:style>
  <w:style w:type="paragraph" w:styleId="af7">
    <w:name w:val="Block Text"/>
    <w:basedOn w:val="a1"/>
    <w:rsid w:val="009B5B1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B5B10"/>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9B5B10"/>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B5B10"/>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B5B10"/>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9B5B10"/>
    <w:pPr>
      <w:spacing w:after="200" w:line="276" w:lineRule="auto"/>
      <w:ind w:left="283" w:hanging="283"/>
      <w:contextualSpacing/>
    </w:pPr>
  </w:style>
  <w:style w:type="table" w:customStyle="1" w:styleId="14">
    <w:name w:val="Сетка таблицы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9B5B10"/>
    <w:pPr>
      <w:spacing w:after="0" w:line="240" w:lineRule="auto"/>
    </w:pPr>
  </w:style>
  <w:style w:type="paragraph" w:styleId="HTML">
    <w:name w:val="HTML Preformatted"/>
    <w:basedOn w:val="a1"/>
    <w:link w:val="HTML0"/>
    <w:uiPriority w:val="99"/>
    <w:unhideWhenUsed/>
    <w:rsid w:val="009B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B5B10"/>
    <w:rPr>
      <w:rFonts w:ascii="Courier New" w:eastAsia="Times New Roman" w:hAnsi="Courier New" w:cs="Courier New"/>
      <w:sz w:val="20"/>
      <w:szCs w:val="20"/>
      <w:lang w:eastAsia="ru-RU"/>
    </w:rPr>
  </w:style>
  <w:style w:type="character" w:customStyle="1" w:styleId="113">
    <w:name w:val="Заголовок 1 Знак1"/>
    <w:basedOn w:val="a2"/>
    <w:uiPriority w:val="9"/>
    <w:rsid w:val="009B5B10"/>
    <w:rPr>
      <w:rFonts w:asciiTheme="majorHAnsi" w:eastAsiaTheme="majorEastAsia" w:hAnsiTheme="majorHAnsi" w:cstheme="majorBidi"/>
      <w:color w:val="2F5496" w:themeColor="accent1" w:themeShade="BF"/>
      <w:sz w:val="32"/>
      <w:szCs w:val="32"/>
    </w:rPr>
  </w:style>
  <w:style w:type="table" w:customStyle="1" w:styleId="20">
    <w:name w:val="Сетка таблицы2"/>
    <w:basedOn w:val="a3"/>
    <w:next w:val="ae"/>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1 Знак,UL Знак,Абзац маркированнный Знак,Bullet Number Знак"/>
    <w:link w:val="a9"/>
    <w:uiPriority w:val="34"/>
    <w:locked/>
    <w:rsid w:val="006C3BA4"/>
  </w:style>
  <w:style w:type="table" w:customStyle="1" w:styleId="3">
    <w:name w:val="Сетка таблицы3"/>
    <w:basedOn w:val="a3"/>
    <w:next w:val="ae"/>
    <w:uiPriority w:val="59"/>
    <w:rsid w:val="00FC3B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386-4F97-415C-91B2-DA2C375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7756</Words>
  <Characters>44212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4</cp:revision>
  <dcterms:created xsi:type="dcterms:W3CDTF">2024-04-27T06:56:00Z</dcterms:created>
  <dcterms:modified xsi:type="dcterms:W3CDTF">2024-04-27T10:14:00Z</dcterms:modified>
</cp:coreProperties>
</file>