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8C06EDD" w:rsidR="00E41D4C" w:rsidRPr="00E6782E" w:rsidRDefault="0043507E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3507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3507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3507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3507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3507E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Акционерным обществом «Ваш Личный Банк» (ВЛБАНК (АО)), (адрес регистрации: 666784, Иркутская обл., г. Усть-Кут, ул. Кирова, д. 85а, ИНН 3818021045, ОГРН 1063800023572) (далее – финансовая организация), конкурсным управляющим (</w:t>
      </w:r>
      <w:proofErr w:type="gramStart"/>
      <w:r w:rsidRPr="0043507E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 является государственная корпорация «Агентство по страхованию вкладов» (109240, г. Москва, ул. Высоцкого, д. 4) (далее – КУ),</w:t>
      </w:r>
      <w:r w:rsidR="000230E7" w:rsidRPr="0002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70BFEF5E" w14:textId="2689CBC9" w:rsidR="00655998" w:rsidRPr="00E71594" w:rsidRDefault="00BA25DA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являются права требования к юридическ</w:t>
      </w:r>
      <w:r w:rsidR="0043507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43507E">
        <w:rPr>
          <w:rFonts w:ascii="Times New Roman" w:hAnsi="Times New Roman" w:cs="Times New Roman"/>
          <w:color w:val="000000"/>
          <w:sz w:val="24"/>
          <w:szCs w:val="24"/>
        </w:rPr>
        <w:t>ам</w:t>
      </w:r>
      <w:bookmarkStart w:id="0" w:name="_GoBack"/>
      <w:bookmarkEnd w:id="0"/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26DD2C86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«Инновационные строительные технологии», ИНН 3849006752, солидарно с </w:t>
      </w:r>
      <w:proofErr w:type="spellStart"/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>Лехановым</w:t>
      </w:r>
      <w:proofErr w:type="spellEnd"/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Андреем Владимировичем, КД 83/13-КЛ от 28.05.2013, КД 109/13-К от 08.07.2013, КД 133/13-К от 14.08.2013, КД 158/13-К от 26.09.2013, КД 178/13-К от 29.10.2013, КД 4/14-К от 28.01.2014, КД 48/13-КЛ от 27.03.2013, КД 12/14-К от 26.02.2014, КД 14/14-К от 06.03.2014, КД 45</w:t>
      </w:r>
      <w:proofErr w:type="gramEnd"/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14-К от 23.04.2014, КД 70/14-К от 26.06.2014, ООО «Инновационные строительные технологии», ИНН 3849006752, солидарно с </w:t>
      </w:r>
      <w:proofErr w:type="spellStart"/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>Лехановым</w:t>
      </w:r>
      <w:proofErr w:type="spellEnd"/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Андреем Владимировичем, </w:t>
      </w:r>
      <w:proofErr w:type="spellStart"/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>Быргазовым</w:t>
      </w:r>
      <w:proofErr w:type="spellEnd"/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Олегом Валерьевичем, КД 83/13-КЛ от 28.05.2013, КД 109/13-К от 08.07.2013, КД 133/13-К от 14.08.2013, КД 158/13-К от 26.09.2013, КД 178/13-К от 29.10.2013, КД 4/14-К от 28.01.2014, апелляционное определение Иркутского областного суда от 30.04.2019 по</w:t>
      </w:r>
      <w:proofErr w:type="gramEnd"/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делу 33-1458/2019, определение Иркутского областного суда от 18.06.2019 по делу 33-5144/2019 об исправлении описки, г. Иркутск (366 535 549,68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>243</w:t>
      </w:r>
      <w:r w:rsid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07E" w:rsidRP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>575,38</w:t>
      </w:r>
      <w:r w:rsidR="00435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AFE913B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43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F12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F12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июля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BF4915B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3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F1221E" w:rsidRPr="00F12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 </w:t>
      </w:r>
      <w:r w:rsidR="00BA25DA" w:rsidRP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BDC2C8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21 мая 2024 г. по 28 июня 2024 г. - в размере начальной цены продажи лота;</w:t>
      </w:r>
    </w:p>
    <w:p w14:paraId="42E61FB0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29 июня 2024 г. по 01 июля 2024 г. - в размере 90,40% от начальной цены продажи лота;</w:t>
      </w:r>
    </w:p>
    <w:p w14:paraId="115A8326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02 июля 2024 г. по 04 июля 2024 г. - в размере 80,80% от начальной цены продажи лота;</w:t>
      </w:r>
    </w:p>
    <w:p w14:paraId="586604F9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05 июля 2024 г. по 07 июля 2024 г. - в размере 71,20% от начальной цены продажи лота;</w:t>
      </w:r>
    </w:p>
    <w:p w14:paraId="5CD998D3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08 июля 2024 г. по 10 июля 2024 г. - в размере 61,60% от начальной цены продажи лота;</w:t>
      </w:r>
    </w:p>
    <w:p w14:paraId="22C8C4B9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11 июля 2024 г. по 13 июля 2024 г. - в размере 52,00% от начальной цены продажи лота;</w:t>
      </w:r>
    </w:p>
    <w:p w14:paraId="0B2FC088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14 июля 2024 г. по 16 июля 2024 г. - в размере 42,40% от начальной цены продажи лота;</w:t>
      </w:r>
    </w:p>
    <w:p w14:paraId="41F9D448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17 июля 2024 г. по 19 июля 2024 г. - в размере 32,80% от начальной цены продажи лота;</w:t>
      </w:r>
    </w:p>
    <w:p w14:paraId="2851B4CF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20 июля 2024 г. по 22 июля 2024 г. - в размере 23,20% от начальной цены продажи лота;</w:t>
      </w:r>
    </w:p>
    <w:p w14:paraId="61923D31" w14:textId="77777777" w:rsidR="0043507E" w:rsidRPr="0043507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23 июля 2024 г. по 25 июля 2024 г. - в размере 13,60% от начальной цены продажи лота;</w:t>
      </w:r>
    </w:p>
    <w:p w14:paraId="0527E2B4" w14:textId="3A65EAFB" w:rsidR="00F1221E" w:rsidRDefault="0043507E" w:rsidP="0043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F122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D680297" w14:textId="54D2D249" w:rsidR="005614D2" w:rsidRPr="00E6782E" w:rsidRDefault="005614D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14D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614D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4BEFA66" w14:textId="054A2ECF" w:rsidR="00BA25DA" w:rsidRPr="00BA25DA" w:rsidRDefault="0043507E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07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9:30 до 17:30 часов по адресу: г. Иркутск, ул. Рабочая, д.2а, тел. 8-800-505-80-32; у ОТ: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Pr="0043507E">
        <w:rPr>
          <w:rFonts w:ascii="Times New Roman" w:hAnsi="Times New Roman" w:cs="Times New Roman"/>
          <w:color w:val="000000"/>
          <w:sz w:val="24"/>
          <w:szCs w:val="24"/>
        </w:rPr>
        <w:t>967246-44-37 (</w:t>
      </w:r>
      <w:proofErr w:type="gramStart"/>
      <w:r w:rsidRPr="0043507E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43507E">
        <w:rPr>
          <w:rFonts w:ascii="Times New Roman" w:hAnsi="Times New Roman" w:cs="Times New Roman"/>
          <w:color w:val="000000"/>
          <w:sz w:val="24"/>
          <w:szCs w:val="24"/>
        </w:rPr>
        <w:t>+5 час), эл. почта: irkutsk@auction-house.ru.</w:t>
      </w:r>
      <w:r w:rsidR="00BA25DA"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4D98DE31" w14:textId="77777777" w:rsidR="00BA25DA" w:rsidRPr="00BA25DA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BA25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B6DB645" w14:textId="4042F23B" w:rsidR="0003404B" w:rsidRPr="00E6782E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F67DB"/>
    <w:rsid w:val="00203862"/>
    <w:rsid w:val="002516DE"/>
    <w:rsid w:val="002B3310"/>
    <w:rsid w:val="002C3A2C"/>
    <w:rsid w:val="0032334C"/>
    <w:rsid w:val="0035224F"/>
    <w:rsid w:val="00360DC6"/>
    <w:rsid w:val="003E6C81"/>
    <w:rsid w:val="00423121"/>
    <w:rsid w:val="0043507E"/>
    <w:rsid w:val="0043622C"/>
    <w:rsid w:val="00487415"/>
    <w:rsid w:val="00495D59"/>
    <w:rsid w:val="004B74A7"/>
    <w:rsid w:val="004C290E"/>
    <w:rsid w:val="00504C07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62232"/>
    <w:rsid w:val="00775C5B"/>
    <w:rsid w:val="00782B3F"/>
    <w:rsid w:val="007A10EE"/>
    <w:rsid w:val="007E2D3E"/>
    <w:rsid w:val="007E3D68"/>
    <w:rsid w:val="00806741"/>
    <w:rsid w:val="008376DF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A6F09"/>
    <w:rsid w:val="00AC4C8B"/>
    <w:rsid w:val="00B21F19"/>
    <w:rsid w:val="00B517C5"/>
    <w:rsid w:val="00B749D3"/>
    <w:rsid w:val="00B97A00"/>
    <w:rsid w:val="00BA25DA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B2011"/>
    <w:rsid w:val="00CD6682"/>
    <w:rsid w:val="00CF1FBE"/>
    <w:rsid w:val="00D02882"/>
    <w:rsid w:val="00D115EC"/>
    <w:rsid w:val="00D16130"/>
    <w:rsid w:val="00D72F12"/>
    <w:rsid w:val="00DA5CAC"/>
    <w:rsid w:val="00DD01CB"/>
    <w:rsid w:val="00DE6F08"/>
    <w:rsid w:val="00E2452B"/>
    <w:rsid w:val="00E273D5"/>
    <w:rsid w:val="00E3040D"/>
    <w:rsid w:val="00E41D4C"/>
    <w:rsid w:val="00E645EC"/>
    <w:rsid w:val="00E6782E"/>
    <w:rsid w:val="00E71594"/>
    <w:rsid w:val="00ED573C"/>
    <w:rsid w:val="00EE3F19"/>
    <w:rsid w:val="00EF17C8"/>
    <w:rsid w:val="00F1221E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1709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93</cp:revision>
  <cp:lastPrinted>2023-12-11T13:56:00Z</cp:lastPrinted>
  <dcterms:created xsi:type="dcterms:W3CDTF">2019-07-23T07:53:00Z</dcterms:created>
  <dcterms:modified xsi:type="dcterms:W3CDTF">2024-04-26T11:45:00Z</dcterms:modified>
</cp:coreProperties>
</file>