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Разлатый Роман Александрович (03.04.1993г.р., место рожд: гор. Брянск, адрес рег: 143591, Московская обл, Истра г, Рождествено с, Сиреневый б-р, дом № 1, квартира 9, СНИЛС16793464722, ИНН 324503517883, паспорт РФ серия 1513, номер 098107, выдан 20.09.2013, кем выдан ТП УФМС России по Брянской области в пгт. Выгоничи, код подразделения 320-007),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Московской области от 27.09.2023г. по делу №А41-50244/2023,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28.03.2024г. по продаже имущества Разлатого Романа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SUZUKI, модель: SX4 HATCHBACK, VIN: JSAGYA21S00354579,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Разлатого Романа Александровича 40817810750171546218,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Разлатый Роман Александрович (03.04.1993г.р., место рожд: гор. Брянск, адрес рег: 143591, Московская обл, Истра г, Рождествено с, Сиреневый б-р, дом № 1, квартира 9, СНИЛС16793464722, ИНН 324503517883, паспорт РФ серия 1513, номер 098107, выдан 20.09.2013, кем выдан ТП УФМС России по Брянской области в пгт. Выгоничи, код подразделения 320-007)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Разлатого Романа Александровича 40817810750171546218,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Разлатого Романа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