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537CA4">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w:t>
      </w:r>
      <w:r w:rsidR="00537CA4">
        <w:rPr>
          <w:sz w:val="19"/>
          <w:szCs w:val="19"/>
        </w:rPr>
        <w:t>24</w:t>
      </w:r>
      <w:r w:rsidRPr="006B2726">
        <w:rPr>
          <w:sz w:val="19"/>
          <w:szCs w:val="19"/>
        </w:rPr>
        <w:t xml:space="preserve"> г.</w:t>
      </w:r>
    </w:p>
    <w:p w:rsidR="00C874FF" w:rsidRPr="006B2726" w:rsidRDefault="00C874FF">
      <w:pPr>
        <w:rPr>
          <w:sz w:val="19"/>
          <w:szCs w:val="19"/>
        </w:rPr>
      </w:pPr>
    </w:p>
    <w:p w:rsidR="00C874FF" w:rsidRPr="006B2726" w:rsidRDefault="00C874FF" w:rsidP="00EC46AE">
      <w:pPr>
        <w:jc w:val="both"/>
        <w:rPr>
          <w:sz w:val="19"/>
          <w:szCs w:val="19"/>
        </w:rPr>
      </w:pPr>
      <w:r w:rsidRPr="006B2726">
        <w:rPr>
          <w:sz w:val="19"/>
          <w:szCs w:val="19"/>
        </w:rPr>
        <w:t xml:space="preserve">Стороны: </w:t>
      </w:r>
      <w:r w:rsidR="00EC46AE" w:rsidRPr="00EC46AE">
        <w:rPr>
          <w:rFonts w:cs="Tahoma"/>
          <w:b/>
          <w:bCs/>
          <w:color w:val="000000"/>
          <w:kern w:val="1"/>
          <w:sz w:val="19"/>
          <w:szCs w:val="19"/>
        </w:rPr>
        <w:t xml:space="preserve">Общество с ограниченной ответственностью «Энергострой», далее именуемое «Должник» в лице конкурсного управляющего </w:t>
      </w:r>
      <w:proofErr w:type="spellStart"/>
      <w:r w:rsidR="00EC46AE" w:rsidRPr="00EC46AE">
        <w:rPr>
          <w:rFonts w:cs="Tahoma"/>
          <w:b/>
          <w:bCs/>
          <w:color w:val="000000"/>
          <w:kern w:val="1"/>
          <w:sz w:val="19"/>
          <w:szCs w:val="19"/>
        </w:rPr>
        <w:t>Решухина</w:t>
      </w:r>
      <w:proofErr w:type="spellEnd"/>
      <w:r w:rsidR="00EC46AE" w:rsidRPr="00EC46AE">
        <w:rPr>
          <w:rFonts w:cs="Tahoma"/>
          <w:b/>
          <w:bCs/>
          <w:color w:val="000000"/>
          <w:kern w:val="1"/>
          <w:sz w:val="19"/>
          <w:szCs w:val="19"/>
        </w:rPr>
        <w:t xml:space="preserve"> Константина Юрьевича, действующего на основании Решения Арбитражного суда Самарской области по делу №А55-2245/2020 от 10.08.2020г.</w:t>
      </w:r>
      <w:r w:rsidR="00A42330" w:rsidRPr="00A42330">
        <w:rPr>
          <w:rFonts w:cs="Tahoma"/>
          <w:b/>
          <w:bCs/>
          <w:color w:val="000000"/>
          <w:kern w:val="1"/>
          <w:sz w:val="19"/>
          <w:szCs w:val="19"/>
        </w:rPr>
        <w:t>,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EC46AE" w:rsidRDefault="00C874FF" w:rsidP="00EC46AE">
      <w:pPr>
        <w:jc w:val="both"/>
        <w:rPr>
          <w:color w:val="000000"/>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EC46AE">
        <w:rPr>
          <w:rFonts w:cs="Tahoma"/>
          <w:b/>
          <w:bCs/>
          <w:color w:val="000000"/>
          <w:kern w:val="1"/>
          <w:sz w:val="19"/>
          <w:szCs w:val="19"/>
        </w:rPr>
        <w:t>ООО</w:t>
      </w:r>
      <w:r w:rsidR="00A42330" w:rsidRPr="00A42330">
        <w:rPr>
          <w:rFonts w:cs="Tahoma"/>
          <w:b/>
          <w:bCs/>
          <w:color w:val="000000"/>
          <w:kern w:val="1"/>
          <w:sz w:val="19"/>
          <w:szCs w:val="19"/>
        </w:rPr>
        <w:t xml:space="preserve"> «</w:t>
      </w:r>
      <w:r w:rsidR="00EC46AE" w:rsidRPr="00EC46AE">
        <w:rPr>
          <w:rFonts w:cs="Tahoma"/>
          <w:b/>
          <w:bCs/>
          <w:color w:val="000000"/>
          <w:kern w:val="1"/>
          <w:sz w:val="19"/>
          <w:szCs w:val="19"/>
        </w:rPr>
        <w:t>Энергострой</w:t>
      </w:r>
      <w:r w:rsidR="00A42330" w:rsidRPr="00A42330">
        <w:rPr>
          <w:rFonts w:cs="Tahoma"/>
          <w:b/>
          <w:bCs/>
          <w:color w:val="000000"/>
          <w:kern w:val="1"/>
          <w:sz w:val="19"/>
          <w:szCs w:val="19"/>
        </w:rPr>
        <w:t>»</w:t>
      </w:r>
      <w:r w:rsidRPr="006B2726">
        <w:rPr>
          <w:color w:val="000000"/>
          <w:sz w:val="19"/>
          <w:szCs w:val="19"/>
        </w:rPr>
        <w:t xml:space="preserve"> (далее так же Должник): </w:t>
      </w:r>
    </w:p>
    <w:tbl>
      <w:tblPr>
        <w:tblStyle w:val="ac"/>
        <w:tblW w:w="0" w:type="auto"/>
        <w:tblLook w:val="04A0" w:firstRow="1" w:lastRow="0" w:firstColumn="1" w:lastColumn="0" w:noHBand="0" w:noVBand="1"/>
      </w:tblPr>
      <w:tblGrid>
        <w:gridCol w:w="719"/>
        <w:gridCol w:w="3387"/>
        <w:gridCol w:w="1843"/>
        <w:gridCol w:w="1752"/>
        <w:gridCol w:w="1926"/>
      </w:tblGrid>
      <w:tr w:rsidR="00EC46AE" w:rsidRPr="00EC46AE" w:rsidTr="005A20BF">
        <w:tc>
          <w:tcPr>
            <w:tcW w:w="719" w:type="dxa"/>
            <w:shd w:val="clear" w:color="auto" w:fill="auto"/>
          </w:tcPr>
          <w:p w:rsidR="00EC46AE" w:rsidRPr="00EC46AE" w:rsidRDefault="00EC46AE" w:rsidP="00EC46AE">
            <w:pPr>
              <w:autoSpaceDE/>
              <w:jc w:val="center"/>
              <w:rPr>
                <w:rFonts w:eastAsia="Arial Unicode MS" w:cs="Tahoma"/>
                <w:bCs/>
                <w:kern w:val="1"/>
                <w:sz w:val="19"/>
                <w:szCs w:val="19"/>
              </w:rPr>
            </w:pPr>
            <w:r w:rsidRPr="00EC46AE">
              <w:rPr>
                <w:bCs/>
                <w:spacing w:val="2"/>
                <w:sz w:val="19"/>
                <w:szCs w:val="19"/>
              </w:rPr>
              <w:t>№ Лота</w:t>
            </w:r>
          </w:p>
        </w:tc>
        <w:tc>
          <w:tcPr>
            <w:tcW w:w="3387"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Наименование должника (дебитора)</w:t>
            </w:r>
          </w:p>
        </w:tc>
        <w:tc>
          <w:tcPr>
            <w:tcW w:w="1843" w:type="dxa"/>
          </w:tcPr>
          <w:p w:rsidR="00EC46AE" w:rsidRPr="00EC46AE" w:rsidRDefault="00EC46AE" w:rsidP="00EC46AE">
            <w:pPr>
              <w:autoSpaceDE/>
              <w:jc w:val="center"/>
              <w:rPr>
                <w:rFonts w:eastAsia="Arial Unicode MS" w:cs="Tahoma"/>
                <w:bCs/>
                <w:kern w:val="1"/>
                <w:sz w:val="19"/>
                <w:szCs w:val="19"/>
              </w:rPr>
            </w:pPr>
            <w:r w:rsidRPr="00EC46AE">
              <w:rPr>
                <w:bCs/>
                <w:sz w:val="19"/>
                <w:szCs w:val="19"/>
              </w:rPr>
              <w:t>ИНН должника (дебитора)</w:t>
            </w:r>
          </w:p>
        </w:tc>
        <w:tc>
          <w:tcPr>
            <w:tcW w:w="1752" w:type="dxa"/>
          </w:tcPr>
          <w:p w:rsidR="00EC46AE" w:rsidRPr="00EC46AE" w:rsidRDefault="00EC46AE" w:rsidP="00EC46AE">
            <w:pPr>
              <w:widowControl/>
              <w:suppressAutoHyphens w:val="0"/>
              <w:autoSpaceDE/>
              <w:jc w:val="center"/>
              <w:rPr>
                <w:bCs/>
                <w:sz w:val="19"/>
                <w:szCs w:val="19"/>
              </w:rPr>
            </w:pPr>
            <w:r w:rsidRPr="00EC46AE">
              <w:rPr>
                <w:bCs/>
                <w:sz w:val="19"/>
                <w:szCs w:val="19"/>
              </w:rPr>
              <w:t>Размер требования,</w:t>
            </w:r>
          </w:p>
          <w:p w:rsidR="00EC46AE" w:rsidRPr="00EC46AE" w:rsidRDefault="00EC46AE" w:rsidP="00EC46AE">
            <w:pPr>
              <w:autoSpaceDE/>
              <w:jc w:val="center"/>
              <w:rPr>
                <w:rFonts w:eastAsia="Arial Unicode MS" w:cs="Tahoma"/>
                <w:bCs/>
                <w:kern w:val="1"/>
                <w:sz w:val="19"/>
                <w:szCs w:val="19"/>
              </w:rPr>
            </w:pPr>
            <w:r w:rsidRPr="00EC46AE">
              <w:rPr>
                <w:bCs/>
                <w:sz w:val="19"/>
                <w:szCs w:val="19"/>
              </w:rPr>
              <w:t>руб.</w:t>
            </w:r>
          </w:p>
        </w:tc>
        <w:tc>
          <w:tcPr>
            <w:tcW w:w="1926"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Начальная продажная цена на торгах, руб.</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1</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«Адмирал»</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6311156227</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4 504 226,69</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4 504 226,69</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2</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Дворецкий Д.И.</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645114959761</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3 348 982,07</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3 348 982,07</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3</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«СМУ №18»</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6330080929</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18 680 083,00</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18 680 083,00</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4</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Бранд</w:t>
            </w:r>
            <w:proofErr w:type="spellEnd"/>
            <w:r w:rsidRPr="00EC46AE">
              <w:rPr>
                <w:rFonts w:eastAsia="Arial Unicode MS" w:cs="Tahoma"/>
                <w:kern w:val="1"/>
                <w:sz w:val="19"/>
                <w:szCs w:val="19"/>
              </w:rPr>
              <w:t>-Сервис»</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5250059990</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82 238 462,48</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82 238 462,48</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5</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СтройМонтажПроект</w:t>
            </w:r>
            <w:proofErr w:type="spellEnd"/>
            <w:r w:rsidRPr="00EC46AE">
              <w:rPr>
                <w:rFonts w:eastAsia="Arial Unicode MS" w:cs="Tahoma"/>
                <w:kern w:val="1"/>
                <w:sz w:val="19"/>
                <w:szCs w:val="19"/>
              </w:rPr>
              <w:t>»</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1650347481</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5 856 027,45</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5 856 027,45</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6</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«СК АЛЬЯНС»</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6324078079</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95 220 622,43</w:t>
            </w:r>
          </w:p>
        </w:tc>
        <w:tc>
          <w:tcPr>
            <w:tcW w:w="1926"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95 220 622,43</w:t>
            </w:r>
          </w:p>
        </w:tc>
      </w:tr>
    </w:tbl>
    <w:p w:rsidR="00C874FF" w:rsidRPr="006B2726" w:rsidRDefault="003F1FE8" w:rsidP="00EC46AE">
      <w:pPr>
        <w:jc w:val="both"/>
        <w:rPr>
          <w:sz w:val="19"/>
          <w:szCs w:val="19"/>
        </w:rPr>
      </w:pPr>
      <w:r>
        <w:rPr>
          <w:rFonts w:cs="Tahoma"/>
          <w:color w:val="000000"/>
          <w:sz w:val="19"/>
          <w:szCs w:val="19"/>
        </w:rPr>
        <w:t xml:space="preserve">Заявитель вносит задаток в размере </w:t>
      </w:r>
      <w:r w:rsidR="00EC46AE">
        <w:rPr>
          <w:rFonts w:cs="Tahoma"/>
          <w:color w:val="000000"/>
          <w:sz w:val="19"/>
          <w:szCs w:val="19"/>
        </w:rPr>
        <w:t>1</w:t>
      </w:r>
      <w:r>
        <w:rPr>
          <w:rFonts w:cs="Tahoma"/>
          <w:color w:val="000000"/>
          <w:sz w:val="19"/>
          <w:szCs w:val="19"/>
        </w:rPr>
        <w:t>0% от начальной цены продажи имущества, входящего в состав лота</w:t>
      </w:r>
      <w:r w:rsidR="00C874FF" w:rsidRPr="006B2726">
        <w:rPr>
          <w:sz w:val="19"/>
          <w:szCs w:val="19"/>
        </w:rPr>
        <w:t>.</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A42330" w:rsidRPr="00A42330">
        <w:rPr>
          <w:sz w:val="19"/>
          <w:szCs w:val="19"/>
        </w:rPr>
        <w:t>2</w:t>
      </w:r>
      <w:r w:rsidR="00EC46AE">
        <w:rPr>
          <w:sz w:val="19"/>
          <w:szCs w:val="19"/>
        </w:rPr>
        <w:t>4</w:t>
      </w:r>
      <w:r w:rsidR="00A42330" w:rsidRPr="00A42330">
        <w:rPr>
          <w:sz w:val="19"/>
          <w:szCs w:val="19"/>
        </w:rPr>
        <w:t>.</w:t>
      </w:r>
      <w:r>
        <w:rPr>
          <w:sz w:val="19"/>
          <w:szCs w:val="19"/>
        </w:rPr>
        <w:t>0</w:t>
      </w:r>
      <w:r w:rsidR="00EC46AE">
        <w:rPr>
          <w:sz w:val="19"/>
          <w:szCs w:val="19"/>
        </w:rPr>
        <w:t>6</w:t>
      </w:r>
      <w:r w:rsidR="00A42330" w:rsidRPr="00A42330">
        <w:rPr>
          <w:sz w:val="19"/>
          <w:szCs w:val="19"/>
        </w:rPr>
        <w:t>.202</w:t>
      </w:r>
      <w:r>
        <w:rPr>
          <w:sz w:val="19"/>
          <w:szCs w:val="19"/>
        </w:rPr>
        <w:t>4</w:t>
      </w:r>
      <w:r w:rsidR="00A42330" w:rsidRPr="00A42330">
        <w:rPr>
          <w:sz w:val="19"/>
          <w:szCs w:val="19"/>
        </w:rPr>
        <w:t>г</w:t>
      </w:r>
      <w:r w:rsidR="003E63DC" w:rsidRPr="003E63DC">
        <w:rPr>
          <w:sz w:val="19"/>
          <w:szCs w:val="19"/>
        </w:rPr>
        <w:t>.</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w:t>
      </w:r>
      <w:r w:rsidRPr="006B2726">
        <w:rPr>
          <w:sz w:val="19"/>
          <w:szCs w:val="19"/>
        </w:rPr>
        <w:lastRenderedPageBreak/>
        <w:t>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w:t>
      </w:r>
      <w:r w:rsidR="00EC46AE">
        <w:rPr>
          <w:sz w:val="19"/>
          <w:szCs w:val="19"/>
        </w:rPr>
        <w:t>__</w:t>
      </w:r>
      <w:r w:rsidRPr="006B2726">
        <w:rPr>
          <w:sz w:val="19"/>
          <w:szCs w:val="19"/>
        </w:rPr>
        <w:t>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EC46AE" w:rsidRPr="00EC46AE" w:rsidRDefault="00EC46AE" w:rsidP="00EC46AE">
      <w:pPr>
        <w:rPr>
          <w:rFonts w:cs="Tahoma"/>
          <w:b/>
          <w:bCs/>
          <w:color w:val="000000"/>
          <w:spacing w:val="-5"/>
          <w:kern w:val="1"/>
          <w:sz w:val="19"/>
          <w:szCs w:val="19"/>
        </w:rPr>
      </w:pPr>
      <w:r w:rsidRPr="00EC46AE">
        <w:rPr>
          <w:rFonts w:cs="Tahoma"/>
          <w:b/>
          <w:bCs/>
          <w:color w:val="000000"/>
          <w:spacing w:val="-5"/>
          <w:kern w:val="1"/>
          <w:sz w:val="19"/>
          <w:szCs w:val="19"/>
        </w:rPr>
        <w:t>Общество с ограниченной ответственностью «Энергострой»</w:t>
      </w:r>
    </w:p>
    <w:p w:rsidR="00645005" w:rsidRPr="006B2726" w:rsidRDefault="00EC46AE" w:rsidP="00EC46AE">
      <w:pPr>
        <w:jc w:val="both"/>
        <w:rPr>
          <w:rFonts w:cs="Tahoma"/>
          <w:b/>
          <w:bCs/>
          <w:color w:val="000000"/>
          <w:spacing w:val="-5"/>
          <w:kern w:val="1"/>
          <w:sz w:val="19"/>
          <w:szCs w:val="19"/>
        </w:rPr>
      </w:pPr>
      <w:proofErr w:type="spellStart"/>
      <w:r w:rsidRPr="00EC46AE">
        <w:rPr>
          <w:rFonts w:cs="Tahoma"/>
          <w:b/>
          <w:bCs/>
          <w:color w:val="000000"/>
          <w:spacing w:val="-5"/>
          <w:kern w:val="1"/>
          <w:sz w:val="19"/>
          <w:szCs w:val="19"/>
        </w:rPr>
        <w:t>Юр.адрес</w:t>
      </w:r>
      <w:proofErr w:type="spellEnd"/>
      <w:r w:rsidRPr="00EC46AE">
        <w:rPr>
          <w:rFonts w:cs="Tahoma"/>
          <w:b/>
          <w:bCs/>
          <w:color w:val="000000"/>
          <w:spacing w:val="-5"/>
          <w:kern w:val="1"/>
          <w:sz w:val="19"/>
          <w:szCs w:val="19"/>
        </w:rPr>
        <w:t xml:space="preserve">: 443029,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w:t>
      </w:r>
      <w:proofErr w:type="spellStart"/>
      <w:r w:rsidRPr="00EC46AE">
        <w:rPr>
          <w:rFonts w:cs="Tahoma"/>
          <w:b/>
          <w:bCs/>
          <w:color w:val="000000"/>
          <w:spacing w:val="-5"/>
          <w:kern w:val="1"/>
          <w:sz w:val="19"/>
          <w:szCs w:val="19"/>
        </w:rPr>
        <w:t>ул.Ново</w:t>
      </w:r>
      <w:proofErr w:type="spellEnd"/>
      <w:r w:rsidRPr="00EC46AE">
        <w:rPr>
          <w:rFonts w:cs="Tahoma"/>
          <w:b/>
          <w:bCs/>
          <w:color w:val="000000"/>
          <w:spacing w:val="-5"/>
          <w:kern w:val="1"/>
          <w:sz w:val="19"/>
          <w:szCs w:val="19"/>
        </w:rPr>
        <w:t xml:space="preserve">-Садовая 238-1, почтовый адрес: 443110, г. Самара, а/я 9698 </w:t>
      </w:r>
      <w:proofErr w:type="spellStart"/>
      <w:r w:rsidRPr="00EC46AE">
        <w:rPr>
          <w:rFonts w:cs="Tahoma"/>
          <w:b/>
          <w:bCs/>
          <w:color w:val="000000"/>
          <w:spacing w:val="-5"/>
          <w:kern w:val="1"/>
          <w:sz w:val="19"/>
          <w:szCs w:val="19"/>
        </w:rPr>
        <w:t>Решухину</w:t>
      </w:r>
      <w:proofErr w:type="spellEnd"/>
      <w:r w:rsidRPr="00EC46AE">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к/с №30101810200000000607 БИК 043601607</w:t>
      </w:r>
      <w:bookmarkStart w:id="0" w:name="_GoBack"/>
      <w:bookmarkEnd w:id="0"/>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3F1FE8"/>
    <w:rsid w:val="004604A9"/>
    <w:rsid w:val="00537CA4"/>
    <w:rsid w:val="005664DB"/>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EC46AE"/>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 w:type="table" w:styleId="ac">
    <w:name w:val="Table Grid"/>
    <w:basedOn w:val="a1"/>
    <w:rsid w:val="00EC46AE"/>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3</cp:revision>
  <cp:lastPrinted>2011-08-11T10:39:00Z</cp:lastPrinted>
  <dcterms:created xsi:type="dcterms:W3CDTF">2024-05-16T09:14:00Z</dcterms:created>
  <dcterms:modified xsi:type="dcterms:W3CDTF">2024-05-16T09:18:00Z</dcterms:modified>
</cp:coreProperties>
</file>