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2F378767" w:rsidR="00DF60FB" w:rsidRPr="007854FC" w:rsidRDefault="00CB39BD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B39BD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39BD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CB39BD">
        <w:rPr>
          <w:rFonts w:ascii="Times New Roman" w:hAnsi="Times New Roman" w:cs="Times New Roman"/>
          <w:sz w:val="18"/>
          <w:szCs w:val="18"/>
        </w:rPr>
        <w:t xml:space="preserve">, (846)248-21-43, 8(800) 777-57-57, harlanova@auction-house.ru ) (далее - Организатор торгов, ОТ), действующее на основании договора поручения с Акционерным обществом «Управляющая компания частный промышленный парк Тролза» (ОГРН 1156451032638, ИНН 6449081479, адрес: 413105, обл. Саратовская, г. Энгельс, 1-й Микрорайон - Промзона) (далее - Должник), в лице </w:t>
      </w:r>
      <w:r w:rsidRPr="006C7B4A">
        <w:rPr>
          <w:rFonts w:ascii="Times New Roman" w:hAnsi="Times New Roman" w:cs="Times New Roman"/>
          <w:b/>
          <w:bCs/>
          <w:sz w:val="18"/>
          <w:szCs w:val="18"/>
        </w:rPr>
        <w:t>конкурсного управляющего Щелокова Алексея Валерьевича</w:t>
      </w:r>
      <w:r w:rsidRPr="00CB39BD">
        <w:rPr>
          <w:rFonts w:ascii="Times New Roman" w:hAnsi="Times New Roman" w:cs="Times New Roman"/>
          <w:sz w:val="18"/>
          <w:szCs w:val="18"/>
        </w:rPr>
        <w:t xml:space="preserve"> (ИНН 525714950571, СНИЛС 122-420-382 00, рег. номер: 16434, адрес для направления корреспонденции: 603033, г. Нижний Новгород, а/я 2),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 (далее - КУ), действующего на основании Решения Арбитражного суда Саратовской области от 06.09.2022 г. по делу №А57-12139/2021 и Определения Арбитражного суда Саратовской области от 08.06.2023 г. по делу №А57-12139/2021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40855C23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31948">
        <w:rPr>
          <w:rFonts w:ascii="Times New Roman" w:eastAsia="Calibri" w:hAnsi="Times New Roman" w:cs="Times New Roman"/>
          <w:b/>
          <w:bCs/>
          <w:sz w:val="18"/>
          <w:szCs w:val="18"/>
        </w:rPr>
        <w:t>20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BF322E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231948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F322E">
        <w:rPr>
          <w:rFonts w:ascii="Times New Roman" w:eastAsia="Calibri" w:hAnsi="Times New Roman" w:cs="Times New Roman"/>
          <w:b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</w:t>
      </w:r>
      <w:r w:rsidR="00041DFE">
        <w:rPr>
          <w:rFonts w:ascii="Times New Roman" w:eastAsia="Calibri" w:hAnsi="Times New Roman" w:cs="Times New Roman"/>
          <w:sz w:val="18"/>
          <w:szCs w:val="18"/>
        </w:rPr>
        <w:t>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58A7">
        <w:rPr>
          <w:rFonts w:ascii="Times New Roman" w:eastAsia="Calibri" w:hAnsi="Times New Roman" w:cs="Times New Roman"/>
          <w:bCs/>
          <w:sz w:val="18"/>
          <w:szCs w:val="18"/>
        </w:rPr>
        <w:t>37</w:t>
      </w:r>
      <w:r w:rsidR="00041DFE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>(</w:t>
      </w:r>
      <w:r w:rsidR="002058A7">
        <w:rPr>
          <w:rFonts w:ascii="Times New Roman" w:eastAsia="Calibri" w:hAnsi="Times New Roman" w:cs="Times New Roman"/>
          <w:bCs/>
          <w:sz w:val="18"/>
          <w:szCs w:val="18"/>
        </w:rPr>
        <w:t>тридцать семь</w:t>
      </w:r>
      <w:r w:rsidR="00906F89" w:rsidRPr="00906F89">
        <w:rPr>
          <w:rFonts w:ascii="Times New Roman" w:eastAsia="Calibri" w:hAnsi="Times New Roman" w:cs="Times New Roman"/>
          <w:bCs/>
          <w:sz w:val="18"/>
          <w:szCs w:val="18"/>
        </w:rPr>
        <w:t xml:space="preserve">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041DFE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041DFE">
        <w:rPr>
          <w:rFonts w:ascii="Times New Roman" w:eastAsia="Calibri" w:hAnsi="Times New Roman" w:cs="Times New Roman"/>
          <w:sz w:val="18"/>
          <w:szCs w:val="18"/>
        </w:rPr>
        <w:t>7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bookmarkEnd w:id="1"/>
      <w:r w:rsidR="00A136C4">
        <w:rPr>
          <w:rFonts w:ascii="Times New Roman" w:eastAsia="Calibri" w:hAnsi="Times New Roman" w:cs="Times New Roman"/>
          <w:sz w:val="18"/>
          <w:szCs w:val="18"/>
        </w:rPr>
        <w:t>.</w:t>
      </w:r>
      <w:r w:rsidR="00161046" w:rsidRPr="001610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bookmarkStart w:id="2" w:name="_Hlk165108003"/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Лота </w:t>
      </w:r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bookmarkEnd w:id="2"/>
      <w:r w:rsidR="0016104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308 476,51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B63B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4 –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382 915,51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5 –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325 689,34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9 –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91 425,02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0 –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77 106,17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руб.,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№1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 – </w:t>
      </w:r>
      <w:r w:rsidR="00231948" w:rsidRP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360 462,96</w:t>
      </w:r>
      <w:r w:rsidR="00231948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4AC2993" w14:textId="05E0F9E6" w:rsidR="00231948" w:rsidRPr="00231948" w:rsidRDefault="00A04E09" w:rsidP="002319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</w:t>
      </w:r>
      <w:r w:rsidR="00231948">
        <w:rPr>
          <w:rFonts w:ascii="Times New Roman" w:eastAsia="Calibri" w:hAnsi="Times New Roman" w:cs="Times New Roman"/>
          <w:sz w:val="18"/>
          <w:szCs w:val="18"/>
        </w:rPr>
        <w:t xml:space="preserve">отдельными лотами </w:t>
      </w:r>
      <w:r w:rsidRPr="00A04E09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</w:t>
      </w:r>
      <w:r w:rsidR="00231948">
        <w:rPr>
          <w:rFonts w:ascii="Times New Roman" w:eastAsia="Calibri" w:hAnsi="Times New Roman" w:cs="Times New Roman"/>
          <w:sz w:val="18"/>
          <w:szCs w:val="18"/>
        </w:rPr>
        <w:t>ы</w:t>
      </w:r>
      <w:r w:rsidRPr="00A04E09">
        <w:rPr>
          <w:rFonts w:ascii="Times New Roman" w:eastAsia="Calibri" w:hAnsi="Times New Roman" w:cs="Times New Roman"/>
          <w:sz w:val="18"/>
          <w:szCs w:val="18"/>
        </w:rPr>
        <w:t xml:space="preserve">), начальная цена (далее – нач. цена) НДС не облагается: </w:t>
      </w:r>
      <w:bookmarkStart w:id="3" w:name="_Hlk68601777"/>
      <w:r w:rsidR="00231948" w:rsidRPr="00231948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: </w:t>
      </w:r>
      <w:bookmarkEnd w:id="3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Специализированный вычислительный комплекс АИИСКУЭ (система учета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эл.энергии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), инв. №000000003,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№1 – 428 439,60 руб.,</w:t>
      </w:r>
      <w:r w:rsidR="00231948" w:rsidRPr="00231948">
        <w:rPr>
          <w:rFonts w:ascii="Calibri" w:eastAsia="Calibri" w:hAnsi="Calibri" w:cs="Times New Roman"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№4: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Насос UPS 40-180F циркулярный/промышленный, инв. №41704887; Машина мозаично-шлифовальная (GM-122 4кВТ,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пр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-то 8 м/ч), инв. №41704886; Инструмент 2-0528051-8, инв. №000000024; Инструмент 2-0528051-8, инв. №000000025; Инструмент 1-0528050-0, инв. №000000026; Инструмент 1-0528050-0, инв. №000000027; Машина для зачистки провода ф 1,5-8,0 мм COSMIC 48 R, инв. №000000023; Ручной инструмент обвязочный HURRICANE 13-16, инв. №000000005; Ручной инструмент обвязочный HURRICANE 13-16, инв. №000000006;  Сканер штрих-кода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PowerScan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PBT9500-DPMRBK 10 EU, инв. № 000000020; Ручной инструмент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Helios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H-45L-16, инв. №000000050,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№4 – 531 827,10 руб.,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№5: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Штабелер Daewoo BR16JW, инв. №000000014,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№5 – 452 346,30 руб.,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№9: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Электрическая поводковая тележка –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Jungheinrich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EJE 116, инв.  №000000016,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№9 – 126 979,20 руб.,</w:t>
      </w:r>
      <w:r w:rsidR="00231948" w:rsidRPr="00231948">
        <w:rPr>
          <w:rFonts w:ascii="Calibri" w:eastAsia="Calibri" w:hAnsi="Calibri" w:cs="Times New Roman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№10: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Тележка электрическая поводковая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Jungheinrich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 EME 114, инв.  №000000013,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Лота №10 – 107 091,90 руб.,</w:t>
      </w:r>
      <w:r w:rsidR="00231948" w:rsidRPr="00231948">
        <w:rPr>
          <w:rFonts w:ascii="Calibri" w:eastAsia="Calibri" w:hAnsi="Calibri" w:cs="Times New Roman"/>
        </w:rPr>
        <w:t xml:space="preserve">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№11: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Мостовой кран, г/п 5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тн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 xml:space="preserve">. ширина пролета 10 </w:t>
      </w:r>
      <w:proofErr w:type="spellStart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м.п</w:t>
      </w:r>
      <w:proofErr w:type="spellEnd"/>
      <w:r w:rsidR="00231948" w:rsidRPr="00231948">
        <w:rPr>
          <w:rFonts w:ascii="Times New Roman" w:eastAsia="Calibri" w:hAnsi="Times New Roman" w:cs="Times New Roman"/>
          <w:sz w:val="18"/>
          <w:szCs w:val="18"/>
        </w:rPr>
        <w:t>., инв.  №41704885, демонтаж за счет покупателя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, нач. цена Лота №11 – 500 643,00 руб. </w:t>
      </w:r>
      <w:r w:rsidR="00231948" w:rsidRPr="00231948">
        <w:rPr>
          <w:rFonts w:ascii="Times New Roman" w:eastAsia="Calibri" w:hAnsi="Times New Roman" w:cs="Times New Roman"/>
          <w:sz w:val="18"/>
          <w:szCs w:val="18"/>
        </w:rPr>
        <w:t>Обременения (ограничения) Лотов: отсутствуют.</w:t>
      </w:r>
    </w:p>
    <w:p w14:paraId="32ED2436" w14:textId="5BC3B12F" w:rsidR="00231948" w:rsidRDefault="00231948" w:rsidP="002319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Ознакомление с Имуществом производится по адресу его местонахождения, по предварительной договоренности в рабочие дни с 09.00 до 17.00, по тел.: +7(927)277-89-50, ознакомление с документами в отношении Лотов у ОТ: pf@auction-house.ru, </w:t>
      </w:r>
      <w:proofErr w:type="spellStart"/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Харланова</w:t>
      </w:r>
      <w:proofErr w:type="spellEnd"/>
      <w:r w:rsidRPr="00231948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 xml:space="preserve"> Наталья тел. 8(927)208-21-43, Соболькова Елена 8(967)246-44-29.</w:t>
      </w:r>
    </w:p>
    <w:p w14:paraId="57650F6B" w14:textId="59DDF42C" w:rsidR="00F31CA1" w:rsidRDefault="00A24884" w:rsidP="002058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231948" w:rsidRPr="00231948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7D28D825" w14:textId="54098EC1" w:rsidR="002058A7" w:rsidRDefault="002058A7" w:rsidP="002058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112EA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</w:t>
      </w:r>
      <w:r w:rsidRPr="00E34F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112EA">
        <w:rPr>
          <w:rFonts w:ascii="Times New Roman" w:eastAsia="Calibri" w:hAnsi="Times New Roman" w:cs="Times New Roman"/>
          <w:sz w:val="18"/>
          <w:szCs w:val="18"/>
        </w:rPr>
        <w:t>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31948" w:rsidRPr="00231948">
        <w:rPr>
          <w:rFonts w:ascii="Times New Roman" w:eastAsia="Calibri" w:hAnsi="Times New Roman" w:cs="Times New Roman"/>
          <w:bCs/>
          <w:sz w:val="18"/>
          <w:szCs w:val="18"/>
        </w:rPr>
        <w:t>р/с 40702810820150002311 в ТКБ БАНК ПАО г. Москва, БИК 044525388, к/с 30101810800000000388.</w:t>
      </w:r>
    </w:p>
    <w:p w14:paraId="5CD8C784" w14:textId="08D70FB5" w:rsidR="00A04E09" w:rsidRPr="00A04E09" w:rsidRDefault="00A04E09" w:rsidP="00561202">
      <w:pPr>
        <w:ind w:firstLine="70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A04E09">
        <w:rPr>
          <w:rFonts w:ascii="Times New Roman" w:eastAsia="Calibri" w:hAnsi="Times New Roman" w:cs="Times New Roman"/>
          <w:bCs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</w:t>
      </w:r>
      <w:r w:rsidR="00F218BD">
        <w:rPr>
          <w:rFonts w:ascii="Times New Roman" w:eastAsia="Calibri" w:hAnsi="Times New Roman" w:cs="Times New Roman"/>
          <w:bCs/>
          <w:sz w:val="18"/>
          <w:szCs w:val="18"/>
        </w:rPr>
        <w:t>х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</w:t>
      </w:r>
      <w:r>
        <w:rPr>
          <w:rFonts w:ascii="Times New Roman" w:eastAsia="Calibri" w:hAnsi="Times New Roman" w:cs="Times New Roman"/>
          <w:bCs/>
          <w:sz w:val="18"/>
          <w:szCs w:val="18"/>
        </w:rPr>
        <w:t>,</w:t>
      </w:r>
      <w:r w:rsidRPr="00A04E09">
        <w:rPr>
          <w:rFonts w:ascii="Times New Roman" w:eastAsia="Calibri" w:hAnsi="Times New Roman" w:cs="Times New Roman"/>
          <w:bCs/>
          <w:sz w:val="18"/>
          <w:szCs w:val="18"/>
        </w:rPr>
        <w:t xml:space="preserve"> несет покупатель.</w:t>
      </w:r>
    </w:p>
    <w:p w14:paraId="5F18627A" w14:textId="77777777" w:rsidR="00A04E09" w:rsidRDefault="00A04E09" w:rsidP="00161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sectPr w:rsidR="00A04E09" w:rsidSect="000434E3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41DFE"/>
    <w:rsid w:val="000434E3"/>
    <w:rsid w:val="00077066"/>
    <w:rsid w:val="0008099E"/>
    <w:rsid w:val="000B300B"/>
    <w:rsid w:val="000D4F06"/>
    <w:rsid w:val="000F4C3F"/>
    <w:rsid w:val="001266D0"/>
    <w:rsid w:val="001440C2"/>
    <w:rsid w:val="00161046"/>
    <w:rsid w:val="001639DC"/>
    <w:rsid w:val="001864C6"/>
    <w:rsid w:val="001865AA"/>
    <w:rsid w:val="00193FF0"/>
    <w:rsid w:val="00197377"/>
    <w:rsid w:val="001D1E74"/>
    <w:rsid w:val="002058A7"/>
    <w:rsid w:val="002201BD"/>
    <w:rsid w:val="0023065E"/>
    <w:rsid w:val="00231948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924A6"/>
    <w:rsid w:val="0040558A"/>
    <w:rsid w:val="004114C7"/>
    <w:rsid w:val="00426576"/>
    <w:rsid w:val="00475A27"/>
    <w:rsid w:val="0051030A"/>
    <w:rsid w:val="005445F2"/>
    <w:rsid w:val="00544F76"/>
    <w:rsid w:val="00561202"/>
    <w:rsid w:val="005613B3"/>
    <w:rsid w:val="00577E97"/>
    <w:rsid w:val="00593564"/>
    <w:rsid w:val="005F2583"/>
    <w:rsid w:val="00642549"/>
    <w:rsid w:val="006450E9"/>
    <w:rsid w:val="006468A4"/>
    <w:rsid w:val="006964A2"/>
    <w:rsid w:val="00696EAE"/>
    <w:rsid w:val="006B37C6"/>
    <w:rsid w:val="006C7B4A"/>
    <w:rsid w:val="00711F9E"/>
    <w:rsid w:val="00753EB7"/>
    <w:rsid w:val="007603DD"/>
    <w:rsid w:val="0077365D"/>
    <w:rsid w:val="007854FC"/>
    <w:rsid w:val="007D7CF3"/>
    <w:rsid w:val="0087324C"/>
    <w:rsid w:val="00874BD5"/>
    <w:rsid w:val="008A25AB"/>
    <w:rsid w:val="008E3A83"/>
    <w:rsid w:val="008F0C0D"/>
    <w:rsid w:val="00906F89"/>
    <w:rsid w:val="00907196"/>
    <w:rsid w:val="00926696"/>
    <w:rsid w:val="00984599"/>
    <w:rsid w:val="00990ED9"/>
    <w:rsid w:val="009A1CED"/>
    <w:rsid w:val="009D306F"/>
    <w:rsid w:val="009E515B"/>
    <w:rsid w:val="00A04E09"/>
    <w:rsid w:val="00A10F02"/>
    <w:rsid w:val="00A136C4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C7EEB"/>
    <w:rsid w:val="00BD375F"/>
    <w:rsid w:val="00BE6D25"/>
    <w:rsid w:val="00BF322E"/>
    <w:rsid w:val="00C440B8"/>
    <w:rsid w:val="00C47DB3"/>
    <w:rsid w:val="00C50DF8"/>
    <w:rsid w:val="00C92BB6"/>
    <w:rsid w:val="00C969BC"/>
    <w:rsid w:val="00CB39BD"/>
    <w:rsid w:val="00D03C9F"/>
    <w:rsid w:val="00D068CA"/>
    <w:rsid w:val="00D2103C"/>
    <w:rsid w:val="00D223C5"/>
    <w:rsid w:val="00D62DC1"/>
    <w:rsid w:val="00DA3865"/>
    <w:rsid w:val="00DA6026"/>
    <w:rsid w:val="00DB4BFE"/>
    <w:rsid w:val="00DD0830"/>
    <w:rsid w:val="00DF3F13"/>
    <w:rsid w:val="00DF60FB"/>
    <w:rsid w:val="00E0030C"/>
    <w:rsid w:val="00E137DC"/>
    <w:rsid w:val="00E436DC"/>
    <w:rsid w:val="00E476E0"/>
    <w:rsid w:val="00E70E67"/>
    <w:rsid w:val="00EE1CE5"/>
    <w:rsid w:val="00F0524D"/>
    <w:rsid w:val="00F218BD"/>
    <w:rsid w:val="00F31CA1"/>
    <w:rsid w:val="00F67CB5"/>
    <w:rsid w:val="00FA5764"/>
    <w:rsid w:val="00FB63BD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2024-04-27T07:51:00Z</dcterms:created>
  <dcterms:modified xsi:type="dcterms:W3CDTF">2024-04-27T08:57:00Z</dcterms:modified>
</cp:coreProperties>
</file>