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0D0" w:rsidRPr="001E02A1" w:rsidRDefault="003100D0" w:rsidP="00D95AE7">
      <w:pPr>
        <w:pStyle w:val="a4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b/>
          <w:bCs/>
          <w:sz w:val="24"/>
          <w:szCs w:val="24"/>
        </w:rPr>
        <w:t>ДОГОВОР КУПЛИ-ПРОДАЖИ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</w:p>
    <w:p w:rsidR="003100D0" w:rsidRPr="001E02A1" w:rsidRDefault="003100D0" w:rsidP="00D95AE7">
      <w:pPr>
        <w:pStyle w:val="a4"/>
        <w:ind w:firstLine="567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3100D0" w:rsidRPr="00462B6C" w:rsidRDefault="003100D0" w:rsidP="00462B6C">
      <w:pPr>
        <w:pStyle w:val="a4"/>
        <w:ind w:firstLine="567"/>
        <w:rPr>
          <w:rFonts w:ascii="Times New Roman" w:eastAsia="MS Mincho" w:hAnsi="Times New Roman" w:cs="Times New Roman"/>
          <w:bCs/>
          <w:sz w:val="24"/>
          <w:szCs w:val="24"/>
        </w:rPr>
      </w:pP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 xml:space="preserve">город Магнитогорск </w:t>
      </w: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Pr="00462B6C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="00462B6C">
        <w:rPr>
          <w:rFonts w:ascii="Times New Roman" w:eastAsia="MS Mincho" w:hAnsi="Times New Roman" w:cs="Times New Roman"/>
          <w:bCs/>
          <w:sz w:val="24"/>
          <w:szCs w:val="24"/>
        </w:rPr>
        <w:t xml:space="preserve">                      </w:t>
      </w:r>
      <w:r w:rsidR="00D61917">
        <w:rPr>
          <w:rFonts w:ascii="Times New Roman" w:eastAsia="MS Mincho" w:hAnsi="Times New Roman" w:cs="Times New Roman"/>
          <w:bCs/>
          <w:sz w:val="24"/>
          <w:szCs w:val="24"/>
        </w:rPr>
        <w:t>_________ 202</w:t>
      </w:r>
      <w:r w:rsidR="001466F1">
        <w:rPr>
          <w:rFonts w:ascii="Times New Roman" w:eastAsia="MS Mincho" w:hAnsi="Times New Roman" w:cs="Times New Roman"/>
          <w:bCs/>
          <w:sz w:val="24"/>
          <w:szCs w:val="24"/>
        </w:rPr>
        <w:t>4</w:t>
      </w:r>
      <w:r w:rsidR="00462B6C" w:rsidRPr="00462B6C">
        <w:rPr>
          <w:rFonts w:ascii="Times New Roman" w:eastAsia="MS Mincho" w:hAnsi="Times New Roman" w:cs="Times New Roman"/>
          <w:bCs/>
          <w:sz w:val="24"/>
          <w:szCs w:val="24"/>
        </w:rPr>
        <w:t xml:space="preserve"> года 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37D5B" w:rsidRPr="00B56298" w:rsidRDefault="00F37D5B" w:rsidP="00F37D5B">
      <w:pPr>
        <w:ind w:firstLine="567"/>
        <w:jc w:val="both"/>
        <w:rPr>
          <w:rFonts w:eastAsia="MS Mincho"/>
          <w:sz w:val="24"/>
          <w:szCs w:val="24"/>
        </w:rPr>
      </w:pPr>
      <w:r w:rsidRPr="00B56298">
        <w:rPr>
          <w:b/>
          <w:sz w:val="24"/>
          <w:szCs w:val="24"/>
        </w:rPr>
        <w:t xml:space="preserve">Акционерное общество «Производственное объединение Монтажник» </w:t>
      </w:r>
      <w:r w:rsidRPr="00B56298">
        <w:rPr>
          <w:sz w:val="24"/>
          <w:szCs w:val="24"/>
        </w:rPr>
        <w:t>именуемое  в дальнейшем «</w:t>
      </w:r>
      <w:r w:rsidRPr="00B56298">
        <w:rPr>
          <w:rFonts w:eastAsia="MS Mincho"/>
          <w:b/>
          <w:sz w:val="24"/>
          <w:szCs w:val="24"/>
        </w:rPr>
        <w:t>Продавец</w:t>
      </w:r>
      <w:r w:rsidRPr="00B56298">
        <w:rPr>
          <w:sz w:val="24"/>
          <w:szCs w:val="24"/>
        </w:rPr>
        <w:t xml:space="preserve">», в лице конкурсного управляющего Соломка Елены Андреевны, действующей на основании Решения Арбитражного суда Челябинской области от  09.06.2021 г. по делу №  </w:t>
      </w:r>
      <w:r w:rsidRPr="00B56298">
        <w:rPr>
          <w:bCs/>
          <w:sz w:val="24"/>
          <w:szCs w:val="24"/>
        </w:rPr>
        <w:t>А76-15892/2020</w:t>
      </w:r>
      <w:r w:rsidRPr="00B56298">
        <w:rPr>
          <w:sz w:val="24"/>
          <w:szCs w:val="24"/>
        </w:rPr>
        <w:t xml:space="preserve">, с одной стороны, </w:t>
      </w:r>
    </w:p>
    <w:p w:rsidR="00F37D5B" w:rsidRPr="00B56298" w:rsidRDefault="00F37D5B" w:rsidP="00F37D5B">
      <w:pPr>
        <w:jc w:val="both"/>
        <w:rPr>
          <w:rFonts w:eastAsia="MS Mincho"/>
          <w:sz w:val="24"/>
          <w:szCs w:val="24"/>
        </w:rPr>
      </w:pPr>
      <w:r w:rsidRPr="007B7576">
        <w:rPr>
          <w:rFonts w:eastAsia="MS Mincho"/>
          <w:b/>
          <w:sz w:val="24"/>
          <w:szCs w:val="24"/>
        </w:rPr>
        <w:t xml:space="preserve">        </w:t>
      </w:r>
      <w:r w:rsidR="00D61917">
        <w:rPr>
          <w:b/>
          <w:sz w:val="24"/>
          <w:szCs w:val="24"/>
        </w:rPr>
        <w:t>________________</w:t>
      </w:r>
      <w:r w:rsidRPr="007B7576">
        <w:rPr>
          <w:rFonts w:eastAsia="MS Mincho"/>
          <w:b/>
          <w:sz w:val="24"/>
          <w:szCs w:val="24"/>
        </w:rPr>
        <w:t>,</w:t>
      </w:r>
      <w:r w:rsidRPr="00B56298">
        <w:rPr>
          <w:rFonts w:eastAsia="MS Mincho"/>
          <w:sz w:val="24"/>
          <w:szCs w:val="24"/>
        </w:rPr>
        <w:t xml:space="preserve"> </w:t>
      </w:r>
      <w:r w:rsidRPr="00B56298">
        <w:rPr>
          <w:sz w:val="24"/>
          <w:szCs w:val="24"/>
        </w:rPr>
        <w:t>именуем</w:t>
      </w:r>
      <w:r>
        <w:rPr>
          <w:sz w:val="24"/>
          <w:szCs w:val="24"/>
        </w:rPr>
        <w:t>ое</w:t>
      </w:r>
      <w:r w:rsidRPr="00B56298">
        <w:rPr>
          <w:sz w:val="24"/>
          <w:szCs w:val="24"/>
        </w:rPr>
        <w:t xml:space="preserve"> в дальнейшем «</w:t>
      </w:r>
      <w:r w:rsidRPr="00B56298">
        <w:rPr>
          <w:b/>
          <w:sz w:val="24"/>
          <w:szCs w:val="24"/>
        </w:rPr>
        <w:t>Покупатель</w:t>
      </w:r>
      <w:r w:rsidRPr="00B56298">
        <w:rPr>
          <w:sz w:val="24"/>
          <w:szCs w:val="24"/>
        </w:rPr>
        <w:t>»,</w:t>
      </w:r>
      <w:r>
        <w:rPr>
          <w:sz w:val="24"/>
          <w:szCs w:val="24"/>
        </w:rPr>
        <w:t xml:space="preserve"> </w:t>
      </w:r>
      <w:r w:rsidRPr="00B56298">
        <w:rPr>
          <w:sz w:val="24"/>
          <w:szCs w:val="24"/>
        </w:rPr>
        <w:t>с</w:t>
      </w:r>
      <w:r w:rsidRPr="00B56298">
        <w:rPr>
          <w:rFonts w:eastAsia="MS Mincho"/>
          <w:sz w:val="24"/>
          <w:szCs w:val="24"/>
        </w:rPr>
        <w:t xml:space="preserve"> другой стороны, </w:t>
      </w:r>
      <w:r w:rsidRPr="00B56298">
        <w:rPr>
          <w:rFonts w:eastAsia="Calibri"/>
          <w:color w:val="000000"/>
          <w:sz w:val="24"/>
          <w:szCs w:val="24"/>
        </w:rPr>
        <w:t>во исполнение протокола о результатах проведения торгов</w:t>
      </w:r>
      <w:r w:rsidRPr="00B56298">
        <w:rPr>
          <w:color w:val="000000"/>
          <w:sz w:val="24"/>
          <w:szCs w:val="24"/>
        </w:rPr>
        <w:t xml:space="preserve"> в </w:t>
      </w:r>
      <w:r w:rsidR="00A018EC">
        <w:rPr>
          <w:color w:val="000000"/>
          <w:sz w:val="24"/>
          <w:szCs w:val="24"/>
        </w:rPr>
        <w:t xml:space="preserve">форме публичного предложения </w:t>
      </w:r>
      <w:r w:rsidR="00D61917">
        <w:rPr>
          <w:color w:val="000000"/>
          <w:sz w:val="24"/>
          <w:szCs w:val="24"/>
        </w:rPr>
        <w:t xml:space="preserve"> </w:t>
      </w:r>
      <w:r w:rsidRPr="00B56298">
        <w:rPr>
          <w:b/>
          <w:color w:val="000000"/>
          <w:sz w:val="24"/>
          <w:szCs w:val="24"/>
        </w:rPr>
        <w:t>РАД-</w:t>
      </w:r>
      <w:r w:rsidR="00D61917">
        <w:rPr>
          <w:b/>
          <w:color w:val="000000"/>
          <w:sz w:val="24"/>
          <w:szCs w:val="24"/>
        </w:rPr>
        <w:t>____________</w:t>
      </w:r>
      <w:r w:rsidRPr="00B56298">
        <w:rPr>
          <w:b/>
          <w:color w:val="000000"/>
          <w:sz w:val="24"/>
          <w:szCs w:val="24"/>
        </w:rPr>
        <w:t xml:space="preserve"> от </w:t>
      </w:r>
      <w:r w:rsidR="00D61917">
        <w:rPr>
          <w:b/>
          <w:color w:val="000000"/>
          <w:sz w:val="24"/>
          <w:szCs w:val="24"/>
        </w:rPr>
        <w:t>_______________</w:t>
      </w:r>
      <w:r w:rsidRPr="00B56298">
        <w:rPr>
          <w:color w:val="000000"/>
          <w:sz w:val="24"/>
          <w:szCs w:val="24"/>
        </w:rPr>
        <w:t xml:space="preserve"> г., </w:t>
      </w:r>
      <w:r w:rsidRPr="00B56298">
        <w:rPr>
          <w:rFonts w:eastAsia="MS Mincho"/>
          <w:sz w:val="24"/>
          <w:szCs w:val="24"/>
        </w:rPr>
        <w:t xml:space="preserve">вместе именуемые «Стороны», </w:t>
      </w:r>
      <w:r>
        <w:rPr>
          <w:rFonts w:eastAsia="MS Mincho"/>
          <w:sz w:val="24"/>
          <w:szCs w:val="24"/>
        </w:rPr>
        <w:t xml:space="preserve">заключили настоящий договор о нижеследующем. </w:t>
      </w:r>
    </w:p>
    <w:p w:rsidR="003100D0" w:rsidRPr="001E02A1" w:rsidRDefault="003100D0" w:rsidP="00C31F7B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100D0" w:rsidRPr="00A1577F" w:rsidRDefault="003100D0" w:rsidP="00C31F7B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1577F">
        <w:rPr>
          <w:rFonts w:ascii="Times New Roman" w:eastAsia="MS Mincho" w:hAnsi="Times New Roman" w:cs="Times New Roman"/>
          <w:sz w:val="24"/>
          <w:szCs w:val="24"/>
        </w:rPr>
        <w:t>Предмет договора.</w:t>
      </w:r>
    </w:p>
    <w:p w:rsidR="00D61917" w:rsidRDefault="003100D0" w:rsidP="00C31F7B">
      <w:pPr>
        <w:pStyle w:val="a4"/>
        <w:numPr>
          <w:ilvl w:val="1"/>
          <w:numId w:val="1"/>
        </w:numPr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1577F">
        <w:rPr>
          <w:rFonts w:ascii="Times New Roman" w:eastAsia="MS Mincho" w:hAnsi="Times New Roman" w:cs="Times New Roman"/>
          <w:sz w:val="24"/>
          <w:szCs w:val="24"/>
        </w:rPr>
        <w:t>В соответствии с условиями настоящего договора Продавец обязуется передать в собственность Покупателю, а Покупатель обязуется принять в текущем состоянии и оплатить согласно условиям настоящего договора недвижимое</w:t>
      </w:r>
      <w:r w:rsidR="00F37D5B">
        <w:rPr>
          <w:rFonts w:ascii="Times New Roman" w:eastAsia="MS Mincho" w:hAnsi="Times New Roman" w:cs="Times New Roman"/>
          <w:sz w:val="24"/>
          <w:szCs w:val="24"/>
        </w:rPr>
        <w:t xml:space="preserve"> и движимое </w:t>
      </w: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 имущество</w:t>
      </w:r>
      <w:r w:rsidR="00D61917">
        <w:rPr>
          <w:rFonts w:ascii="Times New Roman" w:eastAsia="MS Mincho" w:hAnsi="Times New Roman" w:cs="Times New Roman"/>
          <w:sz w:val="24"/>
          <w:szCs w:val="24"/>
        </w:rPr>
        <w:t xml:space="preserve">, в том числе: </w:t>
      </w:r>
    </w:p>
    <w:p w:rsidR="001466F1" w:rsidRDefault="001466F1" w:rsidP="00C31F7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Недвижимое и</w:t>
      </w:r>
      <w:r w:rsidRPr="00B76654">
        <w:rPr>
          <w:b/>
          <w:sz w:val="22"/>
          <w:szCs w:val="22"/>
        </w:rPr>
        <w:t>мущество</w:t>
      </w:r>
      <w:r w:rsidRPr="00B76654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1466F1" w:rsidRDefault="001466F1" w:rsidP="00C31F7B">
      <w:pPr>
        <w:autoSpaceDE w:val="0"/>
        <w:autoSpaceDN w:val="0"/>
        <w:adjustRightInd w:val="0"/>
        <w:ind w:firstLine="56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- </w:t>
      </w:r>
      <w:r w:rsidRPr="00DE49A0">
        <w:rPr>
          <w:sz w:val="22"/>
          <w:szCs w:val="22"/>
          <w:shd w:val="clear" w:color="auto" w:fill="FFFFFF"/>
        </w:rPr>
        <w:t xml:space="preserve">Право аренды земельного участка, общей площадью: </w:t>
      </w:r>
      <w:r w:rsidRPr="00DE49A0">
        <w:rPr>
          <w:bCs/>
          <w:sz w:val="22"/>
          <w:szCs w:val="22"/>
          <w:shd w:val="clear" w:color="auto" w:fill="FFFFFF"/>
        </w:rPr>
        <w:t xml:space="preserve">35 210 </w:t>
      </w:r>
      <w:r w:rsidRPr="00DE49A0">
        <w:rPr>
          <w:sz w:val="22"/>
          <w:szCs w:val="22"/>
          <w:shd w:val="clear" w:color="auto" w:fill="FFFFFF"/>
        </w:rPr>
        <w:t xml:space="preserve">кв.м., кадастровый номер: 74:33:0000000:339, </w:t>
      </w:r>
      <w:r w:rsidRPr="00DE49A0">
        <w:rPr>
          <w:sz w:val="22"/>
          <w:szCs w:val="22"/>
        </w:rPr>
        <w:t xml:space="preserve">по адресу: </w:t>
      </w:r>
      <w:r w:rsidRPr="00DE49A0">
        <w:rPr>
          <w:sz w:val="22"/>
          <w:szCs w:val="22"/>
          <w:shd w:val="clear" w:color="auto" w:fill="FFFFFF"/>
        </w:rPr>
        <w:t>Челябинская обл</w:t>
      </w:r>
      <w:r>
        <w:rPr>
          <w:sz w:val="22"/>
          <w:szCs w:val="22"/>
          <w:shd w:val="clear" w:color="auto" w:fill="FFFFFF"/>
        </w:rPr>
        <w:t>асть</w:t>
      </w:r>
      <w:r w:rsidRPr="00DE49A0">
        <w:rPr>
          <w:sz w:val="22"/>
          <w:szCs w:val="22"/>
          <w:shd w:val="clear" w:color="auto" w:fill="FFFFFF"/>
        </w:rPr>
        <w:t>, г. Магнитогорск, тракт Челябинский,</w:t>
      </w:r>
      <w:r>
        <w:rPr>
          <w:sz w:val="22"/>
          <w:szCs w:val="22"/>
          <w:shd w:val="clear" w:color="auto" w:fill="FFFFFF"/>
        </w:rPr>
        <w:t xml:space="preserve"> д.</w:t>
      </w:r>
      <w:r w:rsidRPr="00DE49A0">
        <w:rPr>
          <w:sz w:val="22"/>
          <w:szCs w:val="22"/>
          <w:shd w:val="clear" w:color="auto" w:fill="FFFFFF"/>
        </w:rPr>
        <w:t>79</w:t>
      </w:r>
      <w:r>
        <w:rPr>
          <w:sz w:val="22"/>
          <w:szCs w:val="22"/>
          <w:shd w:val="clear" w:color="auto" w:fill="FFFFFF"/>
        </w:rPr>
        <w:t xml:space="preserve">. </w:t>
      </w:r>
    </w:p>
    <w:p w:rsidR="001466F1" w:rsidRDefault="001466F1" w:rsidP="00C31F7B">
      <w:pPr>
        <w:autoSpaceDE w:val="0"/>
        <w:autoSpaceDN w:val="0"/>
        <w:adjustRightInd w:val="0"/>
        <w:ind w:firstLine="56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DE49A0">
        <w:rPr>
          <w:sz w:val="22"/>
          <w:szCs w:val="22"/>
          <w:shd w:val="clear" w:color="auto" w:fill="FFFFFF"/>
        </w:rPr>
        <w:t>Нежилое здание – цех металлоконструкций со складом, кадастровый номер: 74:33:1335001:382, площадью 1420,3 кв.м.</w:t>
      </w:r>
      <w:r w:rsidRPr="00DE49A0">
        <w:rPr>
          <w:sz w:val="22"/>
          <w:szCs w:val="22"/>
        </w:rPr>
        <w:t xml:space="preserve"> по адресу: </w:t>
      </w:r>
      <w:r w:rsidRPr="00DE49A0">
        <w:rPr>
          <w:sz w:val="22"/>
          <w:szCs w:val="22"/>
          <w:shd w:val="clear" w:color="auto" w:fill="FFFFFF"/>
        </w:rPr>
        <w:t>Челябинская обл</w:t>
      </w:r>
      <w:r>
        <w:rPr>
          <w:sz w:val="22"/>
          <w:szCs w:val="22"/>
          <w:shd w:val="clear" w:color="auto" w:fill="FFFFFF"/>
        </w:rPr>
        <w:t>асть</w:t>
      </w:r>
      <w:r w:rsidRPr="00DE49A0">
        <w:rPr>
          <w:sz w:val="22"/>
          <w:szCs w:val="22"/>
          <w:shd w:val="clear" w:color="auto" w:fill="FFFFFF"/>
        </w:rPr>
        <w:t>, г. Магнитогорск, тракт Челябинский,</w:t>
      </w:r>
      <w:r>
        <w:rPr>
          <w:sz w:val="22"/>
          <w:szCs w:val="22"/>
          <w:shd w:val="clear" w:color="auto" w:fill="FFFFFF"/>
        </w:rPr>
        <w:t xml:space="preserve"> д.</w:t>
      </w:r>
      <w:r w:rsidRPr="00DE49A0">
        <w:rPr>
          <w:sz w:val="22"/>
          <w:szCs w:val="22"/>
          <w:shd w:val="clear" w:color="auto" w:fill="FFFFFF"/>
        </w:rPr>
        <w:t>79, стр.1</w:t>
      </w:r>
      <w:r>
        <w:rPr>
          <w:sz w:val="22"/>
          <w:szCs w:val="22"/>
          <w:shd w:val="clear" w:color="auto" w:fill="FFFFFF"/>
        </w:rPr>
        <w:t xml:space="preserve">. </w:t>
      </w:r>
    </w:p>
    <w:p w:rsidR="001466F1" w:rsidRDefault="001466F1" w:rsidP="00C31F7B">
      <w:pPr>
        <w:autoSpaceDE w:val="0"/>
        <w:autoSpaceDN w:val="0"/>
        <w:adjustRightInd w:val="0"/>
        <w:ind w:firstLine="56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DE49A0">
        <w:rPr>
          <w:sz w:val="22"/>
          <w:szCs w:val="22"/>
          <w:shd w:val="clear" w:color="auto" w:fill="FFFFFF"/>
        </w:rPr>
        <w:t xml:space="preserve">Нежилое здание – склад-модуль, кадастровый номер: 74:33:1333001:674, площадью 777 кв.м. </w:t>
      </w:r>
      <w:r w:rsidRPr="00DE49A0">
        <w:rPr>
          <w:sz w:val="22"/>
          <w:szCs w:val="22"/>
        </w:rPr>
        <w:t xml:space="preserve">по адресу: </w:t>
      </w:r>
      <w:r w:rsidRPr="00DE49A0">
        <w:rPr>
          <w:sz w:val="22"/>
          <w:szCs w:val="22"/>
          <w:shd w:val="clear" w:color="auto" w:fill="FFFFFF"/>
        </w:rPr>
        <w:t>Челябинская обл</w:t>
      </w:r>
      <w:r>
        <w:rPr>
          <w:sz w:val="22"/>
          <w:szCs w:val="22"/>
          <w:shd w:val="clear" w:color="auto" w:fill="FFFFFF"/>
        </w:rPr>
        <w:t>асть</w:t>
      </w:r>
      <w:r w:rsidRPr="00DE49A0">
        <w:rPr>
          <w:sz w:val="22"/>
          <w:szCs w:val="22"/>
          <w:shd w:val="clear" w:color="auto" w:fill="FFFFFF"/>
        </w:rPr>
        <w:t>, г. Магнитогорск, тракт Челябинский,</w:t>
      </w:r>
      <w:r>
        <w:rPr>
          <w:sz w:val="22"/>
          <w:szCs w:val="22"/>
          <w:shd w:val="clear" w:color="auto" w:fill="FFFFFF"/>
        </w:rPr>
        <w:t xml:space="preserve"> д.</w:t>
      </w:r>
      <w:r w:rsidRPr="00DE49A0">
        <w:rPr>
          <w:sz w:val="22"/>
          <w:szCs w:val="22"/>
          <w:shd w:val="clear" w:color="auto" w:fill="FFFFFF"/>
        </w:rPr>
        <w:t>79, стр.2</w:t>
      </w:r>
      <w:r>
        <w:rPr>
          <w:sz w:val="22"/>
          <w:szCs w:val="22"/>
          <w:shd w:val="clear" w:color="auto" w:fill="FFFFFF"/>
        </w:rPr>
        <w:t xml:space="preserve">. </w:t>
      </w:r>
    </w:p>
    <w:p w:rsidR="001466F1" w:rsidRDefault="001466F1" w:rsidP="00C31F7B">
      <w:pPr>
        <w:autoSpaceDE w:val="0"/>
        <w:autoSpaceDN w:val="0"/>
        <w:adjustRightInd w:val="0"/>
        <w:ind w:firstLine="56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DE49A0">
        <w:rPr>
          <w:sz w:val="22"/>
          <w:szCs w:val="22"/>
          <w:shd w:val="clear" w:color="auto" w:fill="FFFFFF"/>
        </w:rPr>
        <w:t xml:space="preserve">Нежилое здание – столярная мастерская, кадастровый номер: 74:33:1335001:375, площадью 1026,1 кв.м. </w:t>
      </w:r>
      <w:r w:rsidRPr="00DE49A0">
        <w:rPr>
          <w:sz w:val="22"/>
          <w:szCs w:val="22"/>
        </w:rPr>
        <w:t xml:space="preserve">по адресу: </w:t>
      </w:r>
      <w:r w:rsidRPr="00DE49A0">
        <w:rPr>
          <w:sz w:val="22"/>
          <w:szCs w:val="22"/>
          <w:shd w:val="clear" w:color="auto" w:fill="FFFFFF"/>
        </w:rPr>
        <w:t>Челябинская обл</w:t>
      </w:r>
      <w:r>
        <w:rPr>
          <w:sz w:val="22"/>
          <w:szCs w:val="22"/>
          <w:shd w:val="clear" w:color="auto" w:fill="FFFFFF"/>
        </w:rPr>
        <w:t>асть</w:t>
      </w:r>
      <w:r w:rsidRPr="00DE49A0">
        <w:rPr>
          <w:sz w:val="22"/>
          <w:szCs w:val="22"/>
          <w:shd w:val="clear" w:color="auto" w:fill="FFFFFF"/>
        </w:rPr>
        <w:t>, г. Магнитогорск, тракт Челябинский,</w:t>
      </w:r>
      <w:r>
        <w:rPr>
          <w:sz w:val="22"/>
          <w:szCs w:val="22"/>
          <w:shd w:val="clear" w:color="auto" w:fill="FFFFFF"/>
        </w:rPr>
        <w:t xml:space="preserve"> д.</w:t>
      </w:r>
      <w:r w:rsidRPr="00DE49A0">
        <w:rPr>
          <w:sz w:val="22"/>
          <w:szCs w:val="22"/>
          <w:shd w:val="clear" w:color="auto" w:fill="FFFFFF"/>
        </w:rPr>
        <w:t>79, стр.3</w:t>
      </w:r>
      <w:r>
        <w:rPr>
          <w:sz w:val="22"/>
          <w:szCs w:val="22"/>
          <w:shd w:val="clear" w:color="auto" w:fill="FFFFFF"/>
        </w:rPr>
        <w:t xml:space="preserve">. </w:t>
      </w:r>
    </w:p>
    <w:p w:rsidR="001466F1" w:rsidRDefault="001466F1" w:rsidP="00C31F7B">
      <w:pPr>
        <w:autoSpaceDE w:val="0"/>
        <w:autoSpaceDN w:val="0"/>
        <w:adjustRightInd w:val="0"/>
        <w:ind w:firstLine="56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DE49A0">
        <w:rPr>
          <w:sz w:val="22"/>
          <w:szCs w:val="22"/>
          <w:shd w:val="clear" w:color="auto" w:fill="FFFFFF"/>
        </w:rPr>
        <w:t xml:space="preserve">Нежилое здание – столярный цех, кадастровый номер: 74:33:1335001:380, площадью 582,3 кв.м. </w:t>
      </w:r>
      <w:r w:rsidRPr="00DE49A0">
        <w:rPr>
          <w:sz w:val="22"/>
          <w:szCs w:val="22"/>
        </w:rPr>
        <w:t xml:space="preserve">по адресу: </w:t>
      </w:r>
      <w:r w:rsidRPr="00DE49A0">
        <w:rPr>
          <w:sz w:val="22"/>
          <w:szCs w:val="22"/>
          <w:shd w:val="clear" w:color="auto" w:fill="FFFFFF"/>
        </w:rPr>
        <w:t>Челябинская обл</w:t>
      </w:r>
      <w:r>
        <w:rPr>
          <w:sz w:val="22"/>
          <w:szCs w:val="22"/>
          <w:shd w:val="clear" w:color="auto" w:fill="FFFFFF"/>
        </w:rPr>
        <w:t>асть</w:t>
      </w:r>
      <w:r w:rsidRPr="00DE49A0">
        <w:rPr>
          <w:sz w:val="22"/>
          <w:szCs w:val="22"/>
          <w:shd w:val="clear" w:color="auto" w:fill="FFFFFF"/>
        </w:rPr>
        <w:t>, г. Магнитогорск, тракт Челябинский,</w:t>
      </w:r>
      <w:r>
        <w:rPr>
          <w:sz w:val="22"/>
          <w:szCs w:val="22"/>
          <w:shd w:val="clear" w:color="auto" w:fill="FFFFFF"/>
        </w:rPr>
        <w:t xml:space="preserve"> д.</w:t>
      </w:r>
      <w:r w:rsidRPr="00DE49A0">
        <w:rPr>
          <w:sz w:val="22"/>
          <w:szCs w:val="22"/>
          <w:shd w:val="clear" w:color="auto" w:fill="FFFFFF"/>
        </w:rPr>
        <w:t>79, стр.4</w:t>
      </w:r>
      <w:r>
        <w:rPr>
          <w:sz w:val="22"/>
          <w:szCs w:val="22"/>
          <w:shd w:val="clear" w:color="auto" w:fill="FFFFFF"/>
        </w:rPr>
        <w:t xml:space="preserve">. </w:t>
      </w:r>
    </w:p>
    <w:p w:rsidR="001466F1" w:rsidRDefault="001466F1" w:rsidP="00C31F7B">
      <w:pPr>
        <w:autoSpaceDE w:val="0"/>
        <w:autoSpaceDN w:val="0"/>
        <w:adjustRightInd w:val="0"/>
        <w:ind w:firstLine="56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DE49A0">
        <w:rPr>
          <w:sz w:val="22"/>
          <w:szCs w:val="22"/>
          <w:shd w:val="clear" w:color="auto" w:fill="FFFFFF"/>
        </w:rPr>
        <w:t xml:space="preserve">Нежилое здание – котельная, кадастровый номер: 74:33:1335001:381, площадью 29,5 кв.м. </w:t>
      </w:r>
      <w:r w:rsidRPr="00DE49A0">
        <w:rPr>
          <w:sz w:val="22"/>
          <w:szCs w:val="22"/>
        </w:rPr>
        <w:t xml:space="preserve">по адресу: </w:t>
      </w:r>
      <w:r w:rsidRPr="00DE49A0">
        <w:rPr>
          <w:sz w:val="22"/>
          <w:szCs w:val="22"/>
          <w:shd w:val="clear" w:color="auto" w:fill="FFFFFF"/>
        </w:rPr>
        <w:t>Челябинская обл</w:t>
      </w:r>
      <w:r>
        <w:rPr>
          <w:sz w:val="22"/>
          <w:szCs w:val="22"/>
          <w:shd w:val="clear" w:color="auto" w:fill="FFFFFF"/>
        </w:rPr>
        <w:t>асть</w:t>
      </w:r>
      <w:r w:rsidRPr="00DE49A0">
        <w:rPr>
          <w:sz w:val="22"/>
          <w:szCs w:val="22"/>
          <w:shd w:val="clear" w:color="auto" w:fill="FFFFFF"/>
        </w:rPr>
        <w:t>, г. Магнитогорск, тракт Челябинский,</w:t>
      </w:r>
      <w:r>
        <w:rPr>
          <w:sz w:val="22"/>
          <w:szCs w:val="22"/>
          <w:shd w:val="clear" w:color="auto" w:fill="FFFFFF"/>
        </w:rPr>
        <w:t xml:space="preserve"> д.</w:t>
      </w:r>
      <w:r w:rsidRPr="00DE49A0">
        <w:rPr>
          <w:sz w:val="22"/>
          <w:szCs w:val="22"/>
          <w:shd w:val="clear" w:color="auto" w:fill="FFFFFF"/>
        </w:rPr>
        <w:t>79, стр.5</w:t>
      </w:r>
      <w:r>
        <w:rPr>
          <w:sz w:val="22"/>
          <w:szCs w:val="22"/>
          <w:shd w:val="clear" w:color="auto" w:fill="FFFFFF"/>
        </w:rPr>
        <w:t xml:space="preserve">. </w:t>
      </w:r>
    </w:p>
    <w:p w:rsidR="001466F1" w:rsidRDefault="001466F1" w:rsidP="00C31F7B">
      <w:pPr>
        <w:autoSpaceDE w:val="0"/>
        <w:autoSpaceDN w:val="0"/>
        <w:adjustRightInd w:val="0"/>
        <w:ind w:firstLine="56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DE49A0">
        <w:rPr>
          <w:sz w:val="22"/>
          <w:szCs w:val="22"/>
          <w:shd w:val="clear" w:color="auto" w:fill="FFFFFF"/>
        </w:rPr>
        <w:t xml:space="preserve">Нежилое здание – сушильная, кадастровый номер: 74:33:1333001:710, площадью 171,8 кв.м. </w:t>
      </w:r>
      <w:r w:rsidRPr="00DE49A0">
        <w:rPr>
          <w:sz w:val="22"/>
          <w:szCs w:val="22"/>
        </w:rPr>
        <w:t xml:space="preserve">по адресу: </w:t>
      </w:r>
      <w:r w:rsidRPr="00DE49A0">
        <w:rPr>
          <w:sz w:val="22"/>
          <w:szCs w:val="22"/>
          <w:shd w:val="clear" w:color="auto" w:fill="FFFFFF"/>
        </w:rPr>
        <w:t>Челябинская обл</w:t>
      </w:r>
      <w:r>
        <w:rPr>
          <w:sz w:val="22"/>
          <w:szCs w:val="22"/>
          <w:shd w:val="clear" w:color="auto" w:fill="FFFFFF"/>
        </w:rPr>
        <w:t>асть</w:t>
      </w:r>
      <w:r w:rsidRPr="00DE49A0">
        <w:rPr>
          <w:sz w:val="22"/>
          <w:szCs w:val="22"/>
          <w:shd w:val="clear" w:color="auto" w:fill="FFFFFF"/>
        </w:rPr>
        <w:t>, г. Магнитогорск, тракт Челябинский,</w:t>
      </w:r>
      <w:r>
        <w:rPr>
          <w:sz w:val="22"/>
          <w:szCs w:val="22"/>
          <w:shd w:val="clear" w:color="auto" w:fill="FFFFFF"/>
        </w:rPr>
        <w:t xml:space="preserve"> д.</w:t>
      </w:r>
      <w:r w:rsidRPr="00DE49A0">
        <w:rPr>
          <w:sz w:val="22"/>
          <w:szCs w:val="22"/>
          <w:shd w:val="clear" w:color="auto" w:fill="FFFFFF"/>
        </w:rPr>
        <w:t>79, стр.6</w:t>
      </w:r>
      <w:r>
        <w:rPr>
          <w:sz w:val="22"/>
          <w:szCs w:val="22"/>
          <w:shd w:val="clear" w:color="auto" w:fill="FFFFFF"/>
        </w:rPr>
        <w:t xml:space="preserve">. </w:t>
      </w:r>
    </w:p>
    <w:p w:rsidR="001466F1" w:rsidRDefault="001466F1" w:rsidP="00C31F7B">
      <w:pPr>
        <w:autoSpaceDE w:val="0"/>
        <w:autoSpaceDN w:val="0"/>
        <w:adjustRightInd w:val="0"/>
        <w:ind w:firstLine="56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DE49A0">
        <w:rPr>
          <w:sz w:val="22"/>
          <w:szCs w:val="22"/>
          <w:shd w:val="clear" w:color="auto" w:fill="FFFFFF"/>
        </w:rPr>
        <w:t>Нежилое здание – производственное, включая электрические сети (</w:t>
      </w:r>
      <w:r w:rsidRPr="00277B65">
        <w:rPr>
          <w:sz w:val="22"/>
          <w:szCs w:val="22"/>
          <w:shd w:val="clear" w:color="auto" w:fill="FFFFFF"/>
        </w:rPr>
        <w:t xml:space="preserve">трансформаторная подстанция) как принадлежность к зданиям, обеспечивающим подачу электроэнергии, кадастровый номер: 74:33:1335001:377, площадью 575,7 кв.м. </w:t>
      </w:r>
      <w:r w:rsidRPr="00277B65">
        <w:rPr>
          <w:sz w:val="22"/>
          <w:szCs w:val="22"/>
        </w:rPr>
        <w:t xml:space="preserve">по адресу: </w:t>
      </w:r>
      <w:r w:rsidRPr="00277B65">
        <w:rPr>
          <w:sz w:val="22"/>
          <w:szCs w:val="22"/>
          <w:shd w:val="clear" w:color="auto" w:fill="FFFFFF"/>
        </w:rPr>
        <w:t>Челябинская область, г. Магнитогорск, тракт Челябинский, д.79, стр.7.</w:t>
      </w:r>
      <w:r>
        <w:rPr>
          <w:sz w:val="22"/>
          <w:szCs w:val="22"/>
          <w:shd w:val="clear" w:color="auto" w:fill="FFFFFF"/>
        </w:rPr>
        <w:t xml:space="preserve"> </w:t>
      </w:r>
    </w:p>
    <w:p w:rsidR="001466F1" w:rsidRDefault="001466F1" w:rsidP="00C31F7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77B65">
        <w:rPr>
          <w:b/>
          <w:sz w:val="22"/>
          <w:szCs w:val="22"/>
        </w:rPr>
        <w:t>Движимое имущество</w:t>
      </w:r>
      <w:r w:rsidRPr="00277B65">
        <w:rPr>
          <w:sz w:val="22"/>
          <w:szCs w:val="22"/>
        </w:rPr>
        <w:t xml:space="preserve">: </w:t>
      </w:r>
    </w:p>
    <w:p w:rsidR="001466F1" w:rsidRDefault="001466F1" w:rsidP="00C31F7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77B65">
        <w:rPr>
          <w:sz w:val="22"/>
          <w:szCs w:val="22"/>
        </w:rPr>
        <w:t>Автоматическая система сжигания AZSD-100,</w:t>
      </w:r>
      <w:r>
        <w:rPr>
          <w:sz w:val="22"/>
          <w:szCs w:val="22"/>
        </w:rPr>
        <w:t xml:space="preserve"> </w:t>
      </w:r>
    </w:p>
    <w:p w:rsidR="001466F1" w:rsidRDefault="001466F1" w:rsidP="00C31F7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77B65">
        <w:rPr>
          <w:sz w:val="22"/>
          <w:szCs w:val="22"/>
        </w:rPr>
        <w:t xml:space="preserve">Система видеонаблюдения KPD-677, </w:t>
      </w:r>
    </w:p>
    <w:p w:rsidR="001466F1" w:rsidRDefault="001466F1" w:rsidP="00C31F7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77B65">
        <w:rPr>
          <w:sz w:val="22"/>
          <w:szCs w:val="22"/>
        </w:rPr>
        <w:t xml:space="preserve">Насос циркуляционный ТРЕ 65-180/2, </w:t>
      </w:r>
    </w:p>
    <w:p w:rsidR="001466F1" w:rsidRDefault="001466F1" w:rsidP="00C31F7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77B65">
        <w:rPr>
          <w:sz w:val="22"/>
          <w:szCs w:val="22"/>
        </w:rPr>
        <w:t xml:space="preserve">Ленточный конвейер 8000 мм, </w:t>
      </w:r>
    </w:p>
    <w:p w:rsidR="001466F1" w:rsidRDefault="001466F1" w:rsidP="00C31F7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77B65">
        <w:rPr>
          <w:sz w:val="22"/>
          <w:szCs w:val="22"/>
        </w:rPr>
        <w:t xml:space="preserve">Насос циркуляционный ТРЕ 65-180/2-1, </w:t>
      </w:r>
    </w:p>
    <w:p w:rsidR="001466F1" w:rsidRDefault="001466F1" w:rsidP="00C31F7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77B65">
        <w:rPr>
          <w:sz w:val="22"/>
          <w:szCs w:val="22"/>
        </w:rPr>
        <w:t xml:space="preserve">Установка водогрейная на древесном топливе УВТ.1000, </w:t>
      </w:r>
    </w:p>
    <w:p w:rsidR="001466F1" w:rsidRDefault="001466F1" w:rsidP="00C31F7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77B65">
        <w:rPr>
          <w:sz w:val="22"/>
          <w:szCs w:val="22"/>
        </w:rPr>
        <w:t xml:space="preserve">Кран-балка г/п 5 тонн, </w:t>
      </w:r>
    </w:p>
    <w:p w:rsidR="001466F1" w:rsidRDefault="001466F1" w:rsidP="00C31F7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77B65">
        <w:rPr>
          <w:sz w:val="22"/>
          <w:szCs w:val="22"/>
        </w:rPr>
        <w:t xml:space="preserve">Кран-балка г/п 5 тонн, </w:t>
      </w:r>
    </w:p>
    <w:p w:rsidR="001466F1" w:rsidRDefault="001466F1" w:rsidP="00C31F7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77B65">
        <w:rPr>
          <w:sz w:val="22"/>
          <w:szCs w:val="22"/>
        </w:rPr>
        <w:t xml:space="preserve">Кран-балка г/п 3,2 тонн, </w:t>
      </w:r>
    </w:p>
    <w:p w:rsidR="001466F1" w:rsidRDefault="001466F1" w:rsidP="00C31F7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77B65">
        <w:rPr>
          <w:sz w:val="22"/>
          <w:szCs w:val="22"/>
        </w:rPr>
        <w:t xml:space="preserve">Котел "Компакт", </w:t>
      </w:r>
    </w:p>
    <w:p w:rsidR="001466F1" w:rsidRDefault="001466F1" w:rsidP="00C31F7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77B65">
        <w:rPr>
          <w:sz w:val="22"/>
          <w:szCs w:val="22"/>
        </w:rPr>
        <w:t xml:space="preserve">Вентилятор-канал ПКВ 90-50-6-380 (вытяжка), </w:t>
      </w:r>
    </w:p>
    <w:p w:rsidR="001466F1" w:rsidRDefault="001466F1" w:rsidP="00C31F7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77B65">
        <w:rPr>
          <w:sz w:val="22"/>
          <w:szCs w:val="22"/>
        </w:rPr>
        <w:t>Сушильная камера (50 куб.м),</w:t>
      </w:r>
      <w:r>
        <w:rPr>
          <w:sz w:val="22"/>
          <w:szCs w:val="22"/>
        </w:rPr>
        <w:t xml:space="preserve"> </w:t>
      </w:r>
    </w:p>
    <w:p w:rsidR="001466F1" w:rsidRDefault="001466F1" w:rsidP="00C31F7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77B65">
        <w:rPr>
          <w:sz w:val="22"/>
          <w:szCs w:val="22"/>
        </w:rPr>
        <w:t xml:space="preserve">Некапитальное строение - склад металлический площадью 71 кв.м и Сушильная камера ИСД-45 15, </w:t>
      </w:r>
    </w:p>
    <w:p w:rsidR="001466F1" w:rsidRDefault="001466F1" w:rsidP="00C31F7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77B65">
        <w:rPr>
          <w:sz w:val="22"/>
          <w:szCs w:val="22"/>
        </w:rPr>
        <w:t xml:space="preserve">Некапитальное строение - гараж металлический площадью 104 кв.м. и Сушильная камера конвективного типа 100 м3, </w:t>
      </w:r>
    </w:p>
    <w:p w:rsidR="001466F1" w:rsidRDefault="001466F1" w:rsidP="00C31F7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Н</w:t>
      </w:r>
      <w:r w:rsidRPr="00277B65">
        <w:rPr>
          <w:sz w:val="22"/>
          <w:szCs w:val="22"/>
        </w:rPr>
        <w:t xml:space="preserve">екапитальное строение - Пристрой к строению №3  площадью 85 кв.м., </w:t>
      </w:r>
    </w:p>
    <w:p w:rsidR="001466F1" w:rsidRDefault="001466F1" w:rsidP="00C31F7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77B65">
        <w:rPr>
          <w:sz w:val="22"/>
          <w:szCs w:val="22"/>
        </w:rPr>
        <w:t xml:space="preserve">Башенный кран КБ-402Б зав номер 4215, </w:t>
      </w:r>
    </w:p>
    <w:p w:rsidR="001466F1" w:rsidRDefault="001466F1" w:rsidP="00C31F7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77B65">
        <w:rPr>
          <w:sz w:val="22"/>
          <w:szCs w:val="22"/>
        </w:rPr>
        <w:t xml:space="preserve">Кран-балка г/п 3 тонн, </w:t>
      </w:r>
    </w:p>
    <w:p w:rsidR="001466F1" w:rsidRDefault="001466F1" w:rsidP="00C31F7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77B65">
        <w:rPr>
          <w:sz w:val="22"/>
          <w:szCs w:val="22"/>
        </w:rPr>
        <w:t xml:space="preserve">Система вентиляции погонажного цеха, </w:t>
      </w:r>
    </w:p>
    <w:p w:rsidR="001466F1" w:rsidRDefault="001466F1" w:rsidP="00C31F7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77B65">
        <w:rPr>
          <w:sz w:val="22"/>
          <w:szCs w:val="22"/>
        </w:rPr>
        <w:t xml:space="preserve">Система вентиляции пылеулавливающая деревообрабатывающего цеха, </w:t>
      </w:r>
    </w:p>
    <w:p w:rsidR="001466F1" w:rsidRDefault="001466F1" w:rsidP="00C31F7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Три</w:t>
      </w:r>
      <w:r w:rsidRPr="00277B65">
        <w:rPr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 w:rsidRPr="00277B65">
        <w:rPr>
          <w:sz w:val="22"/>
          <w:szCs w:val="22"/>
        </w:rPr>
        <w:t>амовольные постройки, расположенн</w:t>
      </w:r>
      <w:r>
        <w:rPr>
          <w:sz w:val="22"/>
          <w:szCs w:val="22"/>
        </w:rPr>
        <w:t>ы</w:t>
      </w:r>
      <w:r w:rsidRPr="00277B65">
        <w:rPr>
          <w:sz w:val="22"/>
          <w:szCs w:val="22"/>
        </w:rPr>
        <w:t>е по адресу: Челябинская обл., г.Магнитогорск, тракт Челябинский,79 в признании права собственности отказано Постановлением Восемнадцатого арбитражного апелляционного суда от 23.06.2023 г. по делу А76-32313/2022, в том числе:  мастерская, площадью 185,5 кв.м., склад, площадью 767,8 кв.м.,  КПП, площадью 34,2 кв.м</w:t>
      </w:r>
    </w:p>
    <w:p w:rsidR="003100D0" w:rsidRPr="00220A7F" w:rsidRDefault="003100D0" w:rsidP="00C31F7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02A1">
        <w:rPr>
          <w:sz w:val="24"/>
          <w:szCs w:val="24"/>
        </w:rPr>
        <w:t xml:space="preserve">1.2. </w:t>
      </w:r>
      <w:r>
        <w:rPr>
          <w:sz w:val="24"/>
          <w:szCs w:val="24"/>
        </w:rPr>
        <w:t xml:space="preserve">Право собственности на </w:t>
      </w:r>
      <w:r w:rsidR="008A17DF">
        <w:rPr>
          <w:sz w:val="24"/>
          <w:szCs w:val="24"/>
        </w:rPr>
        <w:t>не</w:t>
      </w:r>
      <w:r w:rsidR="00D61917">
        <w:rPr>
          <w:sz w:val="24"/>
          <w:szCs w:val="24"/>
        </w:rPr>
        <w:t xml:space="preserve">движимое имущество </w:t>
      </w:r>
      <w:r w:rsidR="008A17DF">
        <w:rPr>
          <w:sz w:val="24"/>
          <w:szCs w:val="24"/>
        </w:rPr>
        <w:t>з</w:t>
      </w:r>
      <w:r>
        <w:rPr>
          <w:sz w:val="24"/>
          <w:szCs w:val="24"/>
        </w:rPr>
        <w:t>арегистрировано за</w:t>
      </w:r>
      <w:r w:rsidRPr="00220A7F">
        <w:rPr>
          <w:sz w:val="24"/>
          <w:szCs w:val="24"/>
        </w:rPr>
        <w:t xml:space="preserve"> </w:t>
      </w:r>
      <w:r>
        <w:rPr>
          <w:sz w:val="24"/>
          <w:szCs w:val="24"/>
        </w:rPr>
        <w:t>Продавцом</w:t>
      </w:r>
      <w:r w:rsidR="00A1577F">
        <w:rPr>
          <w:sz w:val="24"/>
          <w:szCs w:val="24"/>
        </w:rPr>
        <w:t xml:space="preserve">. </w:t>
      </w:r>
    </w:p>
    <w:p w:rsidR="003100D0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100D0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>2. Цена и о порядок расчетов.</w:t>
      </w:r>
    </w:p>
    <w:p w:rsidR="003100D0" w:rsidRPr="005755F6" w:rsidRDefault="003100D0" w:rsidP="008A17DF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5F6">
        <w:rPr>
          <w:rFonts w:ascii="Times New Roman" w:eastAsia="Calibri" w:hAnsi="Times New Roman" w:cs="Times New Roman"/>
          <w:color w:val="000000"/>
          <w:sz w:val="24"/>
          <w:szCs w:val="24"/>
        </w:rPr>
        <w:t>2.1.</w:t>
      </w:r>
      <w:r w:rsidRPr="005755F6">
        <w:rPr>
          <w:rFonts w:ascii="Times New Roman" w:eastAsia="Calibri" w:hAnsi="Times New Roman" w:cs="Times New Roman"/>
          <w:sz w:val="24"/>
          <w:szCs w:val="24"/>
        </w:rPr>
        <w:t xml:space="preserve"> Цена Объектов составляет </w:t>
      </w:r>
      <w:r w:rsidR="00D61917">
        <w:rPr>
          <w:rFonts w:ascii="Times New Roman" w:eastAsia="Calibri" w:hAnsi="Times New Roman" w:cs="Times New Roman"/>
          <w:b/>
          <w:sz w:val="24"/>
          <w:szCs w:val="24"/>
        </w:rPr>
        <w:t>____________</w:t>
      </w:r>
      <w:r w:rsidR="00C727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2B6C" w:rsidRPr="00462B6C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D61917">
        <w:rPr>
          <w:rFonts w:ascii="Times New Roman" w:eastAsia="Calibri" w:hAnsi="Times New Roman" w:cs="Times New Roman"/>
          <w:b/>
          <w:sz w:val="24"/>
          <w:szCs w:val="24"/>
        </w:rPr>
        <w:t>_________________</w:t>
      </w:r>
      <w:r w:rsidR="00462B6C" w:rsidRPr="00462B6C">
        <w:rPr>
          <w:rFonts w:ascii="Times New Roman" w:eastAsia="Calibri" w:hAnsi="Times New Roman" w:cs="Times New Roman"/>
          <w:b/>
          <w:sz w:val="24"/>
          <w:szCs w:val="24"/>
        </w:rPr>
        <w:t>) рублей</w:t>
      </w:r>
      <w:r w:rsidRPr="005755F6">
        <w:rPr>
          <w:rFonts w:ascii="Times New Roman" w:eastAsia="Calibri" w:hAnsi="Times New Roman" w:cs="Times New Roman"/>
          <w:sz w:val="24"/>
          <w:szCs w:val="24"/>
        </w:rPr>
        <w:t xml:space="preserve"> (НДС не предусмотрен)</w:t>
      </w:r>
      <w:r w:rsidR="008A17D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100D0" w:rsidRPr="00D61917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19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Данная цена, указанная Покупателем при проведении торгов в электронной форме и подтвержденная протоколом о результатах проведения торгов </w:t>
      </w:r>
      <w:r w:rsidR="00462B6C" w:rsidRPr="00D61917">
        <w:rPr>
          <w:rFonts w:ascii="Times New Roman" w:hAnsi="Times New Roman" w:cs="Times New Roman"/>
          <w:color w:val="000000"/>
          <w:sz w:val="24"/>
          <w:szCs w:val="24"/>
        </w:rPr>
        <w:t xml:space="preserve">в электронной форме </w:t>
      </w:r>
      <w:r w:rsidR="00D61917" w:rsidRPr="00D619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bookmarkStart w:id="0" w:name="_GoBack"/>
      <w:r w:rsidR="00D61917" w:rsidRPr="00A018EC">
        <w:rPr>
          <w:rFonts w:ascii="Times New Roman" w:hAnsi="Times New Roman" w:cs="Times New Roman"/>
          <w:color w:val="000000"/>
          <w:sz w:val="24"/>
          <w:szCs w:val="24"/>
        </w:rPr>
        <w:t xml:space="preserve">форме </w:t>
      </w:r>
      <w:r w:rsidR="00A018EC" w:rsidRPr="00A018EC">
        <w:rPr>
          <w:rFonts w:ascii="Times New Roman" w:hAnsi="Times New Roman" w:cs="Times New Roman"/>
          <w:color w:val="000000"/>
          <w:sz w:val="24"/>
          <w:szCs w:val="24"/>
        </w:rPr>
        <w:t xml:space="preserve">публичного предложения  </w:t>
      </w:r>
      <w:r w:rsidR="00D61917" w:rsidRPr="00A018EC">
        <w:rPr>
          <w:rFonts w:ascii="Times New Roman" w:hAnsi="Times New Roman" w:cs="Times New Roman"/>
          <w:b/>
          <w:color w:val="000000"/>
          <w:sz w:val="24"/>
          <w:szCs w:val="24"/>
        </w:rPr>
        <w:t>РАД-____________ от _______________</w:t>
      </w:r>
      <w:r w:rsidR="00D61917" w:rsidRPr="00A018E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D61917" w:rsidRPr="00D619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0"/>
      <w:r w:rsidRPr="00D61917">
        <w:rPr>
          <w:rFonts w:ascii="Times New Roman" w:eastAsia="Calibri" w:hAnsi="Times New Roman" w:cs="Times New Roman"/>
          <w:color w:val="000000"/>
          <w:sz w:val="24"/>
          <w:szCs w:val="24"/>
        </w:rPr>
        <w:t>является окончательной и изменению не подлежит.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>2.3. Расчеты между Покупателем и Продавцом производятся в следующем порядке:</w:t>
      </w:r>
    </w:p>
    <w:p w:rsidR="003100D0" w:rsidRPr="00C31F7B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- сумма в размере </w:t>
      </w:r>
      <w:r w:rsidR="00D61917">
        <w:rPr>
          <w:rFonts w:ascii="Times New Roman" w:eastAsia="MS Mincho" w:hAnsi="Times New Roman" w:cs="Times New Roman"/>
          <w:b/>
          <w:sz w:val="24"/>
          <w:szCs w:val="24"/>
        </w:rPr>
        <w:t>____________</w:t>
      </w:r>
      <w:r w:rsidR="00C7273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18582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1E02A1">
        <w:rPr>
          <w:rFonts w:ascii="Times New Roman" w:eastAsia="MS Mincho" w:hAnsi="Times New Roman" w:cs="Times New Roman"/>
          <w:sz w:val="24"/>
          <w:szCs w:val="24"/>
        </w:rPr>
        <w:t>(</w:t>
      </w:r>
      <w:r w:rsidR="00D61917">
        <w:rPr>
          <w:rFonts w:ascii="Times New Roman" w:eastAsia="MS Mincho" w:hAnsi="Times New Roman" w:cs="Times New Roman"/>
          <w:sz w:val="24"/>
          <w:szCs w:val="24"/>
        </w:rPr>
        <w:t>________________</w:t>
      </w: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) рулей оплачена Покупателем до подписания настоящего договора по договору задатка на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специальный расчетный </w:t>
      </w:r>
      <w:r w:rsidRPr="001E02A1">
        <w:rPr>
          <w:rFonts w:ascii="Times New Roman" w:eastAsia="MS Mincho" w:hAnsi="Times New Roman" w:cs="Times New Roman"/>
          <w:sz w:val="24"/>
          <w:szCs w:val="24"/>
        </w:rPr>
        <w:t>счет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Продавца</w:t>
      </w:r>
      <w:r w:rsidR="00C31F7B">
        <w:rPr>
          <w:rFonts w:ascii="Times New Roman" w:hAnsi="Times New Roman" w:cs="Times New Roman"/>
          <w:sz w:val="24"/>
          <w:szCs w:val="24"/>
        </w:rPr>
        <w:t>.</w:t>
      </w:r>
    </w:p>
    <w:p w:rsidR="00C31F7B" w:rsidRPr="00A1577F" w:rsidRDefault="003100D0" w:rsidP="00C31F7B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-  </w:t>
      </w:r>
      <w:r w:rsidR="0018582A">
        <w:rPr>
          <w:rFonts w:ascii="Times New Roman" w:eastAsia="MS Mincho" w:hAnsi="Times New Roman" w:cs="Times New Roman"/>
          <w:sz w:val="24"/>
          <w:szCs w:val="24"/>
        </w:rPr>
        <w:t>с</w:t>
      </w: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умма в размере </w:t>
      </w:r>
      <w:r w:rsidR="00D61917">
        <w:rPr>
          <w:rFonts w:ascii="Times New Roman" w:eastAsia="MS Mincho" w:hAnsi="Times New Roman" w:cs="Times New Roman"/>
          <w:b/>
          <w:sz w:val="24"/>
          <w:szCs w:val="24"/>
        </w:rPr>
        <w:t>_____________</w:t>
      </w:r>
      <w:r w:rsidR="00C7273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A1577F">
        <w:rPr>
          <w:rFonts w:ascii="Times New Roman" w:eastAsia="MS Mincho" w:hAnsi="Times New Roman" w:cs="Times New Roman"/>
          <w:sz w:val="24"/>
          <w:szCs w:val="24"/>
        </w:rPr>
        <w:t>(</w:t>
      </w:r>
      <w:r w:rsidR="00D61917">
        <w:rPr>
          <w:rFonts w:ascii="Times New Roman" w:eastAsia="MS Mincho" w:hAnsi="Times New Roman" w:cs="Times New Roman"/>
          <w:sz w:val="24"/>
          <w:szCs w:val="24"/>
        </w:rPr>
        <w:t>_____________________</w:t>
      </w:r>
      <w:r w:rsidR="0018582A">
        <w:rPr>
          <w:rFonts w:ascii="Times New Roman" w:eastAsia="MS Mincho" w:hAnsi="Times New Roman" w:cs="Times New Roman"/>
          <w:sz w:val="24"/>
          <w:szCs w:val="24"/>
        </w:rPr>
        <w:t>)</w:t>
      </w: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 рублей перечисляется Покупателем </w:t>
      </w:r>
      <w:r w:rsidRPr="00C7273D">
        <w:rPr>
          <w:rFonts w:ascii="Times New Roman" w:eastAsia="MS Mincho" w:hAnsi="Times New Roman" w:cs="Times New Roman"/>
          <w:b/>
          <w:sz w:val="24"/>
          <w:szCs w:val="24"/>
        </w:rPr>
        <w:t>не позднее 30 (тридцати) календарных дней</w:t>
      </w:r>
      <w:r w:rsidRPr="00A1577F">
        <w:rPr>
          <w:rFonts w:ascii="Times New Roman" w:eastAsia="MS Mincho" w:hAnsi="Times New Roman" w:cs="Times New Roman"/>
          <w:sz w:val="24"/>
          <w:szCs w:val="24"/>
        </w:rPr>
        <w:t xml:space="preserve"> со дня подписания настоящего договора на </w:t>
      </w:r>
      <w:r w:rsidR="003856A0" w:rsidRPr="00A1577F">
        <w:rPr>
          <w:rFonts w:ascii="Times New Roman" w:eastAsia="MS Mincho" w:hAnsi="Times New Roman" w:cs="Times New Roman"/>
          <w:sz w:val="24"/>
          <w:szCs w:val="24"/>
        </w:rPr>
        <w:t>р</w:t>
      </w:r>
      <w:r w:rsidRPr="00A1577F">
        <w:rPr>
          <w:rFonts w:ascii="Times New Roman" w:eastAsia="MS Mincho" w:hAnsi="Times New Roman" w:cs="Times New Roman"/>
          <w:sz w:val="24"/>
          <w:szCs w:val="24"/>
        </w:rPr>
        <w:t>асчетный счет Продавца</w:t>
      </w:r>
      <w:r w:rsidR="00C31F7B" w:rsidRPr="00A1577F">
        <w:rPr>
          <w:rFonts w:ascii="Times New Roman" w:hAnsi="Times New Roman" w:cs="Times New Roman"/>
          <w:sz w:val="24"/>
          <w:szCs w:val="24"/>
        </w:rPr>
        <w:t>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2.4. Покупатель несет все расходы, связанные с технической инвентаризацией, кадастровым учетом и государственной регистрацией перехода к нему права собственности на Объекты, в том числе с возмещением подобных затрат Продавцу.</w:t>
      </w:r>
    </w:p>
    <w:p w:rsidR="003100D0" w:rsidRPr="00C7273D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1E02A1">
        <w:rPr>
          <w:rFonts w:ascii="Times New Roman" w:eastAsia="MS Mincho" w:hAnsi="Times New Roman" w:cs="Times New Roman"/>
          <w:sz w:val="24"/>
          <w:szCs w:val="24"/>
        </w:rPr>
        <w:t xml:space="preserve">2.5.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Государственная регистрация перехода права собственности на Объекты от Продавца к Покупателю в Управлении Федеральной службы государственной регистрации, кадастра и картографии по </w:t>
      </w:r>
      <w:r w:rsidR="00D61917">
        <w:rPr>
          <w:rFonts w:ascii="Times New Roman" w:eastAsia="Calibri" w:hAnsi="Times New Roman" w:cs="Times New Roman"/>
          <w:sz w:val="24"/>
          <w:szCs w:val="24"/>
        </w:rPr>
        <w:t xml:space="preserve">Челябинской области </w:t>
      </w:r>
      <w:r w:rsidR="00A157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производится </w:t>
      </w:r>
      <w:r w:rsidRPr="00C7273D">
        <w:rPr>
          <w:rFonts w:ascii="Times New Roman" w:eastAsia="Calibri" w:hAnsi="Times New Roman" w:cs="Times New Roman"/>
          <w:b/>
          <w:sz w:val="24"/>
          <w:szCs w:val="24"/>
        </w:rPr>
        <w:t>только после полной оплаты Покупателем цены договора.</w:t>
      </w:r>
    </w:p>
    <w:p w:rsidR="003100D0" w:rsidRPr="00220BB4" w:rsidRDefault="003100D0" w:rsidP="00D95AE7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20BB4">
        <w:rPr>
          <w:rFonts w:ascii="Times New Roman" w:eastAsia="MS Mincho" w:hAnsi="Times New Roman" w:cs="Times New Roman"/>
          <w:sz w:val="24"/>
          <w:szCs w:val="24"/>
        </w:rPr>
        <w:t xml:space="preserve">2.6. В случае просрочки оплаты Покупателем по настоящему договору, настоящий договор </w:t>
      </w:r>
      <w:r w:rsidR="00F37D5B">
        <w:rPr>
          <w:rFonts w:ascii="Times New Roman" w:eastAsia="MS Mincho" w:hAnsi="Times New Roman" w:cs="Times New Roman"/>
          <w:sz w:val="24"/>
          <w:szCs w:val="24"/>
        </w:rPr>
        <w:t xml:space="preserve">считается </w:t>
      </w:r>
      <w:r w:rsidRPr="00220BB4">
        <w:rPr>
          <w:rFonts w:ascii="Times New Roman" w:eastAsia="MS Mincho" w:hAnsi="Times New Roman" w:cs="Times New Roman"/>
          <w:sz w:val="24"/>
          <w:szCs w:val="24"/>
        </w:rPr>
        <w:t>расторгнут</w:t>
      </w:r>
      <w:r w:rsidR="00F37D5B">
        <w:rPr>
          <w:rFonts w:ascii="Times New Roman" w:eastAsia="MS Mincho" w:hAnsi="Times New Roman" w:cs="Times New Roman"/>
          <w:sz w:val="24"/>
          <w:szCs w:val="24"/>
        </w:rPr>
        <w:t>ым</w:t>
      </w:r>
      <w:r w:rsidRPr="00220BB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37D5B">
        <w:rPr>
          <w:rFonts w:ascii="Times New Roman" w:eastAsia="MS Mincho" w:hAnsi="Times New Roman" w:cs="Times New Roman"/>
          <w:sz w:val="24"/>
          <w:szCs w:val="24"/>
        </w:rPr>
        <w:t xml:space="preserve">и права и обязанности у сторон по исполнению договора не возникают. </w:t>
      </w:r>
      <w:r w:rsidRPr="00220BB4">
        <w:rPr>
          <w:rFonts w:ascii="Times New Roman" w:eastAsia="MS Mincho" w:hAnsi="Times New Roman" w:cs="Times New Roman"/>
          <w:sz w:val="24"/>
          <w:szCs w:val="24"/>
        </w:rPr>
        <w:t>При этом уплаченные в качестве задатка в соответствии с п.2.3. настоящего договора денежные средства Покупателю не возвращаются, Продавец вправе требовать от Покупателя возмещения убытков.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3. Передача Объектов.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3.1. Продавец обязан в 5-дневный срок с момента оплаты в полном объеме Покупателем цены, указанной в п.2 настоящего договора, передать Покупателю указанные в п.1.1. настоящего договора Объекты по акту сдачи-приемки, подписанному  уполномоченными представителями Сторон и заверенному печатями Продавца и Покупателя (при наличии печатей).</w:t>
      </w:r>
    </w:p>
    <w:p w:rsidR="003100D0" w:rsidRPr="001E02A1" w:rsidRDefault="003100D0" w:rsidP="00D95AE7">
      <w:pPr>
        <w:pStyle w:val="a4"/>
        <w:numPr>
          <w:ilvl w:val="1"/>
          <w:numId w:val="2"/>
        </w:numPr>
        <w:tabs>
          <w:tab w:val="clear" w:pos="1068"/>
          <w:tab w:val="num" w:pos="0"/>
          <w:tab w:val="left" w:pos="1080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Покупатель обязуется принять Объекты в текущем техническом состоянии на дату передачи Объектов.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Возникновение права собственности.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4.1.  Право собственности на Объекты, являющиеся предметом настоящего договора, возникает у Покупателя с момента государственной регистрации перехода права собственности от Продавца к Покупателю в Едином государственном реестре прав при 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условии выполнения Покупателем своих обязательств по перечислению денежных средств за приобретаемые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 Права и обязанности сторон.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5.1. Продавец обязан: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5.1.1. Передать Покупателю в его собственность Объекты, являющиеся предметом настоящего договора.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5.1.2. Обеспечить явку своего уполномоченного представителя для подписания акта сдачи-приемки, а также представить Покупателю имеющиеся у Продавца документы для государственной регистрации перехода права собственности на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5.1.3. в течение 2-х дней с момента передачи Покупателю объектов по акту сдачи-приемки одновременно с Покупателем подать в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</w:t>
      </w:r>
      <w:r w:rsidR="00744B5A" w:rsidRPr="001E02A1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744B5A">
        <w:rPr>
          <w:rFonts w:ascii="Times New Roman" w:eastAsia="Calibri" w:hAnsi="Times New Roman" w:cs="Times New Roman"/>
          <w:sz w:val="24"/>
          <w:szCs w:val="24"/>
        </w:rPr>
        <w:t>Челябинской области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, необходимые документы для оформления государственной регистрации перехода права собственности на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 Покупатель обязан: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5.2.1. Оплатить Объекты в полном объеме в соответствии с условиями настоящего договора путем безналичного перечисления денежных средств на расчетный счет Продавца по реквизитам, указанным в разделе 9 настоящего договора.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5.2.2. Принять Объекты на условиях, предусмотренных настоящим договором. 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5.2.3. Предоставить для государственной регистрации перехода права собственности все необходимые документы, в т.ч. изготовленные за собственный счет.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5.2.4. Нести все расходы, связанные с технической инвентаризацией Объектов, кадастровым учетом, государственной регистрацией перехода права собственности на Объекты, включая непредвиденные расходы либо возместить расходы, связанные с технической инвентаризацией Объектов, кадастровым учетом, государственной регистрацией перехода права собственности  на Объекты, Продавцу в течение 5 (пяти) рабочих дней после государственной регистрации перехода права собственности.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5.2.5. В течение 2-х дней с момента приемки от Продавца объекта по акту сдачи-приемки одновременно с Продавцом подать в </w:t>
      </w:r>
      <w:r w:rsidRPr="001E02A1">
        <w:rPr>
          <w:rFonts w:ascii="Times New Roman" w:eastAsia="Calibri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</w:t>
      </w:r>
      <w:r w:rsidR="00744B5A" w:rsidRPr="001E02A1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744B5A">
        <w:rPr>
          <w:rFonts w:ascii="Times New Roman" w:eastAsia="Calibri" w:hAnsi="Times New Roman" w:cs="Times New Roman"/>
          <w:sz w:val="24"/>
          <w:szCs w:val="24"/>
        </w:rPr>
        <w:t>Челябинской области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, необходимые документы для оформления государственной регистрации перехода права собственности на Объекты.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6. Ответственность сторон.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6.1.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РФ и возмещают причиненные другой стороне убытки в размере прямого действительного ущерба.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6.2. Во всем, что не предусмотрено настоящим договором, стороны руководствуются действующим законодательством РФ.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7. Разрешение споров.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7.1. Споры, вытекающие из настоящего договора, подлежат рассмотрению в порядке, предусмотренном действующим законодательством РФ.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8. Прочие условия.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8.1. </w:t>
      </w:r>
      <w:r w:rsidRPr="001E02A1">
        <w:rPr>
          <w:rFonts w:ascii="Times New Roman" w:eastAsia="MS Mincho" w:hAnsi="Times New Roman" w:cs="Times New Roman"/>
          <w:sz w:val="24"/>
          <w:szCs w:val="24"/>
        </w:rPr>
        <w:t>Риск  случайной  гибели  или   случайного повреждения Объектов в соответствии с договором купли-продажи переходит на Покупателя с момента исполнения Продавцом своих обязанностей по передаче Объектов Покупателю (п.  3.1. договора).</w:t>
      </w:r>
    </w:p>
    <w:p w:rsidR="003100D0" w:rsidRPr="001E02A1" w:rsidRDefault="003100D0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8.</w:t>
      </w:r>
      <w:r w:rsidR="00896358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. Все изменения и дополнения к настоящему договору должны быть составлены письменно и подписаны обеими сторонами</w:t>
      </w:r>
      <w:r w:rsidR="007D1B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зарегистрированы в установленном законом порядке.</w:t>
      </w:r>
    </w:p>
    <w:p w:rsidR="00F35597" w:rsidRDefault="00F35597" w:rsidP="003B33E8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A1577F" w:rsidRDefault="003100D0" w:rsidP="003B33E8">
      <w:pPr>
        <w:pStyle w:val="a4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577F">
        <w:rPr>
          <w:rFonts w:ascii="Times New Roman" w:eastAsia="Calibri" w:hAnsi="Times New Roman" w:cs="Times New Roman"/>
          <w:color w:val="000000"/>
          <w:sz w:val="24"/>
          <w:szCs w:val="24"/>
        </w:rPr>
        <w:t>9. Адреса и банковские реквизиты сторон:</w:t>
      </w:r>
    </w:p>
    <w:p w:rsidR="00F37D5B" w:rsidRPr="00B56298" w:rsidRDefault="003100D0" w:rsidP="00F37D5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A1577F">
        <w:rPr>
          <w:rFonts w:eastAsia="Calibri"/>
          <w:b/>
          <w:color w:val="000000"/>
          <w:sz w:val="24"/>
          <w:szCs w:val="24"/>
        </w:rPr>
        <w:t>Продавец</w:t>
      </w:r>
      <w:r w:rsidRPr="00A1577F">
        <w:rPr>
          <w:rFonts w:eastAsia="Calibri"/>
          <w:color w:val="000000"/>
          <w:sz w:val="24"/>
          <w:szCs w:val="24"/>
        </w:rPr>
        <w:t xml:space="preserve">: </w:t>
      </w:r>
      <w:r w:rsidR="00F37D5B" w:rsidRPr="00B56298">
        <w:rPr>
          <w:b/>
          <w:sz w:val="24"/>
          <w:szCs w:val="24"/>
        </w:rPr>
        <w:t>А</w:t>
      </w:r>
      <w:r w:rsidR="00F37D5B">
        <w:rPr>
          <w:b/>
          <w:sz w:val="24"/>
          <w:szCs w:val="24"/>
        </w:rPr>
        <w:t xml:space="preserve">кционерное общество «Производственное объединение </w:t>
      </w:r>
      <w:r w:rsidR="00F37D5B" w:rsidRPr="00B56298">
        <w:rPr>
          <w:b/>
          <w:sz w:val="24"/>
          <w:szCs w:val="24"/>
        </w:rPr>
        <w:t xml:space="preserve"> Монтажник» 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6298">
        <w:rPr>
          <w:sz w:val="24"/>
          <w:szCs w:val="24"/>
        </w:rPr>
        <w:t>ИНН 7446006468 ОГРН 1027402237092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6298">
        <w:rPr>
          <w:sz w:val="24"/>
          <w:szCs w:val="24"/>
        </w:rPr>
        <w:t>455019, Челябинская область, г.Магнитогорск, ул.</w:t>
      </w:r>
      <w:r>
        <w:rPr>
          <w:sz w:val="24"/>
          <w:szCs w:val="24"/>
        </w:rPr>
        <w:t xml:space="preserve"> </w:t>
      </w:r>
      <w:r w:rsidRPr="00B56298">
        <w:rPr>
          <w:sz w:val="24"/>
          <w:szCs w:val="24"/>
        </w:rPr>
        <w:t>Курако, д.6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C6A86">
        <w:rPr>
          <w:sz w:val="24"/>
          <w:szCs w:val="24"/>
        </w:rPr>
        <w:t xml:space="preserve">Расчетный счет </w:t>
      </w:r>
      <w:r w:rsidR="00EC6A86" w:rsidRPr="00EC6A86">
        <w:rPr>
          <w:sz w:val="24"/>
          <w:szCs w:val="24"/>
        </w:rPr>
        <w:t>40702810500000102208</w:t>
      </w:r>
      <w:r w:rsidRPr="00EC6A86">
        <w:rPr>
          <w:sz w:val="24"/>
          <w:szCs w:val="24"/>
        </w:rPr>
        <w:t xml:space="preserve"> в Банк «КУБ» АО г.Магнитогорск БИК 047516949, к/с</w:t>
      </w:r>
      <w:r w:rsidRPr="00B56298">
        <w:rPr>
          <w:sz w:val="24"/>
          <w:szCs w:val="24"/>
        </w:rPr>
        <w:t xml:space="preserve"> 30101810700000000949</w:t>
      </w:r>
    </w:p>
    <w:p w:rsidR="00F37D5B" w:rsidRPr="00B56298" w:rsidRDefault="00F37D5B" w:rsidP="00F37D5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100D0" w:rsidRDefault="003100D0" w:rsidP="00F37D5B">
      <w:pPr>
        <w:jc w:val="both"/>
        <w:rPr>
          <w:rFonts w:eastAsia="Calibri"/>
          <w:color w:val="000000"/>
          <w:sz w:val="24"/>
          <w:szCs w:val="24"/>
        </w:rPr>
      </w:pPr>
    </w:p>
    <w:p w:rsidR="00BF6A14" w:rsidRDefault="00BF6A14" w:rsidP="00F37D5B">
      <w:pPr>
        <w:jc w:val="both"/>
        <w:rPr>
          <w:rFonts w:eastAsia="Calibri"/>
          <w:color w:val="000000"/>
          <w:sz w:val="24"/>
          <w:szCs w:val="24"/>
        </w:rPr>
      </w:pPr>
    </w:p>
    <w:p w:rsidR="00BF6A14" w:rsidRPr="001E02A1" w:rsidRDefault="00BF6A14" w:rsidP="00F37D5B">
      <w:pPr>
        <w:jc w:val="both"/>
        <w:rPr>
          <w:rFonts w:eastAsia="Calibri"/>
          <w:color w:val="000000"/>
          <w:sz w:val="24"/>
          <w:szCs w:val="24"/>
        </w:rPr>
      </w:pPr>
    </w:p>
    <w:p w:rsidR="00C7273D" w:rsidRPr="00C7273D" w:rsidRDefault="003100D0" w:rsidP="00D61917">
      <w:pPr>
        <w:rPr>
          <w:sz w:val="24"/>
          <w:szCs w:val="24"/>
        </w:rPr>
      </w:pPr>
      <w:r w:rsidRPr="0018582A">
        <w:rPr>
          <w:rFonts w:eastAsia="Calibri"/>
          <w:b/>
          <w:color w:val="000000"/>
          <w:sz w:val="24"/>
          <w:szCs w:val="24"/>
        </w:rPr>
        <w:t>Покупатель</w:t>
      </w:r>
      <w:r w:rsidRPr="001E02A1">
        <w:rPr>
          <w:rFonts w:eastAsia="Calibri"/>
          <w:color w:val="000000"/>
          <w:sz w:val="24"/>
          <w:szCs w:val="24"/>
        </w:rPr>
        <w:t>:</w:t>
      </w:r>
      <w:r w:rsidR="0018582A">
        <w:rPr>
          <w:rFonts w:eastAsia="Calibri"/>
          <w:color w:val="000000"/>
          <w:sz w:val="24"/>
          <w:szCs w:val="24"/>
        </w:rPr>
        <w:t xml:space="preserve"> </w:t>
      </w:r>
      <w:r w:rsidR="00C7273D">
        <w:rPr>
          <w:rFonts w:eastAsia="Calibri"/>
          <w:color w:val="000000"/>
          <w:sz w:val="24"/>
          <w:szCs w:val="24"/>
        </w:rPr>
        <w:t xml:space="preserve"> </w:t>
      </w:r>
    </w:p>
    <w:p w:rsidR="0018582A" w:rsidRPr="001E02A1" w:rsidRDefault="0018582A" w:rsidP="00F37D5B">
      <w:pPr>
        <w:pStyle w:val="a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18582A">
      <w:pPr>
        <w:pStyle w:val="a4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Подписи сторон:</w:t>
      </w:r>
    </w:p>
    <w:p w:rsidR="002E18F7" w:rsidRPr="001E02A1" w:rsidRDefault="002E18F7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5320D9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320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Продавец:                                                                          Покупатель: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____________________/</w:t>
      </w:r>
      <w:r w:rsidR="004F19AD">
        <w:rPr>
          <w:rFonts w:ascii="Times New Roman" w:eastAsia="Calibri" w:hAnsi="Times New Roman" w:cs="Times New Roman"/>
          <w:color w:val="000000"/>
          <w:sz w:val="24"/>
          <w:szCs w:val="24"/>
        </w:rPr>
        <w:t>Соломка Е.А.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_/               _______________/</w:t>
      </w:r>
      <w:r w:rsidR="00F37D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7273D">
        <w:rPr>
          <w:rFonts w:ascii="Times New Roman" w:eastAsia="Calibri" w:hAnsi="Times New Roman" w:cs="Times New Roman"/>
          <w:color w:val="000000"/>
          <w:sz w:val="24"/>
          <w:szCs w:val="24"/>
        </w:rPr>
        <w:t>______________</w:t>
      </w:r>
      <w:r w:rsidR="00F37D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37D5B"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</w:p>
    <w:p w:rsidR="003100D0" w:rsidRPr="0018582A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</w:t>
      </w:r>
      <w:r w:rsid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</w:t>
      </w:r>
      <w:r w:rsidRP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(подпись)                 (Ф.И.О)                                   </w:t>
      </w:r>
      <w:r w:rsid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</w:t>
      </w:r>
      <w:r w:rsidRPr="0018582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(подпись)     (Ф.И.О.)</w:t>
      </w:r>
    </w:p>
    <w:p w:rsidR="003100D0" w:rsidRPr="001E02A1" w:rsidRDefault="003100D0" w:rsidP="00D95AE7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0D0F" w:rsidRDefault="003100D0" w:rsidP="0018582A">
      <w:pPr>
        <w:pStyle w:val="a4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>М.П.</w:t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E02A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sectPr w:rsidR="00D70D0F" w:rsidSect="00D70D0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F90" w:rsidRDefault="00721F90" w:rsidP="005E37F3">
      <w:r>
        <w:separator/>
      </w:r>
    </w:p>
  </w:endnote>
  <w:endnote w:type="continuationSeparator" w:id="0">
    <w:p w:rsidR="00721F90" w:rsidRDefault="00721F90" w:rsidP="005E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F3" w:rsidRDefault="005E37F3">
    <w:pPr>
      <w:pStyle w:val="a9"/>
    </w:pPr>
    <w:r>
      <w:t xml:space="preserve">Продавец: ________________ Соломка Е.А.                     Покупатель: 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F90" w:rsidRDefault="00721F90" w:rsidP="005E37F3">
      <w:r>
        <w:separator/>
      </w:r>
    </w:p>
  </w:footnote>
  <w:footnote w:type="continuationSeparator" w:id="0">
    <w:p w:rsidR="00721F90" w:rsidRDefault="00721F90" w:rsidP="005E3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7543"/>
      <w:docPartObj>
        <w:docPartGallery w:val="Page Numbers (Top of Page)"/>
        <w:docPartUnique/>
      </w:docPartObj>
    </w:sdtPr>
    <w:sdtEndPr/>
    <w:sdtContent>
      <w:p w:rsidR="005E37F3" w:rsidRDefault="008159F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8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37F3" w:rsidRDefault="005E37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237"/>
    <w:multiLevelType w:val="multilevel"/>
    <w:tmpl w:val="E44A88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44856D2B"/>
    <w:multiLevelType w:val="multilevel"/>
    <w:tmpl w:val="BD24A3A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0D0"/>
    <w:rsid w:val="00065160"/>
    <w:rsid w:val="00086204"/>
    <w:rsid w:val="001466F1"/>
    <w:rsid w:val="0018582A"/>
    <w:rsid w:val="002147F8"/>
    <w:rsid w:val="002228F7"/>
    <w:rsid w:val="002A73CD"/>
    <w:rsid w:val="002E18F7"/>
    <w:rsid w:val="003100D0"/>
    <w:rsid w:val="003856A0"/>
    <w:rsid w:val="003B33E8"/>
    <w:rsid w:val="003E4371"/>
    <w:rsid w:val="00410E5D"/>
    <w:rsid w:val="00416B7B"/>
    <w:rsid w:val="00455F59"/>
    <w:rsid w:val="00462B6C"/>
    <w:rsid w:val="004E06BC"/>
    <w:rsid w:val="004F144E"/>
    <w:rsid w:val="004F19AD"/>
    <w:rsid w:val="004F4085"/>
    <w:rsid w:val="00506DDA"/>
    <w:rsid w:val="005320D9"/>
    <w:rsid w:val="00563990"/>
    <w:rsid w:val="005755F6"/>
    <w:rsid w:val="005A1DEB"/>
    <w:rsid w:val="005C6292"/>
    <w:rsid w:val="005E37F3"/>
    <w:rsid w:val="005E39A9"/>
    <w:rsid w:val="00645548"/>
    <w:rsid w:val="006A3DCA"/>
    <w:rsid w:val="006D1552"/>
    <w:rsid w:val="00721F90"/>
    <w:rsid w:val="00744B5A"/>
    <w:rsid w:val="00762B14"/>
    <w:rsid w:val="00782354"/>
    <w:rsid w:val="007D1B0C"/>
    <w:rsid w:val="00802905"/>
    <w:rsid w:val="008159FE"/>
    <w:rsid w:val="008538AD"/>
    <w:rsid w:val="00871646"/>
    <w:rsid w:val="00896358"/>
    <w:rsid w:val="008A17DF"/>
    <w:rsid w:val="008B0AF4"/>
    <w:rsid w:val="008E2711"/>
    <w:rsid w:val="008E45AF"/>
    <w:rsid w:val="009973CE"/>
    <w:rsid w:val="009E03AD"/>
    <w:rsid w:val="009F6D4B"/>
    <w:rsid w:val="00A018EC"/>
    <w:rsid w:val="00A1384F"/>
    <w:rsid w:val="00A1577F"/>
    <w:rsid w:val="00B71F36"/>
    <w:rsid w:val="00B87084"/>
    <w:rsid w:val="00BA2620"/>
    <w:rsid w:val="00BA57CA"/>
    <w:rsid w:val="00BF6A14"/>
    <w:rsid w:val="00C31F7B"/>
    <w:rsid w:val="00C7273D"/>
    <w:rsid w:val="00C93AB2"/>
    <w:rsid w:val="00CF3436"/>
    <w:rsid w:val="00D15584"/>
    <w:rsid w:val="00D45D93"/>
    <w:rsid w:val="00D61917"/>
    <w:rsid w:val="00D70D0F"/>
    <w:rsid w:val="00D95AE7"/>
    <w:rsid w:val="00DC0123"/>
    <w:rsid w:val="00E06E21"/>
    <w:rsid w:val="00E073E4"/>
    <w:rsid w:val="00E17B32"/>
    <w:rsid w:val="00E21E08"/>
    <w:rsid w:val="00E3607B"/>
    <w:rsid w:val="00E4705F"/>
    <w:rsid w:val="00EC6A86"/>
    <w:rsid w:val="00EE1300"/>
    <w:rsid w:val="00F35597"/>
    <w:rsid w:val="00F37D5B"/>
    <w:rsid w:val="00F3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00DC"/>
  <w15:docId w15:val="{EB320EBB-D4A4-46E1-A63A-C9F7D9CE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locked/>
    <w:rsid w:val="003100D0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3100D0"/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uiPriority w:val="99"/>
    <w:semiHidden/>
    <w:rsid w:val="003100D0"/>
    <w:rPr>
      <w:rFonts w:ascii="Consolas" w:eastAsia="Times New Roman" w:hAnsi="Consolas" w:cs="Times New Roman"/>
      <w:sz w:val="21"/>
      <w:szCs w:val="21"/>
      <w:lang w:eastAsia="ru-RU"/>
    </w:rPr>
  </w:style>
  <w:style w:type="paragraph" w:styleId="a5">
    <w:name w:val="Body Text Indent"/>
    <w:basedOn w:val="a"/>
    <w:link w:val="a6"/>
    <w:semiHidden/>
    <w:rsid w:val="004F19AD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4F19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rsid w:val="00C31F7B"/>
  </w:style>
  <w:style w:type="paragraph" w:styleId="a7">
    <w:name w:val="header"/>
    <w:basedOn w:val="a"/>
    <w:link w:val="a8"/>
    <w:uiPriority w:val="99"/>
    <w:unhideWhenUsed/>
    <w:rsid w:val="005E37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37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E3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E37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52</cp:revision>
  <dcterms:created xsi:type="dcterms:W3CDTF">2016-12-12T04:33:00Z</dcterms:created>
  <dcterms:modified xsi:type="dcterms:W3CDTF">2024-05-16T07:37:00Z</dcterms:modified>
</cp:coreProperties>
</file>