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A5E67D" w14:textId="77777777" w:rsidR="00DB7F34" w:rsidRPr="007834E0" w:rsidRDefault="00190CBD" w:rsidP="00E64AEC">
      <w:pPr>
        <w:ind w:left="7080"/>
        <w:jc w:val="right"/>
        <w:rPr>
          <w:b/>
          <w:spacing w:val="20"/>
        </w:rPr>
      </w:pPr>
      <w:r w:rsidRPr="00190CBD">
        <w:rPr>
          <w:b/>
          <w:spacing w:val="20"/>
        </w:rPr>
        <w:t>УТВЕРЖДАЮ</w:t>
      </w:r>
    </w:p>
    <w:p w14:paraId="2A88359C" w14:textId="77777777" w:rsidR="00DB7F34" w:rsidRPr="00E64AEC" w:rsidRDefault="00DB7F34" w:rsidP="00DB7F34">
      <w:pPr>
        <w:jc w:val="right"/>
        <w:rPr>
          <w:b/>
        </w:rPr>
      </w:pPr>
      <w:r w:rsidRPr="00E64AEC">
        <w:rPr>
          <w:b/>
        </w:rPr>
        <w:t>Организатор торгов:</w:t>
      </w:r>
    </w:p>
    <w:p w14:paraId="467D603D" w14:textId="77777777" w:rsidR="00FA77F1" w:rsidRDefault="00C2242A">
      <w:pPr>
        <w:spacing w:before="100"/>
        <w:jc w:val="right"/>
      </w:pPr>
      <w:r w:rsidRPr="00C2242A">
        <w:t>Акционерное общество "Российский аукционный дом"</w:t>
      </w:r>
    </w:p>
    <w:p w14:paraId="52E1D156" w14:textId="77777777" w:rsidR="00DB7F34" w:rsidRDefault="00DB7F34" w:rsidP="00DB7F34">
      <w:pPr>
        <w:jc w:val="right"/>
      </w:pPr>
      <w:r>
        <w:t>____________________________</w:t>
      </w:r>
    </w:p>
    <w:p w14:paraId="3C28AD87" w14:textId="77777777" w:rsidR="00DB7F34" w:rsidRPr="002C3DAD" w:rsidRDefault="00DB7F34" w:rsidP="008F75B8">
      <w:pPr>
        <w:jc w:val="center"/>
        <w:outlineLvl w:val="0"/>
        <w:rPr>
          <w:b/>
        </w:rPr>
      </w:pPr>
    </w:p>
    <w:p w14:paraId="7F95F359" w14:textId="77777777" w:rsidR="00DB7F34" w:rsidRDefault="00DB7F34" w:rsidP="008F75B8">
      <w:pPr>
        <w:jc w:val="center"/>
        <w:outlineLvl w:val="0"/>
        <w:rPr>
          <w:b/>
        </w:rPr>
      </w:pPr>
    </w:p>
    <w:p w14:paraId="36A59F55" w14:textId="77777777" w:rsidR="00DD39DD" w:rsidRPr="007834E0" w:rsidRDefault="00190CBD" w:rsidP="009603F6">
      <w:pPr>
        <w:jc w:val="center"/>
        <w:outlineLvl w:val="0"/>
        <w:rPr>
          <w:b/>
          <w:spacing w:val="20"/>
        </w:rPr>
      </w:pPr>
      <w:r w:rsidRPr="00190CBD">
        <w:rPr>
          <w:b/>
          <w:spacing w:val="20"/>
        </w:rPr>
        <w:t>ПРОТОКОЛ</w:t>
      </w:r>
    </w:p>
    <w:tbl>
      <w:tblPr>
        <w:tblStyle w:val="ad"/>
        <w:tblW w:w="0" w:type="auto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13"/>
      </w:tblGrid>
      <w:tr w:rsidR="007834E0" w:rsidRPr="005572EC" w14:paraId="0FFF2FB1" w14:textId="77777777" w:rsidTr="00723223">
        <w:tc>
          <w:tcPr>
            <w:tcW w:w="7513" w:type="dxa"/>
          </w:tcPr>
          <w:p w14:paraId="0ADE5F6B" w14:textId="77777777" w:rsidR="007834E0" w:rsidRPr="005972D0" w:rsidRDefault="007834E0" w:rsidP="00B80449">
            <w:pPr>
              <w:jc w:val="center"/>
              <w:rPr>
                <w:b/>
              </w:rPr>
            </w:pPr>
            <w:r w:rsidRPr="007834E0">
              <w:rPr>
                <w:b/>
              </w:rPr>
              <w:t>об</w:t>
            </w:r>
            <w:r w:rsidRPr="005972D0">
              <w:rPr>
                <w:b/>
              </w:rPr>
              <w:t xml:space="preserve"> </w:t>
            </w:r>
            <w:r w:rsidRPr="007834E0">
              <w:rPr>
                <w:b/>
              </w:rPr>
              <w:t>отмене</w:t>
            </w:r>
            <w:r w:rsidRPr="005972D0">
              <w:rPr>
                <w:b/>
              </w:rPr>
              <w:t xml:space="preserve"> торгов в электронной форме по продаже имущества частного собственника</w:t>
            </w:r>
          </w:p>
        </w:tc>
      </w:tr>
    </w:tbl>
    <w:p w14:paraId="4BD54608" w14:textId="6F9E8AF9" w:rsidR="005572EC" w:rsidRPr="005972D0" w:rsidRDefault="00B64105" w:rsidP="00224062">
      <w:pPr>
        <w:widowControl w:val="0"/>
        <w:suppressAutoHyphens/>
        <w:spacing w:before="100"/>
        <w:jc w:val="right"/>
        <w:rPr>
          <w:rFonts w:eastAsia="SimSun" w:cs="Mangal"/>
          <w:b/>
          <w:kern w:val="1"/>
          <w:lang w:eastAsia="hi-IN" w:bidi="hi-IN"/>
        </w:rPr>
      </w:pPr>
      <w:r>
        <w:rPr>
          <w:b/>
        </w:rPr>
        <w:t>20 мая</w:t>
      </w:r>
      <w:r w:rsidR="005572EC" w:rsidRPr="005972D0">
        <w:rPr>
          <w:b/>
        </w:rPr>
        <w:t xml:space="preserve"> 202</w:t>
      </w:r>
      <w:r w:rsidR="001A5A5B">
        <w:rPr>
          <w:b/>
        </w:rPr>
        <w:t xml:space="preserve">4 </w:t>
      </w:r>
      <w:r w:rsidR="005572EC" w:rsidRPr="005972D0">
        <w:rPr>
          <w:b/>
        </w:rPr>
        <w:t>г.</w:t>
      </w:r>
    </w:p>
    <w:p w14:paraId="4FEC8B9A" w14:textId="2550FFF9" w:rsidR="00237B62" w:rsidRPr="00984A66" w:rsidRDefault="00784F64" w:rsidP="00757D98">
      <w:pPr>
        <w:widowControl w:val="0"/>
        <w:suppressAutoHyphens/>
        <w:jc w:val="both"/>
        <w:rPr>
          <w:i/>
        </w:rPr>
      </w:pPr>
      <w:r w:rsidRPr="00784F64">
        <w:rPr>
          <w:rFonts w:eastAsia="SimSun" w:cs="Mangal"/>
          <w:b/>
          <w:kern w:val="1"/>
          <w:lang w:eastAsia="hi-IN" w:bidi="hi-IN"/>
        </w:rPr>
        <w:t>Заявка на проведение торгов</w:t>
      </w:r>
      <w:r w:rsidR="00190CBD" w:rsidRPr="00190CBD">
        <w:rPr>
          <w:rFonts w:eastAsia="SimSun" w:cs="Mangal"/>
          <w:b/>
          <w:kern w:val="1"/>
          <w:lang w:eastAsia="hi-IN" w:bidi="hi-IN"/>
        </w:rPr>
        <w:t>:</w:t>
      </w:r>
      <w:r w:rsidRPr="00784F64">
        <w:rPr>
          <w:rFonts w:eastAsia="SimSun" w:cs="Mangal"/>
          <w:b/>
          <w:kern w:val="1"/>
          <w:lang w:eastAsia="hi-IN" w:bidi="hi-IN"/>
        </w:rPr>
        <w:t xml:space="preserve"> № </w:t>
      </w:r>
      <w:r w:rsidR="00B64105" w:rsidRPr="00B64105">
        <w:rPr>
          <w:i/>
        </w:rPr>
        <w:t>184587</w:t>
      </w:r>
    </w:p>
    <w:p w14:paraId="6884013C" w14:textId="77777777" w:rsidR="006A5064" w:rsidRDefault="006A5064" w:rsidP="006A5064">
      <w:pPr>
        <w:outlineLvl w:val="0"/>
      </w:pPr>
      <w:r w:rsidRPr="004C4A6B">
        <w:rPr>
          <w:b/>
        </w:rPr>
        <w:t xml:space="preserve">Организатор </w:t>
      </w:r>
      <w:r w:rsidR="00D3574A">
        <w:rPr>
          <w:b/>
        </w:rPr>
        <w:t>торгов</w:t>
      </w:r>
      <w:r w:rsidR="00D70CF3" w:rsidRPr="00D70CF3">
        <w:rPr>
          <w:b/>
        </w:rPr>
        <w:t>:</w:t>
      </w:r>
      <w:r w:rsidR="002E0D3B" w:rsidRPr="00B53770">
        <w:t xml:space="preserve"> </w:t>
      </w:r>
      <w:r w:rsidR="00C2242A" w:rsidRPr="00751B98">
        <w:t>Акционерное общество "Российский аукционный дом"</w:t>
      </w:r>
      <w:r w:rsidR="00E60830" w:rsidRPr="001C7132">
        <w:t>.</w:t>
      </w:r>
    </w:p>
    <w:p w14:paraId="2B3056F4" w14:textId="77777777" w:rsidR="006A5064" w:rsidRPr="008F75B8" w:rsidRDefault="006A5064" w:rsidP="008F75B8">
      <w:pPr>
        <w:jc w:val="center"/>
        <w:rPr>
          <w:i/>
          <w:sz w:val="16"/>
          <w:szCs w:val="16"/>
        </w:rPr>
      </w:pPr>
      <w:r w:rsidRPr="008F75B8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14:paraId="7884A7A7" w14:textId="77777777" w:rsidR="00FA77F1" w:rsidRDefault="006A5064" w:rsidP="00224062">
      <w:pPr>
        <w:spacing w:before="100"/>
        <w:jc w:val="both"/>
      </w:pPr>
      <w:r w:rsidRPr="00DC32E3">
        <w:rPr>
          <w:b/>
        </w:rPr>
        <w:t>Оператор электронной торговой площадки</w:t>
      </w:r>
      <w:r w:rsidRPr="00D70CF3">
        <w:rPr>
          <w:b/>
        </w:rPr>
        <w:t>:</w:t>
      </w:r>
      <w:r>
        <w:t xml:space="preserve"> АО «Российский аукционный дом».</w:t>
      </w:r>
    </w:p>
    <w:p w14:paraId="1420A9C8" w14:textId="77777777" w:rsidR="001C6C5D" w:rsidRPr="000B32D4" w:rsidRDefault="001C6C5D" w:rsidP="006A5064">
      <w:pPr>
        <w:outlineLvl w:val="0"/>
        <w:rPr>
          <w:b/>
        </w:rPr>
      </w:pPr>
    </w:p>
    <w:p w14:paraId="441E17BA" w14:textId="77777777" w:rsidR="006A5064" w:rsidRDefault="006A5064" w:rsidP="006A5064">
      <w:pPr>
        <w:outlineLvl w:val="0"/>
        <w:rPr>
          <w:i/>
          <w:color w:val="0000FF"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="00C53601">
        <w:rPr>
          <w:b/>
        </w:rPr>
        <w:t xml:space="preserve"> </w:t>
      </w:r>
      <w:hyperlink r:id="rId8" w:history="1">
        <w:r w:rsidRPr="00085A9C">
          <w:rPr>
            <w:rStyle w:val="a3"/>
            <w:i/>
            <w:lang w:val="en-US"/>
          </w:rPr>
          <w:t>www</w:t>
        </w:r>
        <w:r w:rsidRPr="00085A9C">
          <w:rPr>
            <w:rStyle w:val="a3"/>
            <w:i/>
          </w:rPr>
          <w:t>.</w:t>
        </w:r>
        <w:r w:rsidRPr="00085A9C">
          <w:rPr>
            <w:rStyle w:val="a3"/>
            <w:i/>
            <w:lang w:val="en-US"/>
          </w:rPr>
          <w:t>lot</w:t>
        </w:r>
        <w:r w:rsidRPr="00085A9C">
          <w:rPr>
            <w:rStyle w:val="a3"/>
            <w:i/>
          </w:rPr>
          <w:t>-</w:t>
        </w:r>
        <w:r w:rsidRPr="00085A9C">
          <w:rPr>
            <w:rStyle w:val="a3"/>
            <w:i/>
            <w:lang w:val="en-US"/>
          </w:rPr>
          <w:t>online</w:t>
        </w:r>
        <w:r w:rsidRPr="00085A9C">
          <w:rPr>
            <w:rStyle w:val="a3"/>
            <w:i/>
          </w:rPr>
          <w:t>.</w:t>
        </w:r>
        <w:proofErr w:type="spellStart"/>
        <w:r w:rsidRPr="00085A9C">
          <w:rPr>
            <w:rStyle w:val="a3"/>
            <w:i/>
            <w:lang w:val="en-US"/>
          </w:rPr>
          <w:t>ru</w:t>
        </w:r>
        <w:proofErr w:type="spellEnd"/>
      </w:hyperlink>
    </w:p>
    <w:p w14:paraId="51810BA4" w14:textId="77777777" w:rsidR="006A5064" w:rsidRPr="008F75B8" w:rsidRDefault="006A5064" w:rsidP="006A5064">
      <w:pPr>
        <w:outlineLvl w:val="0"/>
      </w:pPr>
    </w:p>
    <w:p w14:paraId="5EA880F2" w14:textId="77777777" w:rsidR="006A5064" w:rsidRPr="00751B98" w:rsidRDefault="006A5064" w:rsidP="000E0D26">
      <w:pPr>
        <w:ind w:firstLine="567"/>
        <w:jc w:val="both"/>
      </w:pPr>
      <w:r>
        <w:t>Организатор</w:t>
      </w:r>
      <w:r w:rsidR="00C53601">
        <w:t xml:space="preserve"> </w:t>
      </w:r>
      <w:r>
        <w:t>торгов</w:t>
      </w:r>
      <w:r w:rsidR="00C53601">
        <w:t xml:space="preserve"> </w:t>
      </w:r>
      <w:r w:rsidR="00757D98">
        <w:t>сообщает об отмене торгов</w:t>
      </w:r>
      <w:r>
        <w:t xml:space="preserve"> по</w:t>
      </w:r>
      <w:r w:rsidR="00C53601">
        <w:t xml:space="preserve"> </w:t>
      </w:r>
      <w:r>
        <w:t>продаже</w:t>
      </w:r>
      <w:r w:rsidR="00C53601">
        <w:t xml:space="preserve"> </w:t>
      </w:r>
      <w:r>
        <w:t>следующего</w:t>
      </w:r>
      <w:r w:rsidR="00C53601">
        <w:t xml:space="preserve"> </w:t>
      </w:r>
      <w:r w:rsidRPr="000D76A8">
        <w:t>имущества</w:t>
      </w:r>
      <w:r w:rsidR="00AE39FE" w:rsidRPr="00EB0B91">
        <w:t xml:space="preserve">, </w:t>
      </w:r>
      <w:r w:rsidR="00AE39FE">
        <w:t>находящегося в частной собственности:</w:t>
      </w:r>
    </w:p>
    <w:p w14:paraId="0167B31D" w14:textId="77777777" w:rsidR="009E4052" w:rsidRPr="00751B98" w:rsidRDefault="009E4052" w:rsidP="008F75B8">
      <w:pPr>
        <w:jc w:val="both"/>
        <w:rPr>
          <w:highlight w:val="yellow"/>
        </w:rPr>
      </w:pPr>
    </w:p>
    <w:tbl>
      <w:tblPr>
        <w:tblStyle w:val="ad"/>
        <w:tblW w:w="5000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1028"/>
        <w:gridCol w:w="1514"/>
        <w:gridCol w:w="6803"/>
      </w:tblGrid>
      <w:tr w:rsidR="00FB017F" w14:paraId="09CDA994" w14:textId="77777777" w:rsidTr="00FB017F">
        <w:tc>
          <w:tcPr>
            <w:tcW w:w="550" w:type="pct"/>
            <w:tcMar>
              <w:top w:w="28" w:type="dxa"/>
              <w:bottom w:w="28" w:type="dxa"/>
            </w:tcMar>
            <w:vAlign w:val="center"/>
          </w:tcPr>
          <w:p w14:paraId="024F01EE" w14:textId="77777777" w:rsidR="00C943C0" w:rsidRPr="00AE39FE" w:rsidRDefault="00C943C0" w:rsidP="00723223">
            <w:pPr>
              <w:jc w:val="center"/>
              <w:rPr>
                <w:b/>
              </w:rPr>
            </w:pPr>
            <w:r w:rsidRPr="00F562CD">
              <w:rPr>
                <w:b/>
              </w:rPr>
              <w:t xml:space="preserve">№ </w:t>
            </w:r>
            <w:r w:rsidR="00AE39FE">
              <w:rPr>
                <w:b/>
              </w:rPr>
              <w:t>лота</w:t>
            </w:r>
          </w:p>
        </w:tc>
        <w:tc>
          <w:tcPr>
            <w:tcW w:w="810" w:type="pct"/>
            <w:tcMar>
              <w:top w:w="28" w:type="dxa"/>
              <w:bottom w:w="28" w:type="dxa"/>
            </w:tcMar>
            <w:vAlign w:val="center"/>
          </w:tcPr>
          <w:p w14:paraId="2C09C940" w14:textId="77777777" w:rsidR="00C943C0" w:rsidRPr="00F562CD" w:rsidRDefault="00C943C0" w:rsidP="008F75B8">
            <w:pPr>
              <w:jc w:val="center"/>
              <w:rPr>
                <w:b/>
              </w:rPr>
            </w:pPr>
            <w:r w:rsidRPr="00F562CD">
              <w:rPr>
                <w:b/>
              </w:rPr>
              <w:t>Код лота</w:t>
            </w:r>
          </w:p>
        </w:tc>
        <w:tc>
          <w:tcPr>
            <w:tcW w:w="3650" w:type="pct"/>
            <w:tcMar>
              <w:top w:w="28" w:type="dxa"/>
              <w:bottom w:w="28" w:type="dxa"/>
            </w:tcMar>
            <w:vAlign w:val="center"/>
          </w:tcPr>
          <w:p w14:paraId="0E7A6DA9" w14:textId="77777777" w:rsidR="00C943C0" w:rsidRPr="00F562CD" w:rsidRDefault="00C943C0" w:rsidP="008F75B8">
            <w:pPr>
              <w:jc w:val="center"/>
              <w:rPr>
                <w:b/>
              </w:rPr>
            </w:pPr>
            <w:r w:rsidRPr="00F562CD">
              <w:rPr>
                <w:b/>
              </w:rPr>
              <w:t>Предмет  торгов</w:t>
            </w:r>
          </w:p>
        </w:tc>
      </w:tr>
      <w:tr w:rsidR="00FB017F" w14:paraId="0A437F02" w14:textId="77777777" w:rsidTr="00FB017F">
        <w:tc>
          <w:tcPr>
            <w:tcW w:w="550" w:type="pct"/>
            <w:tcMar>
              <w:top w:w="28" w:type="dxa"/>
              <w:bottom w:w="28" w:type="dxa"/>
            </w:tcMar>
          </w:tcPr>
          <w:p w14:paraId="31EF3EF0" w14:textId="77777777" w:rsidR="00C943C0" w:rsidRPr="00F562CD" w:rsidRDefault="001C7132" w:rsidP="00F6474C">
            <w:pPr>
              <w:jc w:val="center"/>
            </w:pPr>
            <w:r w:rsidRPr="009E652B">
              <w:t>1</w:t>
            </w:r>
          </w:p>
        </w:tc>
        <w:tc>
          <w:tcPr>
            <w:tcW w:w="810" w:type="pct"/>
            <w:tcMar>
              <w:top w:w="28" w:type="dxa"/>
              <w:bottom w:w="28" w:type="dxa"/>
            </w:tcMar>
          </w:tcPr>
          <w:p w14:paraId="424E46CE" w14:textId="14D9749B" w:rsidR="00C943C0" w:rsidRPr="00F562CD" w:rsidRDefault="00B64105" w:rsidP="00F6474C">
            <w:pPr>
              <w:jc w:val="center"/>
            </w:pPr>
            <w:r w:rsidRPr="00B64105">
              <w:t>РАД-370299</w:t>
            </w:r>
          </w:p>
        </w:tc>
        <w:tc>
          <w:tcPr>
            <w:tcW w:w="3650" w:type="pct"/>
            <w:tcMar>
              <w:top w:w="28" w:type="dxa"/>
              <w:bottom w:w="28" w:type="dxa"/>
            </w:tcMar>
          </w:tcPr>
          <w:p w14:paraId="1C153640" w14:textId="77777777" w:rsidR="00B64105" w:rsidRPr="00B64105" w:rsidRDefault="00B64105" w:rsidP="00B64105">
            <w:pPr>
              <w:autoSpaceDE w:val="0"/>
              <w:autoSpaceDN w:val="0"/>
              <w:outlineLvl w:val="0"/>
              <w:rPr>
                <w:b/>
              </w:rPr>
            </w:pPr>
            <w:bookmarkStart w:id="0" w:name="OLE_LINK33"/>
            <w:bookmarkStart w:id="1" w:name="OLE_LINK32"/>
            <w:r w:rsidRPr="00B64105">
              <w:rPr>
                <w:b/>
              </w:rPr>
              <w:t xml:space="preserve">ЛОТ 1 </w:t>
            </w:r>
          </w:p>
          <w:p w14:paraId="456EC371" w14:textId="77777777" w:rsidR="00B64105" w:rsidRPr="00B64105" w:rsidRDefault="00B64105" w:rsidP="00B64105">
            <w:pPr>
              <w:tabs>
                <w:tab w:val="left" w:pos="540"/>
                <w:tab w:val="left" w:pos="720"/>
              </w:tabs>
              <w:jc w:val="both"/>
            </w:pPr>
            <w:r w:rsidRPr="00B64105">
              <w:rPr>
                <w:b/>
              </w:rPr>
              <w:t xml:space="preserve">Адрес имущества: </w:t>
            </w:r>
            <w:r w:rsidRPr="00B64105">
              <w:rPr>
                <w:bCs/>
              </w:rPr>
              <w:t>Курганская область, Щучанский район, г. Щучье, ул. Советская, д. 10.</w:t>
            </w:r>
            <w:r w:rsidRPr="00B64105">
              <w:rPr>
                <w:b/>
                <w:bCs/>
              </w:rPr>
              <w:t xml:space="preserve"> </w:t>
            </w:r>
            <w:r w:rsidRPr="00B64105">
              <w:rPr>
                <w:b/>
              </w:rPr>
              <w:t xml:space="preserve">Объект: </w:t>
            </w:r>
            <w:r w:rsidRPr="00B64105">
              <w:rPr>
                <w:bCs/>
              </w:rPr>
              <w:t>право заключения договора аренды ч</w:t>
            </w:r>
            <w:r w:rsidRPr="00B64105">
              <w:rPr>
                <w:rStyle w:val="fontstyle01"/>
                <w:rFonts w:ascii="Times New Roman" w:hAnsi="Times New Roman"/>
              </w:rPr>
              <w:t>асти нежилого помещения</w:t>
            </w:r>
            <w:r w:rsidRPr="00B64105">
              <w:t xml:space="preserve"> на 1 этаже нежилого помещения с кадастровым номером </w:t>
            </w:r>
            <w:r w:rsidRPr="00B64105">
              <w:rPr>
                <w:rStyle w:val="fontstyle01"/>
                <w:rFonts w:ascii="Times New Roman" w:hAnsi="Times New Roman"/>
              </w:rPr>
              <w:t>45:23:030208:465</w:t>
            </w:r>
          </w:p>
          <w:p w14:paraId="454CAB94" w14:textId="77777777" w:rsidR="00B64105" w:rsidRPr="00B64105" w:rsidRDefault="00B64105" w:rsidP="00B64105">
            <w:pPr>
              <w:tabs>
                <w:tab w:val="left" w:pos="540"/>
                <w:tab w:val="left" w:pos="720"/>
              </w:tabs>
              <w:jc w:val="both"/>
              <w:rPr>
                <w:bCs/>
              </w:rPr>
            </w:pPr>
            <w:r w:rsidRPr="00B64105">
              <w:rPr>
                <w:b/>
              </w:rPr>
              <w:t>Площадь помещения, передаваемого в аренду:</w:t>
            </w:r>
            <w:r w:rsidRPr="00B64105">
              <w:rPr>
                <w:bCs/>
              </w:rPr>
              <w:t xml:space="preserve"> 103,54 кв.м. с допустимым отклонением +/- 10%, в т.ч. помещения </w:t>
            </w:r>
            <w:r w:rsidRPr="00B64105">
              <w:rPr>
                <w:rStyle w:val="fontstyle01"/>
                <w:rFonts w:ascii="Times New Roman" w:hAnsi="Times New Roman"/>
              </w:rPr>
              <w:t>2, 3, 19-23 и части помещений 14, 17, 18, 24 на поэтажном плане</w:t>
            </w:r>
            <w:r w:rsidRPr="00B64105">
              <w:rPr>
                <w:bCs/>
              </w:rPr>
              <w:t xml:space="preserve">, </w:t>
            </w:r>
            <w:r w:rsidRPr="00B64105">
              <w:t>в соответствии с приложением 1 к настоящему информационному сообщению.</w:t>
            </w:r>
          </w:p>
          <w:p w14:paraId="295F2B54" w14:textId="77777777" w:rsidR="00B64105" w:rsidRPr="00B64105" w:rsidRDefault="00B64105" w:rsidP="00B64105">
            <w:pPr>
              <w:tabs>
                <w:tab w:val="left" w:pos="540"/>
                <w:tab w:val="left" w:pos="720"/>
              </w:tabs>
              <w:jc w:val="both"/>
              <w:rPr>
                <w:bCs/>
              </w:rPr>
            </w:pPr>
            <w:r w:rsidRPr="00B64105">
              <w:rPr>
                <w:b/>
              </w:rPr>
              <w:t>Общая площадь помещения:</w:t>
            </w:r>
            <w:r w:rsidRPr="00B64105">
              <w:rPr>
                <w:bCs/>
              </w:rPr>
              <w:t xml:space="preserve"> 282,6 кв.м.</w:t>
            </w:r>
          </w:p>
          <w:p w14:paraId="430DF1D5" w14:textId="77777777" w:rsidR="00B64105" w:rsidRPr="00B64105" w:rsidRDefault="00B64105" w:rsidP="00B64105">
            <w:pPr>
              <w:tabs>
                <w:tab w:val="left" w:pos="540"/>
                <w:tab w:val="left" w:pos="720"/>
              </w:tabs>
              <w:jc w:val="both"/>
              <w:rPr>
                <w:bCs/>
              </w:rPr>
            </w:pPr>
            <w:r w:rsidRPr="00B64105">
              <w:rPr>
                <w:b/>
              </w:rPr>
              <w:t xml:space="preserve">Срок договора аренды: </w:t>
            </w:r>
            <w:r w:rsidRPr="00B64105">
              <w:rPr>
                <w:bCs/>
              </w:rPr>
              <w:t>5 (Пять) лет с даты подписания акта приема-передачи.</w:t>
            </w:r>
          </w:p>
          <w:p w14:paraId="09035AB0" w14:textId="77777777" w:rsidR="00B64105" w:rsidRPr="00B64105" w:rsidRDefault="00B64105" w:rsidP="00B64105">
            <w:pPr>
              <w:tabs>
                <w:tab w:val="left" w:pos="540"/>
                <w:tab w:val="left" w:pos="720"/>
              </w:tabs>
              <w:jc w:val="both"/>
            </w:pPr>
            <w:bookmarkStart w:id="2" w:name="_Hlk146807908"/>
            <w:r w:rsidRPr="00B64105">
              <w:rPr>
                <w:b/>
              </w:rPr>
              <w:t>Наличие обременений:</w:t>
            </w:r>
            <w:r w:rsidRPr="00B64105">
              <w:t xml:space="preserve"> не зарегистрировано. </w:t>
            </w:r>
          </w:p>
          <w:p w14:paraId="60BAD166" w14:textId="77777777" w:rsidR="00B64105" w:rsidRPr="00B64105" w:rsidRDefault="00B64105" w:rsidP="00B64105">
            <w:pPr>
              <w:jc w:val="both"/>
              <w:rPr>
                <w:rStyle w:val="fontstyle01"/>
                <w:rFonts w:ascii="Times New Roman" w:hAnsi="Times New Roman"/>
              </w:rPr>
            </w:pPr>
            <w:r w:rsidRPr="00B64105">
              <w:rPr>
                <w:b/>
                <w:bCs/>
              </w:rPr>
              <w:t>Особые условия</w:t>
            </w:r>
            <w:proofErr w:type="gramStart"/>
            <w:r w:rsidRPr="00B64105">
              <w:rPr>
                <w:b/>
                <w:bCs/>
              </w:rPr>
              <w:t xml:space="preserve">: </w:t>
            </w:r>
            <w:r w:rsidRPr="00B64105">
              <w:t>П</w:t>
            </w:r>
            <w:r w:rsidRPr="00B64105">
              <w:rPr>
                <w:rStyle w:val="fontstyle01"/>
                <w:rFonts w:ascii="Times New Roman" w:hAnsi="Times New Roman"/>
              </w:rPr>
              <w:t>ри</w:t>
            </w:r>
            <w:proofErr w:type="gramEnd"/>
            <w:r w:rsidRPr="00B64105">
              <w:rPr>
                <w:rStyle w:val="fontstyle01"/>
                <w:rFonts w:ascii="Times New Roman" w:hAnsi="Times New Roman"/>
              </w:rPr>
              <w:t xml:space="preserve"> использовании Объекта имеются ограничения по видам деятельности</w:t>
            </w:r>
            <w:r w:rsidRPr="00B64105">
              <w:t xml:space="preserve">: </w:t>
            </w:r>
            <w:r w:rsidRPr="00B64105">
              <w:rPr>
                <w:rStyle w:val="fontstyle01"/>
                <w:rFonts w:ascii="Times New Roman" w:hAnsi="Times New Roman"/>
              </w:rPr>
              <w:t xml:space="preserve">недопустимыми для ведения на Объекте являются такие виды деятельности как: организация сауны, ночных клубов и иных увеселительных заведений, равно как и деятельность, непосредственно связанная с реализацией алкогольной, табачной продукции, а также функционирование микрофинансовых организаций, букмекерских контор. </w:t>
            </w:r>
          </w:p>
          <w:p w14:paraId="7A00307C" w14:textId="77777777" w:rsidR="00B64105" w:rsidRPr="00B64105" w:rsidRDefault="00B64105" w:rsidP="00B64105">
            <w:pPr>
              <w:jc w:val="both"/>
              <w:rPr>
                <w:rStyle w:val="fontstyle01"/>
                <w:rFonts w:ascii="Times New Roman" w:hAnsi="Times New Roman"/>
              </w:rPr>
            </w:pPr>
            <w:r w:rsidRPr="00B64105">
              <w:rPr>
                <w:rStyle w:val="fontstyle01"/>
                <w:rFonts w:ascii="Times New Roman" w:hAnsi="Times New Roman"/>
              </w:rPr>
              <w:t xml:space="preserve">Реализуемый Объект предполагает возможность использования под такие виды деятельности как: медицинская; образовательная; коммунально-бытовая; творческая; спортивная; административно-управленческая; торговая, за исключением вышеуказанных оговорок по видам реализуемой продукции. В помещениях, допустимо обустроить: офис; магазин (кроме реализации алкоголя, табака, интим-магазины и подобные); клинику; тренажерный зал; место общественного питания; мастерскую и др. </w:t>
            </w:r>
          </w:p>
          <w:p w14:paraId="7450FD9B" w14:textId="77777777" w:rsidR="00B64105" w:rsidRPr="00B64105" w:rsidRDefault="00B64105" w:rsidP="00B64105">
            <w:pPr>
              <w:jc w:val="both"/>
            </w:pPr>
            <w:r w:rsidRPr="00B64105">
              <w:rPr>
                <w:rStyle w:val="fontstyle01"/>
                <w:rFonts w:ascii="Times New Roman" w:hAnsi="Times New Roman"/>
              </w:rPr>
              <w:t>Банк вправе отказать в заключении договора аренды с Победителем/Единственным участником торгов при осуществлении вышеперечисленной деятельности, либо расторгнуть договор аренды, если такая деятельность будет осуществляться в дальнейшем.</w:t>
            </w:r>
            <w:r w:rsidRPr="00B64105">
              <w:t xml:space="preserve"> Объект не выделен как отдельный объект недвижимости. </w:t>
            </w:r>
          </w:p>
          <w:p w14:paraId="621E0730" w14:textId="77777777" w:rsidR="00B64105" w:rsidRPr="00B64105" w:rsidRDefault="00B64105" w:rsidP="00B64105">
            <w:pPr>
              <w:jc w:val="both"/>
            </w:pPr>
            <w:r w:rsidRPr="00B64105">
              <w:t xml:space="preserve">В настоящий момент по объекту планируется проведение работ по обособлению, после чего будут проводиться кадастровые работы, в следствии точная площадь объекта будет определена позже. Продавец обязуется в течении </w:t>
            </w:r>
            <w:r w:rsidRPr="00B64105">
              <w:rPr>
                <w:rStyle w:val="fontstyle01"/>
                <w:rFonts w:ascii="Times New Roman" w:hAnsi="Times New Roman"/>
              </w:rPr>
              <w:t xml:space="preserve">210 (Двести десять) </w:t>
            </w:r>
            <w:r w:rsidRPr="00B64105">
              <w:t>календарных дней с момента поступления денежных средств в оплату стоимости Объекта провести все необходимые действия по выделению Объекта в отдельный объект недвижимости, путем организации проведения кадастровых работ и постановки на кадастровый учет и государственную регистрацию прав на объект, при этом площадь Объекта может измениться (+/- 10%) и передать Объект по акту приема-передачи. При изменении площади Объекта стоимость Объекта не меняется.</w:t>
            </w:r>
          </w:p>
          <w:bookmarkEnd w:id="0"/>
          <w:bookmarkEnd w:id="1"/>
          <w:bookmarkEnd w:id="2"/>
          <w:p w14:paraId="35069B39" w14:textId="77777777" w:rsidR="00B64105" w:rsidRPr="00B64105" w:rsidRDefault="00B64105" w:rsidP="00B64105">
            <w:pPr>
              <w:tabs>
                <w:tab w:val="left" w:pos="540"/>
                <w:tab w:val="left" w:pos="720"/>
              </w:tabs>
              <w:jc w:val="both"/>
              <w:rPr>
                <w:iCs/>
              </w:rPr>
            </w:pPr>
            <w:r w:rsidRPr="00B64105">
              <w:rPr>
                <w:b/>
              </w:rPr>
              <w:t>Начальная цена (величина постоянной составляющей месячной арендной платы):</w:t>
            </w:r>
            <w:r w:rsidRPr="00B64105">
              <w:t xml:space="preserve"> </w:t>
            </w:r>
            <w:bookmarkStart w:id="3" w:name="_Hlk139623368"/>
            <w:r w:rsidRPr="00B64105">
              <w:rPr>
                <w:rStyle w:val="fontstyle01"/>
                <w:rFonts w:ascii="Times New Roman" w:hAnsi="Times New Roman"/>
              </w:rPr>
              <w:t>30 511 (Тридцать тысяч пятьсот одиннадцать) рублей 17 копеек</w:t>
            </w:r>
            <w:r w:rsidRPr="00B64105">
              <w:t xml:space="preserve">, </w:t>
            </w:r>
            <w:bookmarkEnd w:id="3"/>
            <w:r w:rsidRPr="00B64105">
              <w:t xml:space="preserve">в том числе НДС </w:t>
            </w:r>
            <w:r w:rsidRPr="00B64105">
              <w:rPr>
                <w:iCs/>
              </w:rPr>
              <w:t>20%</w:t>
            </w:r>
            <w:r w:rsidRPr="00B64105">
              <w:rPr>
                <w:rStyle w:val="af4"/>
                <w:iCs/>
              </w:rPr>
              <w:footnoteReference w:id="1"/>
            </w:r>
          </w:p>
          <w:p w14:paraId="597DAAEE" w14:textId="77777777" w:rsidR="00B64105" w:rsidRPr="00B64105" w:rsidRDefault="00B64105" w:rsidP="00B64105">
            <w:pPr>
              <w:tabs>
                <w:tab w:val="left" w:pos="540"/>
                <w:tab w:val="left" w:pos="720"/>
              </w:tabs>
              <w:jc w:val="both"/>
              <w:rPr>
                <w:rStyle w:val="fontstyle01"/>
                <w:rFonts w:ascii="Times New Roman" w:hAnsi="Times New Roman"/>
              </w:rPr>
            </w:pPr>
            <w:r w:rsidRPr="00B64105">
              <w:rPr>
                <w:b/>
              </w:rPr>
              <w:t>Сумма задатка:</w:t>
            </w:r>
            <w:r w:rsidRPr="00B64105">
              <w:t xml:space="preserve"> </w:t>
            </w:r>
            <w:r w:rsidRPr="00B64105">
              <w:rPr>
                <w:rStyle w:val="fontstyle01"/>
                <w:rFonts w:ascii="Times New Roman" w:hAnsi="Times New Roman"/>
              </w:rPr>
              <w:t>30 511(Тридцать тысяч пятьсот одиннадцать) рублей 17 копеек</w:t>
            </w:r>
          </w:p>
          <w:p w14:paraId="45134267" w14:textId="77777777" w:rsidR="00B64105" w:rsidRPr="00B64105" w:rsidRDefault="00B64105" w:rsidP="00B64105">
            <w:pPr>
              <w:tabs>
                <w:tab w:val="left" w:pos="540"/>
                <w:tab w:val="left" w:pos="720"/>
              </w:tabs>
              <w:jc w:val="both"/>
              <w:rPr>
                <w:rStyle w:val="fontstyle01"/>
                <w:rFonts w:ascii="Times New Roman" w:hAnsi="Times New Roman"/>
              </w:rPr>
            </w:pPr>
            <w:r w:rsidRPr="00B64105">
              <w:rPr>
                <w:b/>
              </w:rPr>
              <w:t>Шаг аукциона на повышение:</w:t>
            </w:r>
            <w:r w:rsidRPr="00B64105">
              <w:t xml:space="preserve"> </w:t>
            </w:r>
            <w:r w:rsidRPr="00B64105">
              <w:rPr>
                <w:rStyle w:val="fontstyle01"/>
                <w:rFonts w:ascii="Times New Roman" w:hAnsi="Times New Roman"/>
              </w:rPr>
              <w:t>1 525 (Одна тысяча пятьсот двадцать пять) рублей 56 копеек.</w:t>
            </w:r>
          </w:p>
          <w:p w14:paraId="4FFF2537" w14:textId="413151A0" w:rsidR="00C943C0" w:rsidRPr="00F562CD" w:rsidRDefault="00C943C0" w:rsidP="001A5A5B">
            <w:pPr>
              <w:tabs>
                <w:tab w:val="left" w:pos="540"/>
                <w:tab w:val="left" w:pos="720"/>
              </w:tabs>
              <w:jc w:val="both"/>
            </w:pPr>
          </w:p>
        </w:tc>
      </w:tr>
    </w:tbl>
    <w:p w14:paraId="5A6C22E7" w14:textId="77777777" w:rsidR="00C943C0" w:rsidRDefault="00C943C0" w:rsidP="008F75B8">
      <w:pPr>
        <w:jc w:val="both"/>
      </w:pPr>
    </w:p>
    <w:p w14:paraId="0183D415" w14:textId="77777777" w:rsidR="00C943C0" w:rsidRDefault="00C943C0" w:rsidP="00E60830">
      <w:pPr>
        <w:jc w:val="both"/>
      </w:pPr>
    </w:p>
    <w:p w14:paraId="396BED24" w14:textId="77777777" w:rsidR="00CB1E71" w:rsidRPr="00A03A77" w:rsidRDefault="00494594" w:rsidP="000E0D26">
      <w:pPr>
        <w:ind w:firstLine="567"/>
        <w:jc w:val="both"/>
      </w:pPr>
      <w:r>
        <w:lastRenderedPageBreak/>
        <w:t>Основание отмены торгов</w:t>
      </w:r>
      <w:r w:rsidR="0085416D">
        <w:t>:</w:t>
      </w:r>
      <w:r w:rsidR="00757D98">
        <w:t xml:space="preserve"> </w:t>
      </w:r>
      <w:r w:rsidRPr="00494594">
        <w:t>Решение собственника</w:t>
      </w:r>
      <w:r w:rsidR="006E7364" w:rsidRPr="006E7364">
        <w:t>.</w:t>
      </w:r>
    </w:p>
    <w:sectPr w:rsidR="00CB1E71" w:rsidRPr="00A03A77" w:rsidSect="001A5A5B">
      <w:footerReference w:type="default" r:id="rId9"/>
      <w:pgSz w:w="11906" w:h="16838"/>
      <w:pgMar w:top="1134" w:right="850" w:bottom="142" w:left="1701" w:header="708" w:footer="5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E095827" w14:textId="77777777" w:rsidR="00471293" w:rsidRDefault="00471293" w:rsidP="000E0D26">
      <w:r>
        <w:separator/>
      </w:r>
    </w:p>
  </w:endnote>
  <w:endnote w:type="continuationSeparator" w:id="0">
    <w:p w14:paraId="1A4A03A2" w14:textId="77777777" w:rsidR="00471293" w:rsidRDefault="00471293" w:rsidP="000E0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Klee One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D74891" w14:textId="4B1D7072" w:rsidR="000E0D26" w:rsidRDefault="00062CE9">
    <w:pPr>
      <w:pStyle w:val="af0"/>
    </w:pPr>
    <w:r>
      <w:fldChar w:fldCharType="begin"/>
    </w:r>
    <w:r w:rsidR="000E0D26">
      <w:instrText xml:space="preserve"> </w:instrText>
    </w:r>
    <w:r w:rsidR="000E0D26">
      <w:rPr>
        <w:lang w:val="en-US"/>
      </w:rPr>
      <w:instrText>IF</w:instrText>
    </w:r>
    <w:r>
      <w:rPr>
        <w:lang w:val="en-US"/>
      </w:rPr>
      <w:fldChar w:fldCharType="begin"/>
    </w:r>
    <w:r w:rsidR="000E0D26" w:rsidRPr="002C3DAD">
      <w:instrText xml:space="preserve"> </w:instrText>
    </w:r>
    <w:r w:rsidR="000E0D26">
      <w:rPr>
        <w:lang w:val="en-US"/>
      </w:rPr>
      <w:instrText>PAGE</w:instrText>
    </w:r>
    <w:r w:rsidR="000E0D26" w:rsidRPr="002C3DAD">
      <w:instrText xml:space="preserve"> </w:instrText>
    </w:r>
    <w:r>
      <w:rPr>
        <w:lang w:val="en-US"/>
      </w:rPr>
      <w:fldChar w:fldCharType="separate"/>
    </w:r>
    <w:r w:rsidR="00B64105">
      <w:rPr>
        <w:noProof/>
        <w:lang w:val="en-US"/>
      </w:rPr>
      <w:instrText>1</w:instrText>
    </w:r>
    <w:r>
      <w:rPr>
        <w:lang w:val="en-US"/>
      </w:rPr>
      <w:fldChar w:fldCharType="end"/>
    </w:r>
    <w:r w:rsidR="000E0D26" w:rsidRPr="002C3DAD">
      <w:instrText>=</w:instrText>
    </w:r>
    <w:r>
      <w:rPr>
        <w:lang w:val="en-US"/>
      </w:rPr>
      <w:fldChar w:fldCharType="begin"/>
    </w:r>
    <w:r w:rsidR="000E0D26" w:rsidRPr="002C3DAD">
      <w:instrText xml:space="preserve"> </w:instrText>
    </w:r>
    <w:r w:rsidR="000E0D26">
      <w:rPr>
        <w:lang w:val="en-US"/>
      </w:rPr>
      <w:instrText>NUMPAGES</w:instrText>
    </w:r>
    <w:r w:rsidR="000E0D26" w:rsidRPr="002C3DAD">
      <w:instrText xml:space="preserve"> </w:instrText>
    </w:r>
    <w:r>
      <w:rPr>
        <w:lang w:val="en-US"/>
      </w:rPr>
      <w:fldChar w:fldCharType="separate"/>
    </w:r>
    <w:r w:rsidR="00B64105">
      <w:rPr>
        <w:noProof/>
        <w:lang w:val="en-US"/>
      </w:rPr>
      <w:instrText>2</w:instrText>
    </w:r>
    <w:r>
      <w:rPr>
        <w:lang w:val="en-US"/>
      </w:rPr>
      <w:fldChar w:fldCharType="end"/>
    </w:r>
    <w:r w:rsidR="000E0D26">
      <w:instrText xml:space="preserve"> </w:instrText>
    </w:r>
    <w:r w:rsidR="000E0D26" w:rsidRPr="002C3DAD">
      <w:instrText>"</w:instrText>
    </w:r>
    <w:r>
      <w:fldChar w:fldCharType="begin"/>
    </w:r>
    <w:r w:rsidR="000E0D26">
      <w:instrText xml:space="preserve"> </w:instrText>
    </w:r>
    <w:r w:rsidR="000E0D26">
      <w:rPr>
        <w:lang w:val="en-US"/>
      </w:rPr>
      <w:instrText>IF</w:instrText>
    </w:r>
    <w:r w:rsidR="000E0D26" w:rsidRPr="00C12736">
      <w:instrText xml:space="preserve"> </w:instrText>
    </w:r>
    <w:r>
      <w:fldChar w:fldCharType="begin"/>
    </w:r>
    <w:r w:rsidR="000E0D26">
      <w:instrText xml:space="preserve"> </w:instrText>
    </w:r>
    <w:r w:rsidR="000E0D26">
      <w:rPr>
        <w:lang w:val="en-US"/>
      </w:rPr>
      <w:instrText>PAGE</w:instrText>
    </w:r>
    <w:r w:rsidR="000E0D26">
      <w:instrText xml:space="preserve"> </w:instrText>
    </w:r>
    <w:r>
      <w:fldChar w:fldCharType="separate"/>
    </w:r>
    <w:r w:rsidR="00B64105">
      <w:rPr>
        <w:noProof/>
        <w:lang w:val="en-US"/>
      </w:rPr>
      <w:instrText>2</w:instrText>
    </w:r>
    <w:r>
      <w:fldChar w:fldCharType="end"/>
    </w:r>
    <w:r w:rsidR="000E0D26">
      <w:instrText xml:space="preserve"> </w:instrText>
    </w:r>
    <w:r w:rsidR="000E0D26" w:rsidRPr="00C12736">
      <w:instrText xml:space="preserve">= </w:instrText>
    </w:r>
    <w:r>
      <w:rPr>
        <w:lang w:val="en-US"/>
      </w:rPr>
      <w:fldChar w:fldCharType="begin"/>
    </w:r>
    <w:r w:rsidR="000E0D26" w:rsidRPr="00C12736">
      <w:instrText xml:space="preserve"> </w:instrText>
    </w:r>
    <w:r w:rsidR="000E0D26">
      <w:rPr>
        <w:lang w:val="en-US"/>
      </w:rPr>
      <w:instrText>NUMPAGES</w:instrText>
    </w:r>
    <w:r w:rsidR="000E0D26" w:rsidRPr="00C12736">
      <w:instrText xml:space="preserve"> </w:instrText>
    </w:r>
    <w:r>
      <w:rPr>
        <w:lang w:val="en-US"/>
      </w:rPr>
      <w:fldChar w:fldCharType="separate"/>
    </w:r>
    <w:r w:rsidR="00B64105">
      <w:rPr>
        <w:noProof/>
        <w:lang w:val="en-US"/>
      </w:rPr>
      <w:instrText>2</w:instrText>
    </w:r>
    <w:r>
      <w:rPr>
        <w:lang w:val="en-US"/>
      </w:rPr>
      <w:fldChar w:fldCharType="end"/>
    </w:r>
    <w:r w:rsidR="000E0D26" w:rsidRPr="00C12736">
      <w:instrText xml:space="preserve"> "</w:instrText>
    </w:r>
    <w:r w:rsidR="000E0D26">
      <w:rPr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 w:rsidR="000E0D26" w:rsidRPr="00C12736">
      <w:instrText>" ""</w:instrText>
    </w:r>
    <w:r>
      <w:fldChar w:fldCharType="separate"/>
    </w:r>
    <w:r w:rsidR="00B64105">
      <w:rPr>
        <w:noProof/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>
      <w:fldChar w:fldCharType="end"/>
    </w:r>
    <w:r w:rsidR="000E0D26" w:rsidRPr="002C3DAD">
      <w:instrText>" ""</w:instrTex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754ACD" w14:textId="77777777" w:rsidR="00471293" w:rsidRDefault="00471293" w:rsidP="000E0D26">
      <w:r>
        <w:separator/>
      </w:r>
    </w:p>
  </w:footnote>
  <w:footnote w:type="continuationSeparator" w:id="0">
    <w:p w14:paraId="7EC97CBB" w14:textId="77777777" w:rsidR="00471293" w:rsidRDefault="00471293" w:rsidP="000E0D26">
      <w:r>
        <w:continuationSeparator/>
      </w:r>
    </w:p>
  </w:footnote>
  <w:footnote w:id="1">
    <w:p w14:paraId="0EE7505F" w14:textId="77777777" w:rsidR="00B64105" w:rsidRDefault="00B64105" w:rsidP="00B64105">
      <w:pPr>
        <w:pStyle w:val="af2"/>
        <w:spacing w:after="0" w:line="240" w:lineRule="auto"/>
      </w:pPr>
      <w:r>
        <w:rPr>
          <w:rStyle w:val="af4"/>
        </w:rPr>
        <w:footnoteRef/>
      </w:r>
      <w:r>
        <w:t xml:space="preserve"> Постоянная часть арендной платы по договору аренды без учета коммунальных платежей и эксплуатационных расходов.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8445896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9DD"/>
    <w:rsid w:val="00010254"/>
    <w:rsid w:val="00021C65"/>
    <w:rsid w:val="00024F76"/>
    <w:rsid w:val="00031237"/>
    <w:rsid w:val="00037FA0"/>
    <w:rsid w:val="00040D71"/>
    <w:rsid w:val="000506EE"/>
    <w:rsid w:val="00051BDF"/>
    <w:rsid w:val="00054B5D"/>
    <w:rsid w:val="00062CE9"/>
    <w:rsid w:val="0007716E"/>
    <w:rsid w:val="00082E55"/>
    <w:rsid w:val="0009397D"/>
    <w:rsid w:val="00093AFC"/>
    <w:rsid w:val="000A3927"/>
    <w:rsid w:val="000B22E6"/>
    <w:rsid w:val="000B27D9"/>
    <w:rsid w:val="000B32D4"/>
    <w:rsid w:val="000B41FE"/>
    <w:rsid w:val="000B7272"/>
    <w:rsid w:val="000C54F2"/>
    <w:rsid w:val="000D5290"/>
    <w:rsid w:val="000E0D26"/>
    <w:rsid w:val="000E14A8"/>
    <w:rsid w:val="000E6536"/>
    <w:rsid w:val="00101E2D"/>
    <w:rsid w:val="00105221"/>
    <w:rsid w:val="00114775"/>
    <w:rsid w:val="00123FEA"/>
    <w:rsid w:val="0012546E"/>
    <w:rsid w:val="00126370"/>
    <w:rsid w:val="001451BC"/>
    <w:rsid w:val="00145B10"/>
    <w:rsid w:val="00147D02"/>
    <w:rsid w:val="001553A1"/>
    <w:rsid w:val="00160826"/>
    <w:rsid w:val="00163FA6"/>
    <w:rsid w:val="00180B51"/>
    <w:rsid w:val="00181C6D"/>
    <w:rsid w:val="00190CBD"/>
    <w:rsid w:val="00194D00"/>
    <w:rsid w:val="001A3EE3"/>
    <w:rsid w:val="001A5A5B"/>
    <w:rsid w:val="001A78E3"/>
    <w:rsid w:val="001B36E2"/>
    <w:rsid w:val="001C5EAA"/>
    <w:rsid w:val="001C63A4"/>
    <w:rsid w:val="001C6C5D"/>
    <w:rsid w:val="001C7132"/>
    <w:rsid w:val="001D11B2"/>
    <w:rsid w:val="001E713B"/>
    <w:rsid w:val="002051FF"/>
    <w:rsid w:val="00210058"/>
    <w:rsid w:val="002232F8"/>
    <w:rsid w:val="00224062"/>
    <w:rsid w:val="00237B62"/>
    <w:rsid w:val="00243A78"/>
    <w:rsid w:val="00243CDC"/>
    <w:rsid w:val="00251ECC"/>
    <w:rsid w:val="00262641"/>
    <w:rsid w:val="00266B81"/>
    <w:rsid w:val="002724EB"/>
    <w:rsid w:val="00291617"/>
    <w:rsid w:val="00296496"/>
    <w:rsid w:val="002A0F3A"/>
    <w:rsid w:val="002C255F"/>
    <w:rsid w:val="002C3DAD"/>
    <w:rsid w:val="002D3104"/>
    <w:rsid w:val="002E0D3B"/>
    <w:rsid w:val="002E6ED8"/>
    <w:rsid w:val="0031347D"/>
    <w:rsid w:val="00313898"/>
    <w:rsid w:val="00314DE7"/>
    <w:rsid w:val="00323F84"/>
    <w:rsid w:val="00332621"/>
    <w:rsid w:val="00342CFE"/>
    <w:rsid w:val="00363897"/>
    <w:rsid w:val="00385C31"/>
    <w:rsid w:val="003B67FF"/>
    <w:rsid w:val="003D55E0"/>
    <w:rsid w:val="003E0AEB"/>
    <w:rsid w:val="003E2DD1"/>
    <w:rsid w:val="003E3C2C"/>
    <w:rsid w:val="003E48C6"/>
    <w:rsid w:val="003E7447"/>
    <w:rsid w:val="003F35F4"/>
    <w:rsid w:val="00401544"/>
    <w:rsid w:val="00402658"/>
    <w:rsid w:val="0041020E"/>
    <w:rsid w:val="00414B16"/>
    <w:rsid w:val="00432F79"/>
    <w:rsid w:val="004419A7"/>
    <w:rsid w:val="00451107"/>
    <w:rsid w:val="00455B55"/>
    <w:rsid w:val="004643CA"/>
    <w:rsid w:val="00467762"/>
    <w:rsid w:val="00471293"/>
    <w:rsid w:val="004737C3"/>
    <w:rsid w:val="00481235"/>
    <w:rsid w:val="0048713E"/>
    <w:rsid w:val="00493C33"/>
    <w:rsid w:val="00494594"/>
    <w:rsid w:val="004A423B"/>
    <w:rsid w:val="004C0EC8"/>
    <w:rsid w:val="004C5C0C"/>
    <w:rsid w:val="004C7572"/>
    <w:rsid w:val="004E2CCD"/>
    <w:rsid w:val="004E7732"/>
    <w:rsid w:val="005065BC"/>
    <w:rsid w:val="00511538"/>
    <w:rsid w:val="00527761"/>
    <w:rsid w:val="00544EF4"/>
    <w:rsid w:val="005572EC"/>
    <w:rsid w:val="00557B4E"/>
    <w:rsid w:val="005653FE"/>
    <w:rsid w:val="005676AD"/>
    <w:rsid w:val="005770C9"/>
    <w:rsid w:val="0059510C"/>
    <w:rsid w:val="005972D0"/>
    <w:rsid w:val="005A27B6"/>
    <w:rsid w:val="005B49EA"/>
    <w:rsid w:val="005C4890"/>
    <w:rsid w:val="005D4FA2"/>
    <w:rsid w:val="006151EF"/>
    <w:rsid w:val="00623F33"/>
    <w:rsid w:val="00626543"/>
    <w:rsid w:val="006302F3"/>
    <w:rsid w:val="00630FA0"/>
    <w:rsid w:val="00636D30"/>
    <w:rsid w:val="00663E01"/>
    <w:rsid w:val="0067053D"/>
    <w:rsid w:val="00677A6F"/>
    <w:rsid w:val="00684239"/>
    <w:rsid w:val="00693745"/>
    <w:rsid w:val="006A09CF"/>
    <w:rsid w:val="006A4D68"/>
    <w:rsid w:val="006A5064"/>
    <w:rsid w:val="006B0E6B"/>
    <w:rsid w:val="006B291E"/>
    <w:rsid w:val="006C360B"/>
    <w:rsid w:val="006D56E7"/>
    <w:rsid w:val="006D6F8F"/>
    <w:rsid w:val="006E5261"/>
    <w:rsid w:val="006E6EE4"/>
    <w:rsid w:val="006E7364"/>
    <w:rsid w:val="006F5917"/>
    <w:rsid w:val="006F5B25"/>
    <w:rsid w:val="006F6F2D"/>
    <w:rsid w:val="00712656"/>
    <w:rsid w:val="00715397"/>
    <w:rsid w:val="007207E8"/>
    <w:rsid w:val="00723223"/>
    <w:rsid w:val="007276F1"/>
    <w:rsid w:val="00737E36"/>
    <w:rsid w:val="00743A8C"/>
    <w:rsid w:val="00751B98"/>
    <w:rsid w:val="007556BD"/>
    <w:rsid w:val="00757D98"/>
    <w:rsid w:val="0076313A"/>
    <w:rsid w:val="00764741"/>
    <w:rsid w:val="007834E0"/>
    <w:rsid w:val="00784F64"/>
    <w:rsid w:val="00785662"/>
    <w:rsid w:val="007A0914"/>
    <w:rsid w:val="007A62EF"/>
    <w:rsid w:val="007C2A08"/>
    <w:rsid w:val="007D2A0A"/>
    <w:rsid w:val="007E46E3"/>
    <w:rsid w:val="007E6216"/>
    <w:rsid w:val="007F1FB4"/>
    <w:rsid w:val="007F564E"/>
    <w:rsid w:val="0080085A"/>
    <w:rsid w:val="00800BF1"/>
    <w:rsid w:val="008014DE"/>
    <w:rsid w:val="00804FEE"/>
    <w:rsid w:val="0080738F"/>
    <w:rsid w:val="00814CF4"/>
    <w:rsid w:val="00824289"/>
    <w:rsid w:val="00842283"/>
    <w:rsid w:val="00847D45"/>
    <w:rsid w:val="0085416D"/>
    <w:rsid w:val="00873A88"/>
    <w:rsid w:val="008845BF"/>
    <w:rsid w:val="008A4CCB"/>
    <w:rsid w:val="008B5C54"/>
    <w:rsid w:val="008C1D2F"/>
    <w:rsid w:val="008C2A51"/>
    <w:rsid w:val="008C3EB0"/>
    <w:rsid w:val="008F75B8"/>
    <w:rsid w:val="00904F58"/>
    <w:rsid w:val="00912462"/>
    <w:rsid w:val="009213E7"/>
    <w:rsid w:val="00943A56"/>
    <w:rsid w:val="00943C69"/>
    <w:rsid w:val="00947134"/>
    <w:rsid w:val="00952DB0"/>
    <w:rsid w:val="009603F6"/>
    <w:rsid w:val="0097396F"/>
    <w:rsid w:val="00984A66"/>
    <w:rsid w:val="0098778A"/>
    <w:rsid w:val="009926CF"/>
    <w:rsid w:val="00996E25"/>
    <w:rsid w:val="009A1B95"/>
    <w:rsid w:val="009C2EE0"/>
    <w:rsid w:val="009E0697"/>
    <w:rsid w:val="009E4052"/>
    <w:rsid w:val="00A03A77"/>
    <w:rsid w:val="00A07036"/>
    <w:rsid w:val="00A32F12"/>
    <w:rsid w:val="00A33B31"/>
    <w:rsid w:val="00A50538"/>
    <w:rsid w:val="00A50F89"/>
    <w:rsid w:val="00A52EF3"/>
    <w:rsid w:val="00A62794"/>
    <w:rsid w:val="00A6408D"/>
    <w:rsid w:val="00A73AAE"/>
    <w:rsid w:val="00A91A8D"/>
    <w:rsid w:val="00A9646B"/>
    <w:rsid w:val="00A97F7C"/>
    <w:rsid w:val="00AA3380"/>
    <w:rsid w:val="00AC040E"/>
    <w:rsid w:val="00AC335D"/>
    <w:rsid w:val="00AC5162"/>
    <w:rsid w:val="00AD3833"/>
    <w:rsid w:val="00AE3752"/>
    <w:rsid w:val="00AE39FE"/>
    <w:rsid w:val="00AF6525"/>
    <w:rsid w:val="00B12FFD"/>
    <w:rsid w:val="00B2498E"/>
    <w:rsid w:val="00B30044"/>
    <w:rsid w:val="00B30A7A"/>
    <w:rsid w:val="00B44126"/>
    <w:rsid w:val="00B53770"/>
    <w:rsid w:val="00B64105"/>
    <w:rsid w:val="00B87BB4"/>
    <w:rsid w:val="00B932CB"/>
    <w:rsid w:val="00BB0ED9"/>
    <w:rsid w:val="00BB7720"/>
    <w:rsid w:val="00BF072D"/>
    <w:rsid w:val="00BF5B4E"/>
    <w:rsid w:val="00C02BD0"/>
    <w:rsid w:val="00C033CF"/>
    <w:rsid w:val="00C059F5"/>
    <w:rsid w:val="00C05B09"/>
    <w:rsid w:val="00C13481"/>
    <w:rsid w:val="00C2242A"/>
    <w:rsid w:val="00C306C8"/>
    <w:rsid w:val="00C35DDC"/>
    <w:rsid w:val="00C429CE"/>
    <w:rsid w:val="00C43408"/>
    <w:rsid w:val="00C53601"/>
    <w:rsid w:val="00C606CB"/>
    <w:rsid w:val="00C65D9A"/>
    <w:rsid w:val="00C70D27"/>
    <w:rsid w:val="00C81175"/>
    <w:rsid w:val="00C92DF2"/>
    <w:rsid w:val="00C943C0"/>
    <w:rsid w:val="00CA71EE"/>
    <w:rsid w:val="00CB1E71"/>
    <w:rsid w:val="00CB50EB"/>
    <w:rsid w:val="00CB788C"/>
    <w:rsid w:val="00CE2435"/>
    <w:rsid w:val="00CE532F"/>
    <w:rsid w:val="00CF3D0C"/>
    <w:rsid w:val="00CF78A7"/>
    <w:rsid w:val="00CF797A"/>
    <w:rsid w:val="00D01811"/>
    <w:rsid w:val="00D21A45"/>
    <w:rsid w:val="00D31DE3"/>
    <w:rsid w:val="00D340BC"/>
    <w:rsid w:val="00D3574A"/>
    <w:rsid w:val="00D37E2B"/>
    <w:rsid w:val="00D521B1"/>
    <w:rsid w:val="00D55286"/>
    <w:rsid w:val="00D55E47"/>
    <w:rsid w:val="00D6522B"/>
    <w:rsid w:val="00D70CF3"/>
    <w:rsid w:val="00D747B0"/>
    <w:rsid w:val="00D85910"/>
    <w:rsid w:val="00D8625C"/>
    <w:rsid w:val="00D87B73"/>
    <w:rsid w:val="00D94F32"/>
    <w:rsid w:val="00D950BE"/>
    <w:rsid w:val="00DA6A8E"/>
    <w:rsid w:val="00DA6ACB"/>
    <w:rsid w:val="00DB7F34"/>
    <w:rsid w:val="00DB7FAC"/>
    <w:rsid w:val="00DC66B8"/>
    <w:rsid w:val="00DD39DD"/>
    <w:rsid w:val="00E069CE"/>
    <w:rsid w:val="00E12C9A"/>
    <w:rsid w:val="00E1442A"/>
    <w:rsid w:val="00E16CB5"/>
    <w:rsid w:val="00E20777"/>
    <w:rsid w:val="00E24E47"/>
    <w:rsid w:val="00E278F1"/>
    <w:rsid w:val="00E320CC"/>
    <w:rsid w:val="00E46305"/>
    <w:rsid w:val="00E50641"/>
    <w:rsid w:val="00E555A4"/>
    <w:rsid w:val="00E60830"/>
    <w:rsid w:val="00E60BD2"/>
    <w:rsid w:val="00E64A84"/>
    <w:rsid w:val="00E64AEC"/>
    <w:rsid w:val="00E66F9B"/>
    <w:rsid w:val="00E90580"/>
    <w:rsid w:val="00E92CBC"/>
    <w:rsid w:val="00E931EB"/>
    <w:rsid w:val="00EA5F79"/>
    <w:rsid w:val="00EB09C2"/>
    <w:rsid w:val="00EC32C6"/>
    <w:rsid w:val="00EC7B0E"/>
    <w:rsid w:val="00ED26BC"/>
    <w:rsid w:val="00EE3C08"/>
    <w:rsid w:val="00EE5036"/>
    <w:rsid w:val="00EF26E5"/>
    <w:rsid w:val="00F0496F"/>
    <w:rsid w:val="00F05615"/>
    <w:rsid w:val="00F1794C"/>
    <w:rsid w:val="00F33F81"/>
    <w:rsid w:val="00F41703"/>
    <w:rsid w:val="00F517FE"/>
    <w:rsid w:val="00F6474C"/>
    <w:rsid w:val="00F72F46"/>
    <w:rsid w:val="00F77529"/>
    <w:rsid w:val="00F96C83"/>
    <w:rsid w:val="00FA77F1"/>
    <w:rsid w:val="00FB017F"/>
    <w:rsid w:val="00FB0423"/>
    <w:rsid w:val="00FB38DB"/>
    <w:rsid w:val="00FB471C"/>
    <w:rsid w:val="00FB6BFD"/>
    <w:rsid w:val="00FD0D08"/>
    <w:rsid w:val="00FD72B4"/>
    <w:rsid w:val="00FD7BE4"/>
    <w:rsid w:val="00FF00D0"/>
    <w:rsid w:val="00FF3288"/>
    <w:rsid w:val="00FF6294"/>
    <w:rsid w:val="00FF6A90"/>
    <w:rsid w:val="00FF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8CAE46"/>
  <w15:docId w15:val="{31EB45E2-B40D-441E-9B68-5BFE978EF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A5F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39DD"/>
    <w:rPr>
      <w:color w:val="0000FF"/>
      <w:u w:val="single"/>
    </w:rPr>
  </w:style>
  <w:style w:type="paragraph" w:styleId="a4">
    <w:name w:val="Document Map"/>
    <w:basedOn w:val="a"/>
    <w:semiHidden/>
    <w:rsid w:val="009603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qFormat/>
    <w:rsid w:val="00DB7F34"/>
    <w:pPr>
      <w:ind w:left="720"/>
      <w:contextualSpacing/>
    </w:pPr>
  </w:style>
  <w:style w:type="character" w:styleId="a6">
    <w:name w:val="annotation reference"/>
    <w:rsid w:val="00A73AAE"/>
    <w:rPr>
      <w:sz w:val="16"/>
      <w:szCs w:val="16"/>
    </w:rPr>
  </w:style>
  <w:style w:type="paragraph" w:styleId="a7">
    <w:name w:val="annotation text"/>
    <w:basedOn w:val="a"/>
    <w:link w:val="a8"/>
    <w:rsid w:val="00A73AA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A73AAE"/>
  </w:style>
  <w:style w:type="paragraph" w:styleId="a9">
    <w:name w:val="annotation subject"/>
    <w:basedOn w:val="a7"/>
    <w:next w:val="a7"/>
    <w:link w:val="aa"/>
    <w:rsid w:val="00A73AAE"/>
    <w:rPr>
      <w:b/>
      <w:bCs/>
    </w:rPr>
  </w:style>
  <w:style w:type="character" w:customStyle="1" w:styleId="aa">
    <w:name w:val="Тема примечания Знак"/>
    <w:link w:val="a9"/>
    <w:rsid w:val="00A73AAE"/>
    <w:rPr>
      <w:b/>
      <w:bCs/>
    </w:rPr>
  </w:style>
  <w:style w:type="paragraph" w:styleId="ab">
    <w:name w:val="Balloon Text"/>
    <w:basedOn w:val="a"/>
    <w:link w:val="ac"/>
    <w:rsid w:val="00A73AA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A73AAE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C94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semiHidden/>
    <w:unhideWhenUsed/>
    <w:rsid w:val="000E0D2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semiHidden/>
    <w:rsid w:val="000E0D26"/>
    <w:rPr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rsid w:val="000E0D2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0E0D26"/>
    <w:rPr>
      <w:sz w:val="24"/>
      <w:szCs w:val="24"/>
    </w:rPr>
  </w:style>
  <w:style w:type="paragraph" w:styleId="af2">
    <w:name w:val="footnote text"/>
    <w:basedOn w:val="a"/>
    <w:link w:val="af3"/>
    <w:uiPriority w:val="99"/>
    <w:semiHidden/>
    <w:unhideWhenUsed/>
    <w:rsid w:val="001A5A5B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3">
    <w:name w:val="Текст сноски Знак"/>
    <w:basedOn w:val="a0"/>
    <w:link w:val="af2"/>
    <w:uiPriority w:val="99"/>
    <w:semiHidden/>
    <w:rsid w:val="001A5A5B"/>
    <w:rPr>
      <w:rFonts w:ascii="Calibri" w:eastAsia="Calibri" w:hAnsi="Calibri"/>
      <w:lang w:eastAsia="en-US"/>
    </w:rPr>
  </w:style>
  <w:style w:type="character" w:styleId="af4">
    <w:name w:val="footnote reference"/>
    <w:uiPriority w:val="99"/>
    <w:semiHidden/>
    <w:unhideWhenUsed/>
    <w:rsid w:val="001A5A5B"/>
    <w:rPr>
      <w:vertAlign w:val="superscript"/>
    </w:rPr>
  </w:style>
  <w:style w:type="character" w:customStyle="1" w:styleId="fontstyle01">
    <w:name w:val="fontstyle01"/>
    <w:rsid w:val="00B64105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9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electedStyle="\APA.XSL" StyleName="APA"/>
</file>

<file path=customXml/itemProps1.xml><?xml version="1.0" encoding="utf-8"?>
<ds:datastoreItem xmlns:ds="http://schemas.openxmlformats.org/officeDocument/2006/customXml" ds:itemID="{54544CDC-24B8-4612-A19C-68300245AC4A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microsoft.com/office/drawing/2010/main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439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3569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aif11</dc:creator>
  <cp:lastModifiedBy>Дьякова Юлия Владимировна</cp:lastModifiedBy>
  <cp:revision>4</cp:revision>
  <cp:lastPrinted>2011-06-20T12:22:00Z</cp:lastPrinted>
  <dcterms:created xsi:type="dcterms:W3CDTF">2022-10-20T07:46:00Z</dcterms:created>
  <dcterms:modified xsi:type="dcterms:W3CDTF">2024-05-20T12:15:00Z</dcterms:modified>
</cp:coreProperties>
</file>