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3B" w:rsidRDefault="00DA2D3B" w:rsidP="00DA2D3B">
      <w:pPr>
        <w:autoSpaceDE w:val="0"/>
        <w:autoSpaceDN w:val="0"/>
        <w:jc w:val="right"/>
        <w:rPr>
          <w:b/>
        </w:rPr>
      </w:pPr>
      <w:r>
        <w:rPr>
          <w:b/>
        </w:rPr>
        <w:t>Приложение №</w:t>
      </w:r>
      <w:r w:rsidR="009D600B">
        <w:rPr>
          <w:b/>
        </w:rPr>
        <w:t>3</w:t>
      </w:r>
      <w:r>
        <w:rPr>
          <w:b/>
        </w:rPr>
        <w:t xml:space="preserve"> </w:t>
      </w:r>
    </w:p>
    <w:p w:rsidR="00DA2D3B" w:rsidRDefault="00DA2D3B" w:rsidP="00BC2F38">
      <w:pPr>
        <w:tabs>
          <w:tab w:val="left" w:pos="709"/>
        </w:tabs>
        <w:ind w:firstLine="567"/>
        <w:jc w:val="center"/>
        <w:rPr>
          <w:b/>
        </w:rPr>
      </w:pPr>
    </w:p>
    <w:p w:rsidR="00DA2D3B" w:rsidRDefault="00DA2D3B" w:rsidP="00BC2F38">
      <w:pPr>
        <w:tabs>
          <w:tab w:val="left" w:pos="709"/>
        </w:tabs>
        <w:ind w:firstLine="567"/>
        <w:jc w:val="center"/>
        <w:rPr>
          <w:b/>
        </w:rPr>
      </w:pPr>
    </w:p>
    <w:p w:rsidR="007A7AF1" w:rsidRPr="00661A30" w:rsidRDefault="00BB6CB1" w:rsidP="00BC2F38">
      <w:pPr>
        <w:tabs>
          <w:tab w:val="left" w:pos="709"/>
        </w:tabs>
        <w:ind w:firstLine="567"/>
        <w:jc w:val="center"/>
        <w:rPr>
          <w:b/>
        </w:rPr>
      </w:pPr>
      <w:r w:rsidRPr="00661A30">
        <w:rPr>
          <w:b/>
        </w:rPr>
        <w:t xml:space="preserve">Обязательные </w:t>
      </w:r>
      <w:r w:rsidR="007A7AF1" w:rsidRPr="00661A30">
        <w:rPr>
          <w:b/>
        </w:rPr>
        <w:t xml:space="preserve">условия к договору купли-продажи имущества (ДКП, Имущество), заключаемому Организатором торгов по </w:t>
      </w:r>
      <w:r w:rsidR="007A7AF1" w:rsidRPr="003337D2">
        <w:rPr>
          <w:b/>
          <w:sz w:val="28"/>
        </w:rPr>
        <w:t>форме отличной от рекомендуемой</w:t>
      </w:r>
      <w:r w:rsidRPr="00661A30">
        <w:rPr>
          <w:b/>
        </w:rPr>
        <w:t>. Рекомендуемые формы положений ДКП.</w:t>
      </w:r>
    </w:p>
    <w:p w:rsidR="007A7AF1" w:rsidRPr="00661A30" w:rsidRDefault="007A7AF1" w:rsidP="00BC2F38">
      <w:pPr>
        <w:tabs>
          <w:tab w:val="left" w:pos="709"/>
        </w:tabs>
        <w:ind w:firstLine="567"/>
        <w:jc w:val="center"/>
        <w:rPr>
          <w:b/>
        </w:rPr>
      </w:pPr>
    </w:p>
    <w:p w:rsidR="007A7AF1" w:rsidRPr="00661A30" w:rsidRDefault="007A7AF1" w:rsidP="00BC2F38">
      <w:pPr>
        <w:tabs>
          <w:tab w:val="left" w:pos="709"/>
        </w:tabs>
        <w:ind w:firstLine="567"/>
        <w:jc w:val="center"/>
        <w:rPr>
          <w:b/>
        </w:rPr>
      </w:pPr>
      <w:r w:rsidRPr="00661A30">
        <w:rPr>
          <w:b/>
        </w:rPr>
        <w:t>Обязательные условия ДКП</w:t>
      </w:r>
    </w:p>
    <w:p w:rsidR="007A7AF1" w:rsidRPr="00661A30" w:rsidRDefault="007A7AF1" w:rsidP="00BC2F38">
      <w:pPr>
        <w:tabs>
          <w:tab w:val="left" w:pos="709"/>
        </w:tabs>
        <w:ind w:firstLine="567"/>
        <w:rPr>
          <w:b/>
        </w:rPr>
      </w:pPr>
    </w:p>
    <w:p w:rsidR="007A7AF1" w:rsidRPr="00661A30" w:rsidRDefault="007A7AF1" w:rsidP="00BC2F38">
      <w:pPr>
        <w:tabs>
          <w:tab w:val="left" w:pos="709"/>
        </w:tabs>
        <w:ind w:firstLine="567"/>
      </w:pPr>
      <w:r w:rsidRPr="00661A30">
        <w:t>При оформлении в качестве обеспечения исполнения обязательств по Кредитному договору залога Имущества (при возникновении ипотеки в силу закона) в Договоре купли-продажи должны быть указаны следующие условия:</w:t>
      </w:r>
    </w:p>
    <w:p w:rsidR="007A7AF1" w:rsidRPr="00661A30" w:rsidRDefault="007A7AF1" w:rsidP="00BC2F38">
      <w:pPr>
        <w:numPr>
          <w:ilvl w:val="0"/>
          <w:numId w:val="11"/>
        </w:numPr>
        <w:tabs>
          <w:tab w:val="left" w:pos="709"/>
        </w:tabs>
        <w:spacing w:after="200"/>
        <w:ind w:left="567" w:firstLine="567"/>
        <w:contextualSpacing/>
      </w:pPr>
      <w:r w:rsidRPr="00661A30">
        <w:t xml:space="preserve">часть стоимости Имущества оплачивается Покупателем за счет кредитных средств банка-кредитора с указанием: </w:t>
      </w:r>
      <w:bookmarkStart w:id="0" w:name="_GoBack"/>
      <w:bookmarkEnd w:id="0"/>
    </w:p>
    <w:p w:rsidR="007A7AF1" w:rsidRPr="00661A30" w:rsidRDefault="007A7AF1" w:rsidP="00BC2F38">
      <w:pPr>
        <w:tabs>
          <w:tab w:val="left" w:pos="709"/>
        </w:tabs>
        <w:ind w:firstLine="567"/>
      </w:pPr>
      <w:r w:rsidRPr="00661A30">
        <w:t xml:space="preserve">-  наименования банка, ИНН и ОГРН; </w:t>
      </w:r>
    </w:p>
    <w:p w:rsidR="007A7AF1" w:rsidRPr="00661A30" w:rsidRDefault="007A7AF1" w:rsidP="00BC2F38">
      <w:pPr>
        <w:tabs>
          <w:tab w:val="left" w:pos="709"/>
        </w:tabs>
        <w:ind w:firstLine="567"/>
      </w:pPr>
      <w:r w:rsidRPr="00661A30">
        <w:t>-  суммы обязательства и срока его исполнения или даты, места заключения Кредитного договора и при наличии - его номера;</w:t>
      </w:r>
    </w:p>
    <w:p w:rsidR="007A7AF1" w:rsidRPr="00661A30" w:rsidRDefault="007A7AF1" w:rsidP="00BC2F38">
      <w:pPr>
        <w:numPr>
          <w:ilvl w:val="0"/>
          <w:numId w:val="11"/>
        </w:numPr>
        <w:tabs>
          <w:tab w:val="left" w:pos="709"/>
        </w:tabs>
        <w:spacing w:after="200"/>
        <w:ind w:left="567" w:firstLine="567"/>
        <w:contextualSpacing/>
      </w:pPr>
      <w:r w:rsidRPr="00661A30">
        <w:t>положения о том, что иные условия предоставления кредита предусмотрены кредитным договором;</w:t>
      </w:r>
    </w:p>
    <w:p w:rsidR="007A7AF1" w:rsidRPr="00661A30" w:rsidRDefault="007A7AF1" w:rsidP="00BC2F38">
      <w:pPr>
        <w:numPr>
          <w:ilvl w:val="0"/>
          <w:numId w:val="11"/>
        </w:numPr>
        <w:tabs>
          <w:tab w:val="left" w:pos="709"/>
        </w:tabs>
        <w:spacing w:after="200"/>
        <w:ind w:left="567" w:firstLine="567"/>
        <w:contextualSpacing/>
      </w:pPr>
      <w:r w:rsidRPr="00661A30">
        <w:t>Имущество находится в залоге у банка-кредитора с момента государственной регистрации ипотеки в Едином государственном реестре недвижимости;</w:t>
      </w:r>
    </w:p>
    <w:p w:rsidR="007A7AF1" w:rsidRPr="00661A30" w:rsidRDefault="007A7AF1" w:rsidP="00BC2F38">
      <w:pPr>
        <w:numPr>
          <w:ilvl w:val="0"/>
          <w:numId w:val="11"/>
        </w:numPr>
        <w:tabs>
          <w:tab w:val="left" w:pos="709"/>
        </w:tabs>
        <w:spacing w:after="200"/>
        <w:ind w:left="567" w:firstLine="567"/>
        <w:contextualSpacing/>
      </w:pPr>
      <w:r w:rsidRPr="00661A30">
        <w:t>залогодержателем по данному залогу является банк-кредитор.</w:t>
      </w:r>
    </w:p>
    <w:p w:rsidR="007A7AF1" w:rsidRPr="00661A30" w:rsidRDefault="007A7AF1" w:rsidP="00BC2F38">
      <w:pPr>
        <w:tabs>
          <w:tab w:val="left" w:pos="709"/>
        </w:tabs>
        <w:ind w:firstLine="567"/>
      </w:pPr>
    </w:p>
    <w:p w:rsidR="007A7AF1" w:rsidRPr="00661A30" w:rsidRDefault="004B048C" w:rsidP="00BC2F38">
      <w:pPr>
        <w:tabs>
          <w:tab w:val="left" w:pos="709"/>
        </w:tabs>
        <w:ind w:firstLine="567"/>
      </w:pPr>
      <w:r w:rsidRPr="00661A30">
        <w:t>Дополнительно, при предоставлении кредитов с применением аккредитивных форм расчетов, в ДКП должны быть указаны следующие условия:</w:t>
      </w:r>
    </w:p>
    <w:p w:rsidR="007A7AF1" w:rsidRPr="00661A30" w:rsidRDefault="007A7AF1" w:rsidP="00BC2F38">
      <w:pPr>
        <w:numPr>
          <w:ilvl w:val="0"/>
          <w:numId w:val="11"/>
        </w:numPr>
        <w:tabs>
          <w:tab w:val="left" w:pos="709"/>
        </w:tabs>
        <w:spacing w:after="200"/>
        <w:ind w:left="567" w:firstLine="567"/>
        <w:contextualSpacing/>
      </w:pPr>
      <w:r w:rsidRPr="00661A30">
        <w:t xml:space="preserve">расчеты между сторонами по сделке купли-продажи Имущества производятся с использованием покрытого (депонированного) безотзывного аккредитива, открытого в банке-кредиторе; </w:t>
      </w:r>
    </w:p>
    <w:p w:rsidR="007A7AF1" w:rsidRPr="00661A30" w:rsidRDefault="007A7AF1" w:rsidP="00BC2F38">
      <w:pPr>
        <w:numPr>
          <w:ilvl w:val="0"/>
          <w:numId w:val="11"/>
        </w:numPr>
        <w:tabs>
          <w:tab w:val="left" w:pos="709"/>
        </w:tabs>
        <w:spacing w:after="200"/>
        <w:ind w:left="567" w:firstLine="567"/>
        <w:contextualSpacing/>
      </w:pPr>
      <w:r w:rsidRPr="00661A30">
        <w:t>исполняющим банком является банк-кредитор;</w:t>
      </w:r>
    </w:p>
    <w:p w:rsidR="009E1C04" w:rsidRPr="00661A30" w:rsidRDefault="007A7AF1" w:rsidP="00BC2F38">
      <w:pPr>
        <w:numPr>
          <w:ilvl w:val="0"/>
          <w:numId w:val="11"/>
        </w:numPr>
        <w:tabs>
          <w:tab w:val="left" w:pos="709"/>
        </w:tabs>
        <w:spacing w:after="200"/>
        <w:ind w:left="567" w:firstLine="567"/>
        <w:contextualSpacing/>
      </w:pPr>
      <w:r w:rsidRPr="00661A30">
        <w:t>на момент подписания ДКП Имущество находится в залоге у ПАО Сбербанк в обеспечение исполнения обязательств Продавца (Должника) по кредитному договору, заключенному с ПАО Сбербанк;</w:t>
      </w:r>
    </w:p>
    <w:p w:rsidR="009E1C04" w:rsidRPr="00661A30" w:rsidRDefault="007A7AF1" w:rsidP="00BC2F38">
      <w:pPr>
        <w:numPr>
          <w:ilvl w:val="0"/>
          <w:numId w:val="11"/>
        </w:numPr>
        <w:tabs>
          <w:tab w:val="left" w:pos="709"/>
        </w:tabs>
        <w:spacing w:after="200"/>
        <w:ind w:left="567" w:firstLine="567"/>
        <w:contextualSpacing/>
      </w:pPr>
      <w:r w:rsidRPr="00661A30">
        <w:t>для исполнения аккредитива в банк-эмитент предоставляется выписка из Единого государственного реестра недвижимости, подтверждающая государственную регистрацию права собственности Покупателя на Имущество, содержащая в разделе «Обременения (ограничения)» запись о государственной регистрации ипотеки в пользу банка-кредитора по кредитному договору и отсутствие обременений правами иных третьих лиц/ареста (запрета);</w:t>
      </w:r>
    </w:p>
    <w:p w:rsidR="007A7AF1" w:rsidRPr="00661A30" w:rsidRDefault="007A7AF1" w:rsidP="00BC2F38">
      <w:pPr>
        <w:numPr>
          <w:ilvl w:val="0"/>
          <w:numId w:val="11"/>
        </w:numPr>
        <w:tabs>
          <w:tab w:val="left" w:pos="709"/>
        </w:tabs>
        <w:spacing w:after="200"/>
        <w:ind w:left="567" w:firstLine="567"/>
        <w:contextualSpacing/>
      </w:pPr>
      <w:r w:rsidRPr="00661A30">
        <w:t xml:space="preserve">передача денежных средств Продавцу в счет оплаты Имущества осуществляется после государственной регистрации перехода права собственности на Имущество к Покупателю (Заемщику/Титульному </w:t>
      </w:r>
      <w:proofErr w:type="spellStart"/>
      <w:r w:rsidRPr="00661A30">
        <w:t>созаемщику</w:t>
      </w:r>
      <w:proofErr w:type="spellEnd"/>
      <w:r w:rsidRPr="00661A30">
        <w:t>), а также государственной регистрации ипотеки Имущества в силу закона в пользу Банка.</w:t>
      </w:r>
    </w:p>
    <w:p w:rsidR="007A7AF1" w:rsidRPr="00661A30" w:rsidRDefault="007A7AF1" w:rsidP="00BC2F38">
      <w:pPr>
        <w:tabs>
          <w:tab w:val="left" w:pos="709"/>
        </w:tabs>
        <w:ind w:firstLine="567"/>
        <w:rPr>
          <w:b/>
        </w:rPr>
      </w:pPr>
    </w:p>
    <w:p w:rsidR="007A7AF1" w:rsidRPr="00661A30" w:rsidRDefault="007A7AF1" w:rsidP="00BC2F38">
      <w:pPr>
        <w:tabs>
          <w:tab w:val="left" w:pos="709"/>
        </w:tabs>
        <w:ind w:firstLine="567"/>
        <w:jc w:val="center"/>
        <w:rPr>
          <w:b/>
        </w:rPr>
      </w:pPr>
      <w:r w:rsidRPr="00661A30">
        <w:rPr>
          <w:b/>
        </w:rPr>
        <w:br w:type="page"/>
      </w:r>
    </w:p>
    <w:p w:rsidR="007A7AF1" w:rsidRPr="00661A30" w:rsidRDefault="007A7AF1" w:rsidP="00BC2F38">
      <w:pPr>
        <w:tabs>
          <w:tab w:val="left" w:pos="709"/>
        </w:tabs>
        <w:ind w:firstLine="567"/>
        <w:jc w:val="center"/>
        <w:rPr>
          <w:b/>
        </w:rPr>
      </w:pPr>
      <w:r w:rsidRPr="00661A30">
        <w:rPr>
          <w:b/>
        </w:rPr>
        <w:lastRenderedPageBreak/>
        <w:t>Рекомендуемые формы положений ДКП</w:t>
      </w:r>
    </w:p>
    <w:p w:rsidR="007A7AF1" w:rsidRPr="00661A30" w:rsidRDefault="007A7AF1" w:rsidP="00BC2F38">
      <w:pPr>
        <w:tabs>
          <w:tab w:val="left" w:pos="709"/>
        </w:tabs>
        <w:ind w:firstLine="567"/>
        <w:jc w:val="center"/>
        <w:rPr>
          <w:b/>
        </w:rPr>
      </w:pPr>
    </w:p>
    <w:p w:rsidR="007A7AF1" w:rsidRPr="00661A30" w:rsidRDefault="007A7AF1" w:rsidP="00BC2F38">
      <w:pPr>
        <w:tabs>
          <w:tab w:val="left" w:pos="709"/>
        </w:tabs>
        <w:ind w:firstLine="567"/>
        <w:jc w:val="center"/>
        <w:rPr>
          <w:b/>
        </w:rPr>
      </w:pPr>
      <w:r w:rsidRPr="00661A30">
        <w:rPr>
          <w:b/>
        </w:rPr>
        <w:t>Раздел «1. Предмет Договора»</w:t>
      </w:r>
    </w:p>
    <w:p w:rsidR="007A7AF1" w:rsidRPr="00661A30" w:rsidRDefault="007A7AF1" w:rsidP="00BC2F38">
      <w:pPr>
        <w:tabs>
          <w:tab w:val="left" w:pos="709"/>
        </w:tabs>
        <w:ind w:firstLine="567"/>
      </w:pPr>
    </w:p>
    <w:p w:rsidR="007A7AF1" w:rsidRPr="00661A30" w:rsidRDefault="007A7AF1" w:rsidP="00BC2F38">
      <w:pPr>
        <w:tabs>
          <w:tab w:val="left" w:pos="709"/>
        </w:tabs>
        <w:spacing w:before="120" w:after="120"/>
        <w:ind w:firstLine="567"/>
        <w:rPr>
          <w:b/>
        </w:rPr>
      </w:pPr>
      <w:r w:rsidRPr="00661A30">
        <w:rPr>
          <w:b/>
        </w:rPr>
        <w:t>Дополнительный пункт № 1:</w:t>
      </w:r>
    </w:p>
    <w:p w:rsidR="007A7AF1" w:rsidRPr="00661A30" w:rsidRDefault="007A7AF1" w:rsidP="00BC2F38">
      <w:pPr>
        <w:tabs>
          <w:tab w:val="left" w:pos="709"/>
        </w:tabs>
        <w:spacing w:before="120" w:after="120"/>
        <w:ind w:firstLine="567"/>
      </w:pPr>
      <w:r w:rsidRPr="00661A30">
        <w:t>Ограничение прав и обременение Имущества (указывается информация в соответствии со сведениями</w:t>
      </w:r>
      <w:r w:rsidRPr="00661A30">
        <w:rPr>
          <w:i/>
        </w:rPr>
        <w:t xml:space="preserve"> из выписки из ЕГРН)</w:t>
      </w:r>
      <w:r w:rsidRPr="00661A30">
        <w:t xml:space="preserve">: </w:t>
      </w:r>
    </w:p>
    <w:p w:rsidR="007A7AF1" w:rsidRPr="00661A30" w:rsidRDefault="007A7AF1" w:rsidP="00BC2F38">
      <w:pPr>
        <w:tabs>
          <w:tab w:val="left" w:pos="709"/>
          <w:tab w:val="left" w:pos="1843"/>
        </w:tabs>
        <w:ind w:firstLine="567"/>
        <w:rPr>
          <w:i/>
        </w:rPr>
      </w:pPr>
      <w:r w:rsidRPr="00661A30">
        <w:t xml:space="preserve">вид: Ипотека; дата государственной </w:t>
      </w:r>
      <w:proofErr w:type="gramStart"/>
      <w:r w:rsidRPr="00661A30">
        <w:t>регистрации:_</w:t>
      </w:r>
      <w:proofErr w:type="gramEnd"/>
      <w:r w:rsidRPr="00661A30">
        <w:t>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Pr="00661A30">
        <w:rPr>
          <w:i/>
        </w:rPr>
        <w:t>[реквизиты договора-основания].</w:t>
      </w:r>
    </w:p>
    <w:p w:rsidR="007A7AF1" w:rsidRPr="00661A30" w:rsidRDefault="007A7AF1" w:rsidP="00BC2F38">
      <w:pPr>
        <w:tabs>
          <w:tab w:val="left" w:pos="709"/>
          <w:tab w:val="left" w:pos="1843"/>
        </w:tabs>
        <w:ind w:firstLine="567"/>
        <w:rPr>
          <w:b/>
        </w:rPr>
      </w:pPr>
    </w:p>
    <w:p w:rsidR="007A7AF1" w:rsidRPr="00661A30" w:rsidRDefault="007A7AF1" w:rsidP="00BC2F38">
      <w:pPr>
        <w:tabs>
          <w:tab w:val="left" w:pos="709"/>
        </w:tabs>
        <w:spacing w:before="120" w:after="120"/>
        <w:ind w:firstLine="567"/>
        <w:rPr>
          <w:b/>
        </w:rPr>
      </w:pPr>
      <w:r w:rsidRPr="00661A30">
        <w:rPr>
          <w:b/>
        </w:rPr>
        <w:t>Дополнительный пункт № 2:</w:t>
      </w:r>
    </w:p>
    <w:p w:rsidR="007A7AF1" w:rsidRPr="00661A30" w:rsidRDefault="007A7AF1" w:rsidP="00BC2F38">
      <w:pPr>
        <w:tabs>
          <w:tab w:val="left" w:pos="709"/>
        </w:tabs>
        <w:spacing w:before="120" w:after="120"/>
        <w:ind w:firstLine="567"/>
      </w:pPr>
      <w:r w:rsidRPr="00661A30">
        <w:t>Покупатель осведомлен о зарегистрированных ограничениях (обременениях) права на данное Имущество [включается при наличии задолженности – а также о наличии задолженности по взносам на капитальный ремонт].</w:t>
      </w:r>
    </w:p>
    <w:p w:rsidR="007A7AF1" w:rsidRPr="00661A30" w:rsidRDefault="007A7AF1" w:rsidP="00BC2F38">
      <w:pPr>
        <w:tabs>
          <w:tab w:val="left" w:pos="709"/>
          <w:tab w:val="left" w:pos="993"/>
          <w:tab w:val="left" w:pos="1843"/>
        </w:tabs>
        <w:ind w:firstLine="567"/>
        <w:rPr>
          <w:rFonts w:eastAsiaTheme="minorHAnsi"/>
          <w:lang w:eastAsia="en-US"/>
        </w:rPr>
      </w:pPr>
      <w:r w:rsidRPr="00661A30">
        <w:rPr>
          <w:rFonts w:eastAsiaTheme="minorHAnsi"/>
          <w:lang w:eastAsia="en-US"/>
        </w:rPr>
        <w:t>На момент заключения Договора в Имуществе [отсутствуют зарегистрированные лица]</w:t>
      </w:r>
      <w:proofErr w:type="gramStart"/>
      <w:r w:rsidRPr="00661A30">
        <w:rPr>
          <w:rFonts w:eastAsiaTheme="minorHAnsi"/>
          <w:lang w:eastAsia="en-US"/>
        </w:rPr>
        <w:t>/[</w:t>
      </w:r>
      <w:proofErr w:type="gramEnd"/>
      <w:r w:rsidRPr="00661A30">
        <w:rPr>
          <w:rFonts w:eastAsiaTheme="minorHAnsi"/>
          <w:lang w:eastAsia="en-US"/>
        </w:rPr>
        <w:t>зарегистрированы по месту жительства (</w:t>
      </w:r>
      <w:r w:rsidRPr="00661A30">
        <w:rPr>
          <w:rFonts w:eastAsiaTheme="minorHAnsi"/>
          <w:i/>
          <w:iCs/>
          <w:lang w:eastAsia="en-US"/>
        </w:rPr>
        <w:t>указать ФИО лиц, зарегистрированных в Имуществе</w:t>
      </w:r>
      <w:r w:rsidRPr="00661A30">
        <w:rPr>
          <w:rFonts w:eastAsiaTheme="minorHAnsi"/>
          <w:lang w:eastAsia="en-US"/>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rsidR="007A7AF1" w:rsidRPr="00661A30" w:rsidRDefault="007A7AF1" w:rsidP="00BC2F38">
      <w:pPr>
        <w:tabs>
          <w:tab w:val="left" w:pos="709"/>
          <w:tab w:val="left" w:pos="993"/>
          <w:tab w:val="left" w:pos="1843"/>
        </w:tabs>
        <w:ind w:firstLine="567"/>
        <w:rPr>
          <w:b/>
        </w:rPr>
      </w:pPr>
    </w:p>
    <w:p w:rsidR="007A7AF1" w:rsidRPr="00661A30" w:rsidRDefault="007A7AF1" w:rsidP="00BC2F38">
      <w:pPr>
        <w:tabs>
          <w:tab w:val="left" w:pos="709"/>
        </w:tabs>
        <w:spacing w:before="120" w:after="120"/>
        <w:ind w:firstLine="567"/>
        <w:rPr>
          <w:b/>
        </w:rPr>
      </w:pPr>
      <w:r w:rsidRPr="00661A30">
        <w:rPr>
          <w:b/>
        </w:rPr>
        <w:t>Дополнительный пункт № 3:</w:t>
      </w:r>
    </w:p>
    <w:p w:rsidR="007A7AF1" w:rsidRPr="00661A30" w:rsidRDefault="007A7AF1" w:rsidP="00BC2F38">
      <w:pPr>
        <w:tabs>
          <w:tab w:val="left" w:pos="709"/>
        </w:tabs>
        <w:spacing w:before="120" w:after="120"/>
        <w:ind w:firstLine="567"/>
      </w:pPr>
      <w:r w:rsidRPr="00661A30">
        <w:t>При государственной регистрации права собственности на Имущество регистрационная запись об ипотеке, указанная в п.___ Договора, в пользу ПАО Сбербанк по кредитным обязательствам Продавца погашается.</w:t>
      </w:r>
    </w:p>
    <w:p w:rsidR="007A7AF1" w:rsidRPr="00661A30" w:rsidRDefault="007A7AF1" w:rsidP="00BC2F38">
      <w:pPr>
        <w:tabs>
          <w:tab w:val="left" w:pos="709"/>
          <w:tab w:val="left" w:pos="993"/>
          <w:tab w:val="left" w:pos="1843"/>
        </w:tabs>
        <w:ind w:firstLine="567"/>
        <w:rPr>
          <w:b/>
        </w:rPr>
      </w:pPr>
      <w:r w:rsidRPr="00661A30">
        <w:t>При государственной регистрации права собственности Покупателя на Имущество одновременно регистрируется ипотека в силу закона в пользу [наименование банка-кредитора] в обеспечение исполнения всех обязательств Покупателя (Заемщика) [</w:t>
      </w:r>
      <w:r w:rsidRPr="00661A30">
        <w:rPr>
          <w:i/>
        </w:rPr>
        <w:t xml:space="preserve">указывается при наличии </w:t>
      </w:r>
      <w:proofErr w:type="spellStart"/>
      <w:r w:rsidRPr="00661A30">
        <w:rPr>
          <w:i/>
        </w:rPr>
        <w:t>созаемщика</w:t>
      </w:r>
      <w:proofErr w:type="spellEnd"/>
      <w:r w:rsidRPr="00661A30">
        <w:t xml:space="preserve"> - и </w:t>
      </w:r>
      <w:proofErr w:type="spellStart"/>
      <w:r w:rsidRPr="00661A30">
        <w:t>Созаемщика</w:t>
      </w:r>
      <w:proofErr w:type="spellEnd"/>
      <w:r w:rsidRPr="00661A30">
        <w:t xml:space="preserve"> (ФИО, год рождения, паспортные данные)] по Кредитному договору №__________ от ___________ (далее – Кредитный договор).</w:t>
      </w:r>
    </w:p>
    <w:p w:rsidR="007A7AF1" w:rsidRPr="00661A30" w:rsidRDefault="007A7AF1" w:rsidP="00BC2F38">
      <w:pPr>
        <w:tabs>
          <w:tab w:val="left" w:pos="709"/>
          <w:tab w:val="left" w:pos="993"/>
          <w:tab w:val="left" w:pos="1843"/>
        </w:tabs>
        <w:ind w:firstLine="567"/>
      </w:pPr>
      <w:r w:rsidRPr="00661A30">
        <w:t>С момента государственной регистрации ипотеки в силу закона в Едином государственном реестре недвижимости Имущество считается находящимся в залоге у [наименование банка-кредитора] по Кредитному договору. Залогодержателем Имущества является [наименование банка-кредитора], залогодателем – Покупатель.</w:t>
      </w:r>
    </w:p>
    <w:p w:rsidR="007A7AF1" w:rsidRPr="00661A30" w:rsidRDefault="007A7AF1" w:rsidP="00BC2F38">
      <w:pPr>
        <w:tabs>
          <w:tab w:val="left" w:pos="709"/>
        </w:tabs>
        <w:ind w:firstLine="567"/>
        <w:rPr>
          <w:b/>
        </w:rPr>
      </w:pPr>
    </w:p>
    <w:p w:rsidR="007A7AF1" w:rsidRPr="00661A30" w:rsidRDefault="007A7AF1" w:rsidP="00BC2F38">
      <w:pPr>
        <w:tabs>
          <w:tab w:val="left" w:pos="709"/>
        </w:tabs>
        <w:ind w:firstLine="567"/>
      </w:pPr>
    </w:p>
    <w:p w:rsidR="007A7AF1" w:rsidRPr="00661A30" w:rsidRDefault="007A7AF1" w:rsidP="00BC2F38">
      <w:pPr>
        <w:tabs>
          <w:tab w:val="left" w:pos="709"/>
        </w:tabs>
        <w:ind w:firstLine="567"/>
        <w:jc w:val="center"/>
        <w:rPr>
          <w:b/>
        </w:rPr>
      </w:pPr>
      <w:r w:rsidRPr="00661A30">
        <w:rPr>
          <w:b/>
        </w:rPr>
        <w:t>Раздел «2. Стоимость Имущества и порядок его оплаты»</w:t>
      </w:r>
    </w:p>
    <w:p w:rsidR="007A7AF1" w:rsidRPr="00661A30" w:rsidRDefault="007A7AF1" w:rsidP="00BC2F38">
      <w:pPr>
        <w:tabs>
          <w:tab w:val="left" w:pos="709"/>
        </w:tabs>
        <w:spacing w:before="120" w:after="120"/>
        <w:ind w:firstLine="567"/>
        <w:rPr>
          <w:b/>
        </w:rPr>
      </w:pPr>
    </w:p>
    <w:p w:rsidR="007A7AF1" w:rsidRPr="00661A30" w:rsidRDefault="007A7AF1" w:rsidP="00BC2F38">
      <w:pPr>
        <w:tabs>
          <w:tab w:val="left" w:pos="709"/>
        </w:tabs>
        <w:spacing w:before="120" w:after="120"/>
        <w:ind w:firstLine="567"/>
        <w:rPr>
          <w:i/>
        </w:rPr>
      </w:pPr>
      <w:r w:rsidRPr="00661A30">
        <w:rPr>
          <w:b/>
        </w:rPr>
        <w:t>Дополнительный пункт № 1:</w:t>
      </w:r>
      <w:r w:rsidRPr="00661A30">
        <w:t xml:space="preserve"> </w:t>
      </w:r>
    </w:p>
    <w:p w:rsidR="007A7AF1" w:rsidRPr="00661A30" w:rsidRDefault="007A7AF1" w:rsidP="00BC2F38">
      <w:pPr>
        <w:tabs>
          <w:tab w:val="left" w:pos="709"/>
        </w:tabs>
        <w:spacing w:before="120" w:after="120"/>
        <w:ind w:firstLine="567"/>
      </w:pPr>
      <w:r w:rsidRPr="00661A30">
        <w:t>Оплата оставшейся части Стоимости Имущества в размере _____________ рублей (_______) ____копеек осуществляется в следующем порядке:</w:t>
      </w:r>
    </w:p>
    <w:p w:rsidR="007A7AF1" w:rsidRPr="00661A30" w:rsidRDefault="007A7AF1" w:rsidP="00BC2F38">
      <w:pPr>
        <w:tabs>
          <w:tab w:val="left" w:pos="709"/>
        </w:tabs>
        <w:spacing w:before="120" w:after="120"/>
        <w:ind w:firstLine="567"/>
      </w:pPr>
      <w:r w:rsidRPr="00661A30">
        <w:t>- сумма в размере ___________ рублей (__________</w:t>
      </w:r>
      <w:proofErr w:type="gramStart"/>
      <w:r w:rsidRPr="00661A30">
        <w:t>_)_</w:t>
      </w:r>
      <w:proofErr w:type="gramEnd"/>
      <w:r w:rsidRPr="00661A30">
        <w:t>__ копеек оплачивается за счет собственных средств Покупателя;</w:t>
      </w:r>
    </w:p>
    <w:p w:rsidR="007A7AF1" w:rsidRPr="00661A30" w:rsidRDefault="007A7AF1" w:rsidP="00BC2F38">
      <w:pPr>
        <w:tabs>
          <w:tab w:val="left" w:pos="709"/>
        </w:tabs>
        <w:spacing w:before="120" w:after="120"/>
        <w:ind w:firstLine="567"/>
      </w:pPr>
      <w:r w:rsidRPr="00661A30">
        <w:lastRenderedPageBreak/>
        <w:t>- сумма в размере ___________ рублей (___________)___ копеек оплачивается за счет кредитных средств, предоставленных Покупателю [наименование банка-кредитора]</w:t>
      </w:r>
      <w:r w:rsidRPr="00661A30" w:rsidDel="00CD23C8">
        <w:t xml:space="preserve"> </w:t>
      </w:r>
      <w:r w:rsidRPr="00661A30">
        <w:t>(в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[наименование банка-кредитора] и Покупателем [</w:t>
      </w:r>
      <w:r w:rsidRPr="00661A30">
        <w:rPr>
          <w:i/>
        </w:rPr>
        <w:t xml:space="preserve">указывается при наличии </w:t>
      </w:r>
      <w:proofErr w:type="spellStart"/>
      <w:r w:rsidRPr="00661A30">
        <w:rPr>
          <w:i/>
        </w:rPr>
        <w:t>созаемщика</w:t>
      </w:r>
      <w:proofErr w:type="spellEnd"/>
      <w:r w:rsidRPr="00661A30">
        <w:t xml:space="preserve"> - и </w:t>
      </w:r>
      <w:proofErr w:type="spellStart"/>
      <w:r w:rsidRPr="00661A30">
        <w:t>Созаемщиком</w:t>
      </w:r>
      <w:proofErr w:type="spellEnd"/>
      <w:r w:rsidRPr="00661A30">
        <w:t xml:space="preserve"> (ФИО, год рождения, паспортные данные)], со сроком возврата кредита ____ месяцев. Иные условия предоставления кредита предусмотрены Кредитным договором.</w:t>
      </w:r>
    </w:p>
    <w:p w:rsidR="007A7AF1" w:rsidRPr="00661A30" w:rsidRDefault="007A7AF1" w:rsidP="00BC2F38">
      <w:pPr>
        <w:tabs>
          <w:tab w:val="left" w:pos="709"/>
        </w:tabs>
        <w:spacing w:before="120"/>
        <w:ind w:firstLine="567"/>
        <w:rPr>
          <w:b/>
        </w:rPr>
      </w:pPr>
    </w:p>
    <w:p w:rsidR="007A7AF1" w:rsidRPr="00661A30" w:rsidRDefault="007A7AF1" w:rsidP="00BC2F38">
      <w:pPr>
        <w:tabs>
          <w:tab w:val="left" w:pos="709"/>
        </w:tabs>
        <w:spacing w:before="120"/>
        <w:ind w:firstLine="567"/>
      </w:pPr>
      <w:r w:rsidRPr="00661A30">
        <w:rPr>
          <w:b/>
        </w:rPr>
        <w:t>Дополнительный пункт № 2:</w:t>
      </w:r>
    </w:p>
    <w:p w:rsidR="007A7AF1" w:rsidRPr="00661A30" w:rsidRDefault="007A7AF1" w:rsidP="00BC2F38">
      <w:pPr>
        <w:tabs>
          <w:tab w:val="left" w:pos="709"/>
        </w:tabs>
        <w:spacing w:before="120"/>
        <w:ind w:firstLine="567"/>
      </w:pPr>
      <w:r w:rsidRPr="00661A30">
        <w:t>Расчеты по сделке купли-продажи Имущества между Покупателем и Продавцом осуществляются посредством аккредитива, открытого Покупателем на следующих условиях:</w:t>
      </w:r>
    </w:p>
    <w:p w:rsidR="007A7AF1" w:rsidRPr="00661A30" w:rsidRDefault="007A7AF1" w:rsidP="00BC2F38">
      <w:pPr>
        <w:tabs>
          <w:tab w:val="left" w:pos="709"/>
        </w:tabs>
        <w:ind w:firstLine="567"/>
      </w:pPr>
      <w:r w:rsidRPr="00661A30">
        <w:t xml:space="preserve">      Вид аккредитива – безотзывный, покрытый.</w:t>
      </w:r>
    </w:p>
    <w:p w:rsidR="007A7AF1" w:rsidRPr="00661A30" w:rsidRDefault="007A7AF1" w:rsidP="00BC2F38">
      <w:pPr>
        <w:tabs>
          <w:tab w:val="left" w:pos="709"/>
        </w:tabs>
        <w:ind w:firstLine="567"/>
      </w:pPr>
      <w:r w:rsidRPr="00661A30">
        <w:t xml:space="preserve">      Банк-эмитент и Исполняющий банк - [наименование банка-кредитора].</w:t>
      </w:r>
    </w:p>
    <w:p w:rsidR="007A7AF1" w:rsidRPr="00661A30" w:rsidRDefault="007A7AF1" w:rsidP="00BC2F38">
      <w:pPr>
        <w:tabs>
          <w:tab w:val="left" w:pos="709"/>
        </w:tabs>
        <w:ind w:firstLine="567"/>
      </w:pPr>
      <w:r w:rsidRPr="00661A30">
        <w:t xml:space="preserve">      Сумма аккредитива -  _________</w:t>
      </w:r>
      <w:proofErr w:type="gramStart"/>
      <w:r w:rsidRPr="00661A30">
        <w:t>_(</w:t>
      </w:r>
      <w:proofErr w:type="gramEnd"/>
      <w:r w:rsidRPr="00661A30">
        <w:t>__________)_____ копеек.</w:t>
      </w:r>
    </w:p>
    <w:p w:rsidR="007A7AF1" w:rsidRPr="00661A30" w:rsidRDefault="007A7AF1" w:rsidP="00BC2F38">
      <w:pPr>
        <w:tabs>
          <w:tab w:val="left" w:pos="709"/>
          <w:tab w:val="left" w:pos="1843"/>
        </w:tabs>
        <w:ind w:firstLine="567"/>
      </w:pPr>
      <w:r w:rsidRPr="00661A30">
        <w:t xml:space="preserve">      Получатель денежных средств по аккредитиву – Продавец. Счет получателя: № _____________, наименование банка______, БИК______</w:t>
      </w:r>
      <w:r w:rsidR="001E354C" w:rsidRPr="00661A30">
        <w:t>, Корреспондентский счет__________.</w:t>
      </w:r>
    </w:p>
    <w:p w:rsidR="007A7AF1" w:rsidRPr="00661A30" w:rsidRDefault="007A7AF1" w:rsidP="00BC2F38">
      <w:pPr>
        <w:tabs>
          <w:tab w:val="left" w:pos="709"/>
        </w:tabs>
        <w:ind w:firstLine="567"/>
      </w:pPr>
      <w:r w:rsidRPr="00661A30">
        <w:t>Срок действия аккредитива – 180 (Сто восемьдесят) календарных дней с даты открытия.</w:t>
      </w:r>
    </w:p>
    <w:p w:rsidR="007A7AF1" w:rsidRPr="00661A30" w:rsidRDefault="007A7AF1" w:rsidP="00BC2F38">
      <w:pPr>
        <w:tabs>
          <w:tab w:val="left" w:pos="709"/>
          <w:tab w:val="left" w:pos="1843"/>
        </w:tabs>
        <w:ind w:firstLine="567"/>
      </w:pPr>
      <w:r w:rsidRPr="00661A30">
        <w:t>Для исполнения аккредитива в [наименование банка-эмитента] предоставляется выписка из Единого государственного реестра недвижимости, подтверждающей(-их) государственную регистрацию права собственности Покупателя на Имущество, содержащей(-их) в разделе «Обременения (ограничения)» запись о государственной регистрации ипотеки в пользу [наименование банка-кредитора] по Кредитному договору и отсутствие обременений правами иных третьих лиц/ареста (запрета).</w:t>
      </w:r>
    </w:p>
    <w:p w:rsidR="007A7AF1" w:rsidRPr="00661A30" w:rsidRDefault="007A7AF1" w:rsidP="00BC2F38">
      <w:pPr>
        <w:tabs>
          <w:tab w:val="left" w:pos="709"/>
        </w:tabs>
        <w:ind w:firstLine="567"/>
      </w:pPr>
      <w:r w:rsidRPr="00661A30">
        <w:t>Частичная оплата по аккредитиву не предусмотрена.</w:t>
      </w:r>
    </w:p>
    <w:p w:rsidR="007A7AF1" w:rsidRPr="00661A30" w:rsidRDefault="007A7AF1" w:rsidP="00BC2F38">
      <w:pPr>
        <w:tabs>
          <w:tab w:val="left" w:pos="709"/>
        </w:tabs>
        <w:ind w:firstLine="567"/>
      </w:pPr>
      <w:r w:rsidRPr="00661A30">
        <w:t>В соответствии с п. 5 ст. 488 Гражданского кодекса Российской Федерации право ипотеки у Продавца на Имущество не возникает.</w:t>
      </w:r>
    </w:p>
    <w:p w:rsidR="007A7AF1" w:rsidRPr="00661A30" w:rsidRDefault="007A7AF1" w:rsidP="00BC2F38">
      <w:pPr>
        <w:tabs>
          <w:tab w:val="left" w:pos="709"/>
        </w:tabs>
        <w:ind w:firstLine="567"/>
      </w:pPr>
    </w:p>
    <w:p w:rsidR="007A7AF1" w:rsidRPr="00661A30" w:rsidRDefault="007A7AF1" w:rsidP="00BC2F38">
      <w:pPr>
        <w:tabs>
          <w:tab w:val="left" w:pos="709"/>
        </w:tabs>
        <w:ind w:firstLine="567"/>
        <w:rPr>
          <w:b/>
        </w:rPr>
      </w:pPr>
    </w:p>
    <w:p w:rsidR="007A7AF1" w:rsidRPr="00661A30" w:rsidRDefault="007A7AF1" w:rsidP="00BC2F38">
      <w:pPr>
        <w:tabs>
          <w:tab w:val="left" w:pos="709"/>
        </w:tabs>
        <w:spacing w:before="120"/>
        <w:ind w:firstLine="567"/>
        <w:rPr>
          <w:b/>
        </w:rPr>
      </w:pPr>
      <w:r w:rsidRPr="00661A30">
        <w:rPr>
          <w:b/>
        </w:rPr>
        <w:t>Дополнительный пункт № 3:</w:t>
      </w:r>
    </w:p>
    <w:p w:rsidR="002A4564" w:rsidRDefault="007A7AF1" w:rsidP="00C90057">
      <w:pPr>
        <w:tabs>
          <w:tab w:val="left" w:pos="709"/>
        </w:tabs>
        <w:spacing w:before="120"/>
        <w:ind w:firstLine="567"/>
      </w:pPr>
      <w:r w:rsidRPr="00661A30">
        <w:t xml:space="preserve">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w:t>
      </w:r>
      <w:r w:rsidR="00C90057">
        <w:t>банка-</w:t>
      </w:r>
    </w:p>
    <w:sectPr w:rsidR="002A4564" w:rsidSect="007A7AF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FB" w:rsidRDefault="00FE61FB" w:rsidP="00AA2FFF">
      <w:r>
        <w:separator/>
      </w:r>
    </w:p>
  </w:endnote>
  <w:endnote w:type="continuationSeparator" w:id="0">
    <w:p w:rsidR="00FE61FB" w:rsidRDefault="00FE61FB" w:rsidP="00A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Pr="00F75537" w:rsidRDefault="00D01ADB" w:rsidP="00524921">
    <w:pPr>
      <w:pStyle w:val="af2"/>
      <w:jc w:val="center"/>
    </w:pPr>
  </w:p>
  <w:p w:rsidR="00D01ADB" w:rsidRDefault="00D01AD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FB" w:rsidRDefault="00FE61FB" w:rsidP="00AA2FFF">
      <w:r>
        <w:separator/>
      </w:r>
    </w:p>
  </w:footnote>
  <w:footnote w:type="continuationSeparator" w:id="0">
    <w:p w:rsidR="00FE61FB" w:rsidRDefault="00FE61FB" w:rsidP="00AA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Pr="003337D2" w:rsidRDefault="00D01ADB" w:rsidP="003337D2">
    <w:pPr>
      <w:pStyle w:val="af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DB" w:rsidRDefault="00D01AD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D3"/>
    <w:multiLevelType w:val="hybridMultilevel"/>
    <w:tmpl w:val="D5BC0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A36F2A"/>
    <w:multiLevelType w:val="hybridMultilevel"/>
    <w:tmpl w:val="C254B4E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AC756BB"/>
    <w:multiLevelType w:val="hybridMultilevel"/>
    <w:tmpl w:val="9AF2E5A8"/>
    <w:lvl w:ilvl="0" w:tplc="005411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C86A19"/>
    <w:multiLevelType w:val="hybridMultilevel"/>
    <w:tmpl w:val="07081B5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5" w15:restartNumberingAfterBreak="0">
    <w:nsid w:val="30154C97"/>
    <w:multiLevelType w:val="hybridMultilevel"/>
    <w:tmpl w:val="F58823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81D79"/>
    <w:multiLevelType w:val="multilevel"/>
    <w:tmpl w:val="CA1ACAB8"/>
    <w:lvl w:ilvl="0">
      <w:start w:val="1"/>
      <w:numFmt w:val="decimal"/>
      <w:lvlText w:val="%1."/>
      <w:lvlJc w:val="left"/>
      <w:pPr>
        <w:ind w:left="720" w:hanging="360"/>
      </w:pPr>
      <w:rPr>
        <w:rFonts w:hint="default"/>
        <w:b w:val="0"/>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3B4BD0"/>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744D24"/>
    <w:multiLevelType w:val="hybridMultilevel"/>
    <w:tmpl w:val="774A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582747"/>
    <w:multiLevelType w:val="hybridMultilevel"/>
    <w:tmpl w:val="47223B26"/>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1D5239"/>
    <w:multiLevelType w:val="hybridMultilevel"/>
    <w:tmpl w:val="FDB4A768"/>
    <w:lvl w:ilvl="0" w:tplc="75D2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012921"/>
    <w:multiLevelType w:val="hybridMultilevel"/>
    <w:tmpl w:val="B0D8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987C52"/>
    <w:multiLevelType w:val="hybridMultilevel"/>
    <w:tmpl w:val="7616C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14CF6"/>
    <w:multiLevelType w:val="hybridMultilevel"/>
    <w:tmpl w:val="5D9EFB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942B4"/>
    <w:multiLevelType w:val="hybridMultilevel"/>
    <w:tmpl w:val="706A27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B434955"/>
    <w:multiLevelType w:val="hybridMultilevel"/>
    <w:tmpl w:val="0E9CE594"/>
    <w:lvl w:ilvl="0" w:tplc="04190001">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9" w15:restartNumberingAfterBreak="0">
    <w:nsid w:val="6F7475CE"/>
    <w:multiLevelType w:val="multilevel"/>
    <w:tmpl w:val="BE741D42"/>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EE7A47"/>
    <w:multiLevelType w:val="hybridMultilevel"/>
    <w:tmpl w:val="FCDE8824"/>
    <w:lvl w:ilvl="0" w:tplc="3AA09DF2">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979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140447"/>
    <w:multiLevelType w:val="hybridMultilevel"/>
    <w:tmpl w:val="F7A2AB80"/>
    <w:lvl w:ilvl="0" w:tplc="B7C24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2C0505"/>
    <w:multiLevelType w:val="hybridMultilevel"/>
    <w:tmpl w:val="124E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D61C24"/>
    <w:multiLevelType w:val="hybridMultilevel"/>
    <w:tmpl w:val="43D25D9C"/>
    <w:lvl w:ilvl="0" w:tplc="BAFCD6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7" w15:restartNumberingAfterBreak="0">
    <w:nsid w:val="7F1526DD"/>
    <w:multiLevelType w:val="hybridMultilevel"/>
    <w:tmpl w:val="6E566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6"/>
  </w:num>
  <w:num w:numId="4">
    <w:abstractNumId w:val="23"/>
  </w:num>
  <w:num w:numId="5">
    <w:abstractNumId w:val="5"/>
  </w:num>
  <w:num w:numId="6">
    <w:abstractNumId w:val="1"/>
  </w:num>
  <w:num w:numId="7">
    <w:abstractNumId w:val="16"/>
  </w:num>
  <w:num w:numId="8">
    <w:abstractNumId w:val="18"/>
  </w:num>
  <w:num w:numId="9">
    <w:abstractNumId w:val="4"/>
  </w:num>
  <w:num w:numId="10">
    <w:abstractNumId w:val="17"/>
  </w:num>
  <w:num w:numId="11">
    <w:abstractNumId w:val="2"/>
  </w:num>
  <w:num w:numId="12">
    <w:abstractNumId w:val="21"/>
  </w:num>
  <w:num w:numId="13">
    <w:abstractNumId w:val="15"/>
  </w:num>
  <w:num w:numId="14">
    <w:abstractNumId w:val="8"/>
  </w:num>
  <w:num w:numId="15">
    <w:abstractNumId w:val="22"/>
  </w:num>
  <w:num w:numId="16">
    <w:abstractNumId w:val="19"/>
  </w:num>
  <w:num w:numId="17">
    <w:abstractNumId w:val="12"/>
    <w:lvlOverride w:ilvl="0">
      <w:lvl w:ilvl="0" w:tplc="75D25BBA">
        <w:start w:val="1"/>
        <w:numFmt w:val="decimal"/>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11"/>
  </w:num>
  <w:num w:numId="19">
    <w:abstractNumId w:val="24"/>
  </w:num>
  <w:num w:numId="20">
    <w:abstractNumId w:val="3"/>
  </w:num>
  <w:num w:numId="21">
    <w:abstractNumId w:val="20"/>
  </w:num>
  <w:num w:numId="22">
    <w:abstractNumId w:val="7"/>
  </w:num>
  <w:num w:numId="23">
    <w:abstractNumId w:val="13"/>
  </w:num>
  <w:num w:numId="24">
    <w:abstractNumId w:val="10"/>
  </w:num>
  <w:num w:numId="25">
    <w:abstractNumId w:val="0"/>
  </w:num>
  <w:num w:numId="26">
    <w:abstractNumId w:val="27"/>
  </w:num>
  <w:num w:numId="27">
    <w:abstractNumId w:val="26"/>
  </w:num>
  <w:num w:numId="28">
    <w:abstractNumId w:val="25"/>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A"/>
    <w:rsid w:val="00003256"/>
    <w:rsid w:val="00004911"/>
    <w:rsid w:val="00004A07"/>
    <w:rsid w:val="000067D7"/>
    <w:rsid w:val="00006D79"/>
    <w:rsid w:val="000111AC"/>
    <w:rsid w:val="00011402"/>
    <w:rsid w:val="000157C7"/>
    <w:rsid w:val="00017A20"/>
    <w:rsid w:val="000206C1"/>
    <w:rsid w:val="00022C5F"/>
    <w:rsid w:val="00023516"/>
    <w:rsid w:val="000268D8"/>
    <w:rsid w:val="00026A85"/>
    <w:rsid w:val="00032528"/>
    <w:rsid w:val="0003579D"/>
    <w:rsid w:val="0003654B"/>
    <w:rsid w:val="0004011E"/>
    <w:rsid w:val="000414E5"/>
    <w:rsid w:val="000440D6"/>
    <w:rsid w:val="000519BA"/>
    <w:rsid w:val="00052CD0"/>
    <w:rsid w:val="00052F1A"/>
    <w:rsid w:val="00055B9E"/>
    <w:rsid w:val="00055E52"/>
    <w:rsid w:val="00061BDB"/>
    <w:rsid w:val="00062061"/>
    <w:rsid w:val="00062824"/>
    <w:rsid w:val="00062DC9"/>
    <w:rsid w:val="00062F5C"/>
    <w:rsid w:val="000678E6"/>
    <w:rsid w:val="000678F1"/>
    <w:rsid w:val="00071A96"/>
    <w:rsid w:val="00072362"/>
    <w:rsid w:val="000726F8"/>
    <w:rsid w:val="00072D50"/>
    <w:rsid w:val="0007369E"/>
    <w:rsid w:val="00073E06"/>
    <w:rsid w:val="0007534F"/>
    <w:rsid w:val="00076EDD"/>
    <w:rsid w:val="00077C35"/>
    <w:rsid w:val="000800C8"/>
    <w:rsid w:val="0008015E"/>
    <w:rsid w:val="000804C1"/>
    <w:rsid w:val="00082FAC"/>
    <w:rsid w:val="00086F2A"/>
    <w:rsid w:val="00091104"/>
    <w:rsid w:val="00091774"/>
    <w:rsid w:val="000973D8"/>
    <w:rsid w:val="00097A51"/>
    <w:rsid w:val="000A26AE"/>
    <w:rsid w:val="000A55E7"/>
    <w:rsid w:val="000A5E17"/>
    <w:rsid w:val="000A5EA9"/>
    <w:rsid w:val="000A662F"/>
    <w:rsid w:val="000B42C8"/>
    <w:rsid w:val="000B5A7B"/>
    <w:rsid w:val="000B5DE2"/>
    <w:rsid w:val="000B5F69"/>
    <w:rsid w:val="000C0B46"/>
    <w:rsid w:val="000D11D4"/>
    <w:rsid w:val="000D14A7"/>
    <w:rsid w:val="000D609D"/>
    <w:rsid w:val="000E21C9"/>
    <w:rsid w:val="000E27AD"/>
    <w:rsid w:val="000E310F"/>
    <w:rsid w:val="000E3BFC"/>
    <w:rsid w:val="000E4F9E"/>
    <w:rsid w:val="000F49C5"/>
    <w:rsid w:val="000F53A0"/>
    <w:rsid w:val="000F5FE8"/>
    <w:rsid w:val="000F63A0"/>
    <w:rsid w:val="00102217"/>
    <w:rsid w:val="0010434F"/>
    <w:rsid w:val="00105D9B"/>
    <w:rsid w:val="00105E2C"/>
    <w:rsid w:val="00106D1D"/>
    <w:rsid w:val="00110714"/>
    <w:rsid w:val="001123E7"/>
    <w:rsid w:val="001126E0"/>
    <w:rsid w:val="00112755"/>
    <w:rsid w:val="0011324B"/>
    <w:rsid w:val="001135C2"/>
    <w:rsid w:val="0011379F"/>
    <w:rsid w:val="001168E8"/>
    <w:rsid w:val="00116953"/>
    <w:rsid w:val="00117CD2"/>
    <w:rsid w:val="001203DE"/>
    <w:rsid w:val="00124A97"/>
    <w:rsid w:val="00126560"/>
    <w:rsid w:val="0013008D"/>
    <w:rsid w:val="001308AF"/>
    <w:rsid w:val="00132686"/>
    <w:rsid w:val="00133473"/>
    <w:rsid w:val="001336D8"/>
    <w:rsid w:val="00134678"/>
    <w:rsid w:val="001350C1"/>
    <w:rsid w:val="00135AAE"/>
    <w:rsid w:val="00137990"/>
    <w:rsid w:val="00141B47"/>
    <w:rsid w:val="001423A5"/>
    <w:rsid w:val="00143629"/>
    <w:rsid w:val="00143E22"/>
    <w:rsid w:val="00144812"/>
    <w:rsid w:val="00145777"/>
    <w:rsid w:val="001457DE"/>
    <w:rsid w:val="0014710B"/>
    <w:rsid w:val="0014796D"/>
    <w:rsid w:val="00151655"/>
    <w:rsid w:val="0015277E"/>
    <w:rsid w:val="00152D4E"/>
    <w:rsid w:val="0015549A"/>
    <w:rsid w:val="00163E8D"/>
    <w:rsid w:val="00164EB8"/>
    <w:rsid w:val="00165674"/>
    <w:rsid w:val="00167350"/>
    <w:rsid w:val="00170EC9"/>
    <w:rsid w:val="00175FFB"/>
    <w:rsid w:val="00177A66"/>
    <w:rsid w:val="001819EC"/>
    <w:rsid w:val="0018419C"/>
    <w:rsid w:val="00186A3A"/>
    <w:rsid w:val="00186BB6"/>
    <w:rsid w:val="00187078"/>
    <w:rsid w:val="00190F6F"/>
    <w:rsid w:val="00191B34"/>
    <w:rsid w:val="00193D70"/>
    <w:rsid w:val="00193DD8"/>
    <w:rsid w:val="001953D1"/>
    <w:rsid w:val="00197030"/>
    <w:rsid w:val="0019728A"/>
    <w:rsid w:val="001A2B15"/>
    <w:rsid w:val="001A335B"/>
    <w:rsid w:val="001A56FE"/>
    <w:rsid w:val="001A5F4D"/>
    <w:rsid w:val="001A61BF"/>
    <w:rsid w:val="001A676E"/>
    <w:rsid w:val="001A67C0"/>
    <w:rsid w:val="001B1F89"/>
    <w:rsid w:val="001B37D6"/>
    <w:rsid w:val="001B387F"/>
    <w:rsid w:val="001B3D21"/>
    <w:rsid w:val="001B4F9E"/>
    <w:rsid w:val="001B78CB"/>
    <w:rsid w:val="001C0481"/>
    <w:rsid w:val="001C2DC8"/>
    <w:rsid w:val="001C2E45"/>
    <w:rsid w:val="001C39D2"/>
    <w:rsid w:val="001C3E0A"/>
    <w:rsid w:val="001C4C77"/>
    <w:rsid w:val="001C7716"/>
    <w:rsid w:val="001C78F9"/>
    <w:rsid w:val="001D2744"/>
    <w:rsid w:val="001D6126"/>
    <w:rsid w:val="001D6A06"/>
    <w:rsid w:val="001D6CC0"/>
    <w:rsid w:val="001E0809"/>
    <w:rsid w:val="001E1237"/>
    <w:rsid w:val="001E2C10"/>
    <w:rsid w:val="001E354C"/>
    <w:rsid w:val="001E5D5D"/>
    <w:rsid w:val="001F13A0"/>
    <w:rsid w:val="001F2E4A"/>
    <w:rsid w:val="001F348B"/>
    <w:rsid w:val="001F3F92"/>
    <w:rsid w:val="002008E3"/>
    <w:rsid w:val="00203BA9"/>
    <w:rsid w:val="00204287"/>
    <w:rsid w:val="002047A8"/>
    <w:rsid w:val="002055A8"/>
    <w:rsid w:val="002067AA"/>
    <w:rsid w:val="002074F8"/>
    <w:rsid w:val="0020760C"/>
    <w:rsid w:val="002077CC"/>
    <w:rsid w:val="00207A22"/>
    <w:rsid w:val="002112F6"/>
    <w:rsid w:val="002131E9"/>
    <w:rsid w:val="00213CA1"/>
    <w:rsid w:val="00214685"/>
    <w:rsid w:val="00214F2F"/>
    <w:rsid w:val="00215F26"/>
    <w:rsid w:val="00215FCC"/>
    <w:rsid w:val="00220139"/>
    <w:rsid w:val="002203E2"/>
    <w:rsid w:val="00220F2D"/>
    <w:rsid w:val="00222D70"/>
    <w:rsid w:val="00222E20"/>
    <w:rsid w:val="00224750"/>
    <w:rsid w:val="00224B33"/>
    <w:rsid w:val="00225A0C"/>
    <w:rsid w:val="00225E94"/>
    <w:rsid w:val="0023015B"/>
    <w:rsid w:val="002302C0"/>
    <w:rsid w:val="00232138"/>
    <w:rsid w:val="00234A06"/>
    <w:rsid w:val="00237445"/>
    <w:rsid w:val="00240180"/>
    <w:rsid w:val="002410DE"/>
    <w:rsid w:val="0024194E"/>
    <w:rsid w:val="002436C4"/>
    <w:rsid w:val="00243B0C"/>
    <w:rsid w:val="00243B51"/>
    <w:rsid w:val="00243BEC"/>
    <w:rsid w:val="00246974"/>
    <w:rsid w:val="00247CB4"/>
    <w:rsid w:val="00251661"/>
    <w:rsid w:val="0025603F"/>
    <w:rsid w:val="00263281"/>
    <w:rsid w:val="00263BB2"/>
    <w:rsid w:val="00270215"/>
    <w:rsid w:val="00270BED"/>
    <w:rsid w:val="00272C87"/>
    <w:rsid w:val="002739D0"/>
    <w:rsid w:val="00273CAE"/>
    <w:rsid w:val="0027517A"/>
    <w:rsid w:val="00280F26"/>
    <w:rsid w:val="002810BD"/>
    <w:rsid w:val="00283C0B"/>
    <w:rsid w:val="00285E45"/>
    <w:rsid w:val="002871F6"/>
    <w:rsid w:val="002877DD"/>
    <w:rsid w:val="0029107E"/>
    <w:rsid w:val="00291601"/>
    <w:rsid w:val="00291F8B"/>
    <w:rsid w:val="00293519"/>
    <w:rsid w:val="002955C2"/>
    <w:rsid w:val="00295F2F"/>
    <w:rsid w:val="00296717"/>
    <w:rsid w:val="002A17C7"/>
    <w:rsid w:val="002A43FB"/>
    <w:rsid w:val="002A4564"/>
    <w:rsid w:val="002A5532"/>
    <w:rsid w:val="002A651A"/>
    <w:rsid w:val="002A7298"/>
    <w:rsid w:val="002B0A21"/>
    <w:rsid w:val="002B0ED6"/>
    <w:rsid w:val="002B10B0"/>
    <w:rsid w:val="002B1A28"/>
    <w:rsid w:val="002B39CC"/>
    <w:rsid w:val="002B3F2E"/>
    <w:rsid w:val="002B41D2"/>
    <w:rsid w:val="002B4390"/>
    <w:rsid w:val="002B65A3"/>
    <w:rsid w:val="002B7682"/>
    <w:rsid w:val="002B7C15"/>
    <w:rsid w:val="002C17DA"/>
    <w:rsid w:val="002C5E18"/>
    <w:rsid w:val="002D1FB6"/>
    <w:rsid w:val="002D2F53"/>
    <w:rsid w:val="002D4AFA"/>
    <w:rsid w:val="002D5F98"/>
    <w:rsid w:val="002D694F"/>
    <w:rsid w:val="002D7899"/>
    <w:rsid w:val="002E2250"/>
    <w:rsid w:val="002E2DA7"/>
    <w:rsid w:val="002E327C"/>
    <w:rsid w:val="002E32DC"/>
    <w:rsid w:val="002E431F"/>
    <w:rsid w:val="002E54F5"/>
    <w:rsid w:val="002E6543"/>
    <w:rsid w:val="002E669C"/>
    <w:rsid w:val="002E6CCA"/>
    <w:rsid w:val="002F3F15"/>
    <w:rsid w:val="002F43B4"/>
    <w:rsid w:val="002F43F5"/>
    <w:rsid w:val="003000CC"/>
    <w:rsid w:val="00300AF0"/>
    <w:rsid w:val="00300D37"/>
    <w:rsid w:val="00303A87"/>
    <w:rsid w:val="00305E0A"/>
    <w:rsid w:val="00310BA9"/>
    <w:rsid w:val="00313102"/>
    <w:rsid w:val="0031440C"/>
    <w:rsid w:val="00320B8B"/>
    <w:rsid w:val="00321AE9"/>
    <w:rsid w:val="0032270D"/>
    <w:rsid w:val="003244D1"/>
    <w:rsid w:val="00324F75"/>
    <w:rsid w:val="0032651A"/>
    <w:rsid w:val="00326FC3"/>
    <w:rsid w:val="00330108"/>
    <w:rsid w:val="00331722"/>
    <w:rsid w:val="003337D2"/>
    <w:rsid w:val="0033401F"/>
    <w:rsid w:val="00335C20"/>
    <w:rsid w:val="003365E2"/>
    <w:rsid w:val="00336D81"/>
    <w:rsid w:val="0033747D"/>
    <w:rsid w:val="00345118"/>
    <w:rsid w:val="00346633"/>
    <w:rsid w:val="003503F5"/>
    <w:rsid w:val="0035107E"/>
    <w:rsid w:val="00351190"/>
    <w:rsid w:val="00356CAC"/>
    <w:rsid w:val="0035784F"/>
    <w:rsid w:val="00357EDC"/>
    <w:rsid w:val="00361364"/>
    <w:rsid w:val="003632CD"/>
    <w:rsid w:val="00365947"/>
    <w:rsid w:val="0036665B"/>
    <w:rsid w:val="0036748B"/>
    <w:rsid w:val="00370A78"/>
    <w:rsid w:val="0037295D"/>
    <w:rsid w:val="00372B18"/>
    <w:rsid w:val="00372CE3"/>
    <w:rsid w:val="00373B0E"/>
    <w:rsid w:val="0037477A"/>
    <w:rsid w:val="00374B55"/>
    <w:rsid w:val="00384B8F"/>
    <w:rsid w:val="00385B6B"/>
    <w:rsid w:val="0038782E"/>
    <w:rsid w:val="00393E01"/>
    <w:rsid w:val="00393F27"/>
    <w:rsid w:val="0039576F"/>
    <w:rsid w:val="003962F2"/>
    <w:rsid w:val="00396BC2"/>
    <w:rsid w:val="003A0279"/>
    <w:rsid w:val="003A15AA"/>
    <w:rsid w:val="003A2A02"/>
    <w:rsid w:val="003A2F8D"/>
    <w:rsid w:val="003A60EA"/>
    <w:rsid w:val="003A7A5B"/>
    <w:rsid w:val="003B1E8C"/>
    <w:rsid w:val="003B29B3"/>
    <w:rsid w:val="003B3437"/>
    <w:rsid w:val="003B489F"/>
    <w:rsid w:val="003B4A73"/>
    <w:rsid w:val="003B50BA"/>
    <w:rsid w:val="003B58BC"/>
    <w:rsid w:val="003B5CC8"/>
    <w:rsid w:val="003C3647"/>
    <w:rsid w:val="003C4B7E"/>
    <w:rsid w:val="003C590C"/>
    <w:rsid w:val="003D177B"/>
    <w:rsid w:val="003D420E"/>
    <w:rsid w:val="003D6F90"/>
    <w:rsid w:val="003D7FF3"/>
    <w:rsid w:val="003E1D18"/>
    <w:rsid w:val="003E1E08"/>
    <w:rsid w:val="003E1E10"/>
    <w:rsid w:val="003E399C"/>
    <w:rsid w:val="003E6C91"/>
    <w:rsid w:val="003E7057"/>
    <w:rsid w:val="003F0C49"/>
    <w:rsid w:val="003F2F85"/>
    <w:rsid w:val="003F3517"/>
    <w:rsid w:val="003F35EE"/>
    <w:rsid w:val="003F3B36"/>
    <w:rsid w:val="003F4D5F"/>
    <w:rsid w:val="003F584B"/>
    <w:rsid w:val="003F718B"/>
    <w:rsid w:val="00400032"/>
    <w:rsid w:val="00400520"/>
    <w:rsid w:val="0040172F"/>
    <w:rsid w:val="0040463F"/>
    <w:rsid w:val="00404FED"/>
    <w:rsid w:val="00406369"/>
    <w:rsid w:val="00406B64"/>
    <w:rsid w:val="00407429"/>
    <w:rsid w:val="00411B31"/>
    <w:rsid w:val="00411DF7"/>
    <w:rsid w:val="00411EA7"/>
    <w:rsid w:val="0041201F"/>
    <w:rsid w:val="00422BC1"/>
    <w:rsid w:val="00425CF1"/>
    <w:rsid w:val="00426B66"/>
    <w:rsid w:val="00430DB5"/>
    <w:rsid w:val="004377BA"/>
    <w:rsid w:val="00437CBE"/>
    <w:rsid w:val="00441555"/>
    <w:rsid w:val="00441857"/>
    <w:rsid w:val="00444753"/>
    <w:rsid w:val="00444D89"/>
    <w:rsid w:val="00445C5A"/>
    <w:rsid w:val="00447E71"/>
    <w:rsid w:val="00451F9F"/>
    <w:rsid w:val="00454BFC"/>
    <w:rsid w:val="00454FEC"/>
    <w:rsid w:val="00457E72"/>
    <w:rsid w:val="00460FB2"/>
    <w:rsid w:val="00462432"/>
    <w:rsid w:val="00465631"/>
    <w:rsid w:val="0046602B"/>
    <w:rsid w:val="00467A48"/>
    <w:rsid w:val="00470587"/>
    <w:rsid w:val="00471D45"/>
    <w:rsid w:val="00473EB4"/>
    <w:rsid w:val="004741A2"/>
    <w:rsid w:val="004755C0"/>
    <w:rsid w:val="00475989"/>
    <w:rsid w:val="00476314"/>
    <w:rsid w:val="004826E1"/>
    <w:rsid w:val="00482B82"/>
    <w:rsid w:val="00483E84"/>
    <w:rsid w:val="004840FC"/>
    <w:rsid w:val="00487A53"/>
    <w:rsid w:val="00490F81"/>
    <w:rsid w:val="00491E69"/>
    <w:rsid w:val="00494671"/>
    <w:rsid w:val="00496D77"/>
    <w:rsid w:val="00497BA1"/>
    <w:rsid w:val="004A01BD"/>
    <w:rsid w:val="004A0937"/>
    <w:rsid w:val="004A1F6A"/>
    <w:rsid w:val="004A54CA"/>
    <w:rsid w:val="004A634A"/>
    <w:rsid w:val="004A6F83"/>
    <w:rsid w:val="004A7988"/>
    <w:rsid w:val="004B048C"/>
    <w:rsid w:val="004B18FC"/>
    <w:rsid w:val="004B1B1D"/>
    <w:rsid w:val="004B2469"/>
    <w:rsid w:val="004B429D"/>
    <w:rsid w:val="004B605B"/>
    <w:rsid w:val="004B657A"/>
    <w:rsid w:val="004B6BAC"/>
    <w:rsid w:val="004B7E20"/>
    <w:rsid w:val="004C5168"/>
    <w:rsid w:val="004C5985"/>
    <w:rsid w:val="004C5A1E"/>
    <w:rsid w:val="004C7419"/>
    <w:rsid w:val="004D0E13"/>
    <w:rsid w:val="004D1D93"/>
    <w:rsid w:val="004D2CB5"/>
    <w:rsid w:val="004E013C"/>
    <w:rsid w:val="004E063D"/>
    <w:rsid w:val="004E1E98"/>
    <w:rsid w:val="004E4CD7"/>
    <w:rsid w:val="004E5362"/>
    <w:rsid w:val="004E5513"/>
    <w:rsid w:val="004E6420"/>
    <w:rsid w:val="004E6EA2"/>
    <w:rsid w:val="004E7BA1"/>
    <w:rsid w:val="004F1EF0"/>
    <w:rsid w:val="004F38E7"/>
    <w:rsid w:val="004F3DD1"/>
    <w:rsid w:val="004F4B5D"/>
    <w:rsid w:val="004F4EFF"/>
    <w:rsid w:val="004F5D38"/>
    <w:rsid w:val="004F6A6F"/>
    <w:rsid w:val="004F71FC"/>
    <w:rsid w:val="00500AB7"/>
    <w:rsid w:val="00501BB2"/>
    <w:rsid w:val="00502605"/>
    <w:rsid w:val="005037EF"/>
    <w:rsid w:val="0050410A"/>
    <w:rsid w:val="00504CCD"/>
    <w:rsid w:val="00505D69"/>
    <w:rsid w:val="00507079"/>
    <w:rsid w:val="00507A3D"/>
    <w:rsid w:val="00511065"/>
    <w:rsid w:val="005134EC"/>
    <w:rsid w:val="005140A4"/>
    <w:rsid w:val="005145A9"/>
    <w:rsid w:val="00515C52"/>
    <w:rsid w:val="005227F4"/>
    <w:rsid w:val="00523A2C"/>
    <w:rsid w:val="00524921"/>
    <w:rsid w:val="00524972"/>
    <w:rsid w:val="00524D4A"/>
    <w:rsid w:val="00524F82"/>
    <w:rsid w:val="005254C4"/>
    <w:rsid w:val="005256AE"/>
    <w:rsid w:val="00525A71"/>
    <w:rsid w:val="00526761"/>
    <w:rsid w:val="005300AA"/>
    <w:rsid w:val="005329F2"/>
    <w:rsid w:val="005353BD"/>
    <w:rsid w:val="00537F49"/>
    <w:rsid w:val="0054170C"/>
    <w:rsid w:val="00545E49"/>
    <w:rsid w:val="005479F0"/>
    <w:rsid w:val="00547B10"/>
    <w:rsid w:val="00550D9B"/>
    <w:rsid w:val="005514A0"/>
    <w:rsid w:val="00553CA1"/>
    <w:rsid w:val="00553E46"/>
    <w:rsid w:val="00555D6D"/>
    <w:rsid w:val="005561A0"/>
    <w:rsid w:val="005561D8"/>
    <w:rsid w:val="005600B7"/>
    <w:rsid w:val="0056146B"/>
    <w:rsid w:val="0056333F"/>
    <w:rsid w:val="005639F1"/>
    <w:rsid w:val="005652B7"/>
    <w:rsid w:val="00570A07"/>
    <w:rsid w:val="0057159D"/>
    <w:rsid w:val="005723D5"/>
    <w:rsid w:val="00573201"/>
    <w:rsid w:val="00583286"/>
    <w:rsid w:val="00583ADC"/>
    <w:rsid w:val="00584F4B"/>
    <w:rsid w:val="005858B1"/>
    <w:rsid w:val="00585952"/>
    <w:rsid w:val="00585C9B"/>
    <w:rsid w:val="00586545"/>
    <w:rsid w:val="00590A7D"/>
    <w:rsid w:val="00590E6B"/>
    <w:rsid w:val="00594247"/>
    <w:rsid w:val="00595D96"/>
    <w:rsid w:val="005A1555"/>
    <w:rsid w:val="005A2675"/>
    <w:rsid w:val="005A3176"/>
    <w:rsid w:val="005A3FCF"/>
    <w:rsid w:val="005A435D"/>
    <w:rsid w:val="005A4D68"/>
    <w:rsid w:val="005A7343"/>
    <w:rsid w:val="005A7E4A"/>
    <w:rsid w:val="005B0BE7"/>
    <w:rsid w:val="005B0F6C"/>
    <w:rsid w:val="005B49ED"/>
    <w:rsid w:val="005C0A24"/>
    <w:rsid w:val="005C2765"/>
    <w:rsid w:val="005C3998"/>
    <w:rsid w:val="005C3C47"/>
    <w:rsid w:val="005C6032"/>
    <w:rsid w:val="005C7F05"/>
    <w:rsid w:val="005D0718"/>
    <w:rsid w:val="005D11D2"/>
    <w:rsid w:val="005D2C99"/>
    <w:rsid w:val="005D406D"/>
    <w:rsid w:val="005D4392"/>
    <w:rsid w:val="005D4FF0"/>
    <w:rsid w:val="005D5459"/>
    <w:rsid w:val="005D5532"/>
    <w:rsid w:val="005D65BE"/>
    <w:rsid w:val="005D67D0"/>
    <w:rsid w:val="005D6D9A"/>
    <w:rsid w:val="005D6EFC"/>
    <w:rsid w:val="005E10AC"/>
    <w:rsid w:val="005E1A40"/>
    <w:rsid w:val="005E262D"/>
    <w:rsid w:val="005E37D1"/>
    <w:rsid w:val="005E7BF1"/>
    <w:rsid w:val="005E7C9E"/>
    <w:rsid w:val="005F05CB"/>
    <w:rsid w:val="005F0BF7"/>
    <w:rsid w:val="005F2E6D"/>
    <w:rsid w:val="005F3D89"/>
    <w:rsid w:val="005F63C0"/>
    <w:rsid w:val="005F68FB"/>
    <w:rsid w:val="005F6EB7"/>
    <w:rsid w:val="00603F93"/>
    <w:rsid w:val="006045EC"/>
    <w:rsid w:val="006055AA"/>
    <w:rsid w:val="00605CCD"/>
    <w:rsid w:val="00613981"/>
    <w:rsid w:val="00615E03"/>
    <w:rsid w:val="0062060D"/>
    <w:rsid w:val="00623816"/>
    <w:rsid w:val="006238F5"/>
    <w:rsid w:val="00625A04"/>
    <w:rsid w:val="00626E33"/>
    <w:rsid w:val="00627C24"/>
    <w:rsid w:val="00630512"/>
    <w:rsid w:val="00631D77"/>
    <w:rsid w:val="006320B2"/>
    <w:rsid w:val="00634E26"/>
    <w:rsid w:val="006366CE"/>
    <w:rsid w:val="0063747C"/>
    <w:rsid w:val="00640B10"/>
    <w:rsid w:val="0064572C"/>
    <w:rsid w:val="00646A05"/>
    <w:rsid w:val="0064700D"/>
    <w:rsid w:val="00647886"/>
    <w:rsid w:val="006527C0"/>
    <w:rsid w:val="00655CA0"/>
    <w:rsid w:val="006566A3"/>
    <w:rsid w:val="006566E0"/>
    <w:rsid w:val="00656C29"/>
    <w:rsid w:val="00657248"/>
    <w:rsid w:val="00660151"/>
    <w:rsid w:val="006602C8"/>
    <w:rsid w:val="00661A30"/>
    <w:rsid w:val="00662082"/>
    <w:rsid w:val="0066213D"/>
    <w:rsid w:val="006636DE"/>
    <w:rsid w:val="006663F1"/>
    <w:rsid w:val="0066654F"/>
    <w:rsid w:val="006665F4"/>
    <w:rsid w:val="00666A1D"/>
    <w:rsid w:val="00670987"/>
    <w:rsid w:val="00672345"/>
    <w:rsid w:val="0067286F"/>
    <w:rsid w:val="00673F23"/>
    <w:rsid w:val="006740A1"/>
    <w:rsid w:val="0067466F"/>
    <w:rsid w:val="006755A7"/>
    <w:rsid w:val="00680ED9"/>
    <w:rsid w:val="00682765"/>
    <w:rsid w:val="00685681"/>
    <w:rsid w:val="006869C9"/>
    <w:rsid w:val="00686A9D"/>
    <w:rsid w:val="00686B8C"/>
    <w:rsid w:val="006879FF"/>
    <w:rsid w:val="006918AC"/>
    <w:rsid w:val="006924C2"/>
    <w:rsid w:val="0069305D"/>
    <w:rsid w:val="00693875"/>
    <w:rsid w:val="00695396"/>
    <w:rsid w:val="00695D64"/>
    <w:rsid w:val="006A01FA"/>
    <w:rsid w:val="006A08E0"/>
    <w:rsid w:val="006A40A0"/>
    <w:rsid w:val="006A46E3"/>
    <w:rsid w:val="006A47A3"/>
    <w:rsid w:val="006A4C7E"/>
    <w:rsid w:val="006B12E8"/>
    <w:rsid w:val="006B2FAC"/>
    <w:rsid w:val="006B3CAC"/>
    <w:rsid w:val="006B52FA"/>
    <w:rsid w:val="006B73C5"/>
    <w:rsid w:val="006B789F"/>
    <w:rsid w:val="006C06B4"/>
    <w:rsid w:val="006C2FA3"/>
    <w:rsid w:val="006C303C"/>
    <w:rsid w:val="006C3C66"/>
    <w:rsid w:val="006C5934"/>
    <w:rsid w:val="006C6C1E"/>
    <w:rsid w:val="006D18FB"/>
    <w:rsid w:val="006D2294"/>
    <w:rsid w:val="006D24B5"/>
    <w:rsid w:val="006D2994"/>
    <w:rsid w:val="006D2C46"/>
    <w:rsid w:val="006D35AA"/>
    <w:rsid w:val="006D3752"/>
    <w:rsid w:val="006D52BB"/>
    <w:rsid w:val="006D5F26"/>
    <w:rsid w:val="006D7FBC"/>
    <w:rsid w:val="006E0546"/>
    <w:rsid w:val="006E05C0"/>
    <w:rsid w:val="006E1417"/>
    <w:rsid w:val="006E68ED"/>
    <w:rsid w:val="006E7602"/>
    <w:rsid w:val="006E7A87"/>
    <w:rsid w:val="006F19F4"/>
    <w:rsid w:val="006F2400"/>
    <w:rsid w:val="006F24E0"/>
    <w:rsid w:val="006F2ACC"/>
    <w:rsid w:val="006F3513"/>
    <w:rsid w:val="006F6FAE"/>
    <w:rsid w:val="006F7ED3"/>
    <w:rsid w:val="0070108A"/>
    <w:rsid w:val="0070132E"/>
    <w:rsid w:val="007029AA"/>
    <w:rsid w:val="00703922"/>
    <w:rsid w:val="00703F1E"/>
    <w:rsid w:val="00704057"/>
    <w:rsid w:val="00704261"/>
    <w:rsid w:val="00704921"/>
    <w:rsid w:val="00704FF9"/>
    <w:rsid w:val="00707DC3"/>
    <w:rsid w:val="00707F97"/>
    <w:rsid w:val="00710DA3"/>
    <w:rsid w:val="0071127E"/>
    <w:rsid w:val="007114EB"/>
    <w:rsid w:val="00714311"/>
    <w:rsid w:val="00715043"/>
    <w:rsid w:val="00722304"/>
    <w:rsid w:val="007233C3"/>
    <w:rsid w:val="00723765"/>
    <w:rsid w:val="00726CA5"/>
    <w:rsid w:val="007311D2"/>
    <w:rsid w:val="00731EC1"/>
    <w:rsid w:val="00733331"/>
    <w:rsid w:val="00733A55"/>
    <w:rsid w:val="0074005D"/>
    <w:rsid w:val="00741C90"/>
    <w:rsid w:val="00742213"/>
    <w:rsid w:val="007428C2"/>
    <w:rsid w:val="0074590F"/>
    <w:rsid w:val="00745E6E"/>
    <w:rsid w:val="0074715E"/>
    <w:rsid w:val="007472D0"/>
    <w:rsid w:val="00747434"/>
    <w:rsid w:val="00747BEB"/>
    <w:rsid w:val="00751F68"/>
    <w:rsid w:val="007521DB"/>
    <w:rsid w:val="007542F8"/>
    <w:rsid w:val="00755494"/>
    <w:rsid w:val="00755DCE"/>
    <w:rsid w:val="0075622A"/>
    <w:rsid w:val="00757AD3"/>
    <w:rsid w:val="00760C79"/>
    <w:rsid w:val="007634A1"/>
    <w:rsid w:val="00764AF6"/>
    <w:rsid w:val="00764CDF"/>
    <w:rsid w:val="00765695"/>
    <w:rsid w:val="00765BF6"/>
    <w:rsid w:val="0076674D"/>
    <w:rsid w:val="00767BE1"/>
    <w:rsid w:val="00772A5C"/>
    <w:rsid w:val="00772A7B"/>
    <w:rsid w:val="00775806"/>
    <w:rsid w:val="007758BC"/>
    <w:rsid w:val="00775DCA"/>
    <w:rsid w:val="00776E66"/>
    <w:rsid w:val="00776F89"/>
    <w:rsid w:val="00786969"/>
    <w:rsid w:val="00792251"/>
    <w:rsid w:val="00793496"/>
    <w:rsid w:val="007942FC"/>
    <w:rsid w:val="00797C73"/>
    <w:rsid w:val="007A3FC1"/>
    <w:rsid w:val="007A59BA"/>
    <w:rsid w:val="007A69C8"/>
    <w:rsid w:val="007A7AF1"/>
    <w:rsid w:val="007B06AA"/>
    <w:rsid w:val="007C20A1"/>
    <w:rsid w:val="007C2A9A"/>
    <w:rsid w:val="007C611A"/>
    <w:rsid w:val="007C6D2A"/>
    <w:rsid w:val="007C7214"/>
    <w:rsid w:val="007C7CDE"/>
    <w:rsid w:val="007C7D64"/>
    <w:rsid w:val="007D2149"/>
    <w:rsid w:val="007D3D88"/>
    <w:rsid w:val="007D44EB"/>
    <w:rsid w:val="007D6488"/>
    <w:rsid w:val="007D7147"/>
    <w:rsid w:val="007E001A"/>
    <w:rsid w:val="007E15B1"/>
    <w:rsid w:val="007E292D"/>
    <w:rsid w:val="007E35E5"/>
    <w:rsid w:val="007E364B"/>
    <w:rsid w:val="007E3BC0"/>
    <w:rsid w:val="007E3C4E"/>
    <w:rsid w:val="007E40C3"/>
    <w:rsid w:val="007E427C"/>
    <w:rsid w:val="007E6DB4"/>
    <w:rsid w:val="007E7340"/>
    <w:rsid w:val="007E7555"/>
    <w:rsid w:val="007F0453"/>
    <w:rsid w:val="007F0986"/>
    <w:rsid w:val="007F2437"/>
    <w:rsid w:val="007F279A"/>
    <w:rsid w:val="007F3236"/>
    <w:rsid w:val="007F331F"/>
    <w:rsid w:val="008005AF"/>
    <w:rsid w:val="00800B0D"/>
    <w:rsid w:val="00801303"/>
    <w:rsid w:val="00802C03"/>
    <w:rsid w:val="00804321"/>
    <w:rsid w:val="00805387"/>
    <w:rsid w:val="00806D56"/>
    <w:rsid w:val="00810228"/>
    <w:rsid w:val="00810516"/>
    <w:rsid w:val="0081205E"/>
    <w:rsid w:val="00812364"/>
    <w:rsid w:val="00822E23"/>
    <w:rsid w:val="00825A15"/>
    <w:rsid w:val="00830CFB"/>
    <w:rsid w:val="00831A17"/>
    <w:rsid w:val="008361CE"/>
    <w:rsid w:val="008369F5"/>
    <w:rsid w:val="00837A8E"/>
    <w:rsid w:val="00842B98"/>
    <w:rsid w:val="008431FA"/>
    <w:rsid w:val="008440D5"/>
    <w:rsid w:val="00844CE5"/>
    <w:rsid w:val="008454EC"/>
    <w:rsid w:val="008466A7"/>
    <w:rsid w:val="00851A3A"/>
    <w:rsid w:val="00851B33"/>
    <w:rsid w:val="00852452"/>
    <w:rsid w:val="0086059F"/>
    <w:rsid w:val="008612C0"/>
    <w:rsid w:val="008626AC"/>
    <w:rsid w:val="008628A8"/>
    <w:rsid w:val="00863E77"/>
    <w:rsid w:val="008640BD"/>
    <w:rsid w:val="00864301"/>
    <w:rsid w:val="0086563A"/>
    <w:rsid w:val="00865DA7"/>
    <w:rsid w:val="00866B77"/>
    <w:rsid w:val="008700F5"/>
    <w:rsid w:val="00871470"/>
    <w:rsid w:val="008721FA"/>
    <w:rsid w:val="00872EF1"/>
    <w:rsid w:val="00874191"/>
    <w:rsid w:val="00876263"/>
    <w:rsid w:val="0088071F"/>
    <w:rsid w:val="0088108A"/>
    <w:rsid w:val="00881789"/>
    <w:rsid w:val="008831D9"/>
    <w:rsid w:val="00883949"/>
    <w:rsid w:val="00885909"/>
    <w:rsid w:val="00885A6D"/>
    <w:rsid w:val="00885BCA"/>
    <w:rsid w:val="008867A5"/>
    <w:rsid w:val="008867B1"/>
    <w:rsid w:val="00891568"/>
    <w:rsid w:val="0089236D"/>
    <w:rsid w:val="008929AE"/>
    <w:rsid w:val="008961CA"/>
    <w:rsid w:val="00896AC5"/>
    <w:rsid w:val="008A3BB7"/>
    <w:rsid w:val="008A5838"/>
    <w:rsid w:val="008A6856"/>
    <w:rsid w:val="008A713F"/>
    <w:rsid w:val="008A7DB5"/>
    <w:rsid w:val="008B1818"/>
    <w:rsid w:val="008B1A6B"/>
    <w:rsid w:val="008B39C7"/>
    <w:rsid w:val="008B4D37"/>
    <w:rsid w:val="008B5DAF"/>
    <w:rsid w:val="008B6632"/>
    <w:rsid w:val="008C0270"/>
    <w:rsid w:val="008C1DF0"/>
    <w:rsid w:val="008C2FFA"/>
    <w:rsid w:val="008C3147"/>
    <w:rsid w:val="008C60BF"/>
    <w:rsid w:val="008C60FE"/>
    <w:rsid w:val="008C68E2"/>
    <w:rsid w:val="008D61DC"/>
    <w:rsid w:val="008D65E3"/>
    <w:rsid w:val="008E4323"/>
    <w:rsid w:val="008E5D8D"/>
    <w:rsid w:val="008E70FA"/>
    <w:rsid w:val="008F011E"/>
    <w:rsid w:val="008F0913"/>
    <w:rsid w:val="008F2491"/>
    <w:rsid w:val="008F278F"/>
    <w:rsid w:val="008F543A"/>
    <w:rsid w:val="008F5DA7"/>
    <w:rsid w:val="008F5E57"/>
    <w:rsid w:val="00900125"/>
    <w:rsid w:val="009006CE"/>
    <w:rsid w:val="009028D5"/>
    <w:rsid w:val="009039F8"/>
    <w:rsid w:val="00905663"/>
    <w:rsid w:val="00905A78"/>
    <w:rsid w:val="00906BB4"/>
    <w:rsid w:val="009111FA"/>
    <w:rsid w:val="00911C4B"/>
    <w:rsid w:val="00914956"/>
    <w:rsid w:val="009170A7"/>
    <w:rsid w:val="0092018E"/>
    <w:rsid w:val="00920203"/>
    <w:rsid w:val="00921250"/>
    <w:rsid w:val="009219E3"/>
    <w:rsid w:val="0092227D"/>
    <w:rsid w:val="0092254E"/>
    <w:rsid w:val="009268B5"/>
    <w:rsid w:val="00926C0B"/>
    <w:rsid w:val="00927202"/>
    <w:rsid w:val="009277A0"/>
    <w:rsid w:val="00936B2F"/>
    <w:rsid w:val="00936CAE"/>
    <w:rsid w:val="009372F0"/>
    <w:rsid w:val="0093730E"/>
    <w:rsid w:val="00944814"/>
    <w:rsid w:val="0094570E"/>
    <w:rsid w:val="00946607"/>
    <w:rsid w:val="0094699A"/>
    <w:rsid w:val="00950FA4"/>
    <w:rsid w:val="00951D70"/>
    <w:rsid w:val="00951FF3"/>
    <w:rsid w:val="009520BF"/>
    <w:rsid w:val="009550F5"/>
    <w:rsid w:val="009568F0"/>
    <w:rsid w:val="00960C40"/>
    <w:rsid w:val="00961D3E"/>
    <w:rsid w:val="0096207E"/>
    <w:rsid w:val="0096572D"/>
    <w:rsid w:val="00966654"/>
    <w:rsid w:val="00967C36"/>
    <w:rsid w:val="00970D89"/>
    <w:rsid w:val="00971532"/>
    <w:rsid w:val="009723F8"/>
    <w:rsid w:val="0097293D"/>
    <w:rsid w:val="009769EC"/>
    <w:rsid w:val="00980034"/>
    <w:rsid w:val="00980170"/>
    <w:rsid w:val="00983229"/>
    <w:rsid w:val="009837BB"/>
    <w:rsid w:val="009837C0"/>
    <w:rsid w:val="00983DE7"/>
    <w:rsid w:val="00985B46"/>
    <w:rsid w:val="00985C17"/>
    <w:rsid w:val="00990F0E"/>
    <w:rsid w:val="00993A06"/>
    <w:rsid w:val="009978A2"/>
    <w:rsid w:val="009A0138"/>
    <w:rsid w:val="009A0D70"/>
    <w:rsid w:val="009A2ADE"/>
    <w:rsid w:val="009A6C5B"/>
    <w:rsid w:val="009A6CD5"/>
    <w:rsid w:val="009A7470"/>
    <w:rsid w:val="009B1F8F"/>
    <w:rsid w:val="009B26F1"/>
    <w:rsid w:val="009B3474"/>
    <w:rsid w:val="009B352B"/>
    <w:rsid w:val="009B39EB"/>
    <w:rsid w:val="009B3A4C"/>
    <w:rsid w:val="009B3A5E"/>
    <w:rsid w:val="009B51B7"/>
    <w:rsid w:val="009B5545"/>
    <w:rsid w:val="009B6953"/>
    <w:rsid w:val="009B7D17"/>
    <w:rsid w:val="009C080E"/>
    <w:rsid w:val="009C1162"/>
    <w:rsid w:val="009C28C2"/>
    <w:rsid w:val="009C540D"/>
    <w:rsid w:val="009C62CB"/>
    <w:rsid w:val="009C6758"/>
    <w:rsid w:val="009C7475"/>
    <w:rsid w:val="009C7596"/>
    <w:rsid w:val="009D0026"/>
    <w:rsid w:val="009D0E23"/>
    <w:rsid w:val="009D38FF"/>
    <w:rsid w:val="009D4506"/>
    <w:rsid w:val="009D5388"/>
    <w:rsid w:val="009D600B"/>
    <w:rsid w:val="009D77E7"/>
    <w:rsid w:val="009E0558"/>
    <w:rsid w:val="009E18CA"/>
    <w:rsid w:val="009E1A47"/>
    <w:rsid w:val="009E1C04"/>
    <w:rsid w:val="009E54DD"/>
    <w:rsid w:val="009E6DDD"/>
    <w:rsid w:val="009E6FFF"/>
    <w:rsid w:val="009E7BC7"/>
    <w:rsid w:val="009F066C"/>
    <w:rsid w:val="009F36D1"/>
    <w:rsid w:val="009F4195"/>
    <w:rsid w:val="009F4B1D"/>
    <w:rsid w:val="009F6B57"/>
    <w:rsid w:val="009F75C3"/>
    <w:rsid w:val="00A04BAE"/>
    <w:rsid w:val="00A074B8"/>
    <w:rsid w:val="00A11D43"/>
    <w:rsid w:val="00A141F8"/>
    <w:rsid w:val="00A16BAA"/>
    <w:rsid w:val="00A17997"/>
    <w:rsid w:val="00A17E46"/>
    <w:rsid w:val="00A2518B"/>
    <w:rsid w:val="00A25BC7"/>
    <w:rsid w:val="00A26A31"/>
    <w:rsid w:val="00A3103E"/>
    <w:rsid w:val="00A310B8"/>
    <w:rsid w:val="00A31C84"/>
    <w:rsid w:val="00A322A5"/>
    <w:rsid w:val="00A333B5"/>
    <w:rsid w:val="00A33ADF"/>
    <w:rsid w:val="00A353E9"/>
    <w:rsid w:val="00A35B33"/>
    <w:rsid w:val="00A3647D"/>
    <w:rsid w:val="00A41023"/>
    <w:rsid w:val="00A42E41"/>
    <w:rsid w:val="00A4359C"/>
    <w:rsid w:val="00A45C30"/>
    <w:rsid w:val="00A47055"/>
    <w:rsid w:val="00A470C0"/>
    <w:rsid w:val="00A473B8"/>
    <w:rsid w:val="00A473E6"/>
    <w:rsid w:val="00A501F7"/>
    <w:rsid w:val="00A52CDC"/>
    <w:rsid w:val="00A52CF9"/>
    <w:rsid w:val="00A53537"/>
    <w:rsid w:val="00A57C28"/>
    <w:rsid w:val="00A604B1"/>
    <w:rsid w:val="00A60975"/>
    <w:rsid w:val="00A618DC"/>
    <w:rsid w:val="00A633D7"/>
    <w:rsid w:val="00A6374A"/>
    <w:rsid w:val="00A64CFD"/>
    <w:rsid w:val="00A72DB1"/>
    <w:rsid w:val="00A7313E"/>
    <w:rsid w:val="00A737C4"/>
    <w:rsid w:val="00A75332"/>
    <w:rsid w:val="00A755B7"/>
    <w:rsid w:val="00A77F58"/>
    <w:rsid w:val="00A80CFD"/>
    <w:rsid w:val="00A81733"/>
    <w:rsid w:val="00A823C7"/>
    <w:rsid w:val="00A82869"/>
    <w:rsid w:val="00A82D23"/>
    <w:rsid w:val="00A83115"/>
    <w:rsid w:val="00A83484"/>
    <w:rsid w:val="00A861DC"/>
    <w:rsid w:val="00A86793"/>
    <w:rsid w:val="00A873BD"/>
    <w:rsid w:val="00A91666"/>
    <w:rsid w:val="00A918BB"/>
    <w:rsid w:val="00A94A02"/>
    <w:rsid w:val="00A9558B"/>
    <w:rsid w:val="00A9687C"/>
    <w:rsid w:val="00A96E77"/>
    <w:rsid w:val="00AA2172"/>
    <w:rsid w:val="00AA2FFF"/>
    <w:rsid w:val="00AA334E"/>
    <w:rsid w:val="00AA451B"/>
    <w:rsid w:val="00AB1BC3"/>
    <w:rsid w:val="00AB1DD1"/>
    <w:rsid w:val="00AB3199"/>
    <w:rsid w:val="00AB507A"/>
    <w:rsid w:val="00AB6D73"/>
    <w:rsid w:val="00AC051D"/>
    <w:rsid w:val="00AC4A4A"/>
    <w:rsid w:val="00AC5969"/>
    <w:rsid w:val="00AC5B4B"/>
    <w:rsid w:val="00AD46E2"/>
    <w:rsid w:val="00AD587E"/>
    <w:rsid w:val="00AD5BE2"/>
    <w:rsid w:val="00AD5E9A"/>
    <w:rsid w:val="00AD6595"/>
    <w:rsid w:val="00AD703D"/>
    <w:rsid w:val="00AD748F"/>
    <w:rsid w:val="00AE0FCC"/>
    <w:rsid w:val="00AE209D"/>
    <w:rsid w:val="00AE285F"/>
    <w:rsid w:val="00AE3C4B"/>
    <w:rsid w:val="00AE5002"/>
    <w:rsid w:val="00AE5A5E"/>
    <w:rsid w:val="00AF0621"/>
    <w:rsid w:val="00AF41CE"/>
    <w:rsid w:val="00B0018D"/>
    <w:rsid w:val="00B003D8"/>
    <w:rsid w:val="00B00E88"/>
    <w:rsid w:val="00B01186"/>
    <w:rsid w:val="00B0258F"/>
    <w:rsid w:val="00B0778A"/>
    <w:rsid w:val="00B07B2F"/>
    <w:rsid w:val="00B108D1"/>
    <w:rsid w:val="00B12C2C"/>
    <w:rsid w:val="00B13A2D"/>
    <w:rsid w:val="00B16907"/>
    <w:rsid w:val="00B1773B"/>
    <w:rsid w:val="00B219B3"/>
    <w:rsid w:val="00B21FD1"/>
    <w:rsid w:val="00B24F62"/>
    <w:rsid w:val="00B251A2"/>
    <w:rsid w:val="00B25F61"/>
    <w:rsid w:val="00B27A7A"/>
    <w:rsid w:val="00B31079"/>
    <w:rsid w:val="00B37B94"/>
    <w:rsid w:val="00B4039E"/>
    <w:rsid w:val="00B406B7"/>
    <w:rsid w:val="00B40D50"/>
    <w:rsid w:val="00B42AF0"/>
    <w:rsid w:val="00B42F3C"/>
    <w:rsid w:val="00B44295"/>
    <w:rsid w:val="00B458B9"/>
    <w:rsid w:val="00B469C0"/>
    <w:rsid w:val="00B50284"/>
    <w:rsid w:val="00B50A36"/>
    <w:rsid w:val="00B523DD"/>
    <w:rsid w:val="00B549D6"/>
    <w:rsid w:val="00B54C16"/>
    <w:rsid w:val="00B55C6F"/>
    <w:rsid w:val="00B57DF6"/>
    <w:rsid w:val="00B6121E"/>
    <w:rsid w:val="00B64333"/>
    <w:rsid w:val="00B6446E"/>
    <w:rsid w:val="00B65E23"/>
    <w:rsid w:val="00B674BE"/>
    <w:rsid w:val="00B67642"/>
    <w:rsid w:val="00B717C7"/>
    <w:rsid w:val="00B75C55"/>
    <w:rsid w:val="00B761D9"/>
    <w:rsid w:val="00B770D4"/>
    <w:rsid w:val="00B77C80"/>
    <w:rsid w:val="00B8066C"/>
    <w:rsid w:val="00B8258D"/>
    <w:rsid w:val="00B865FC"/>
    <w:rsid w:val="00B873CC"/>
    <w:rsid w:val="00B874F9"/>
    <w:rsid w:val="00B87E45"/>
    <w:rsid w:val="00B87F00"/>
    <w:rsid w:val="00B90087"/>
    <w:rsid w:val="00B90676"/>
    <w:rsid w:val="00B90D08"/>
    <w:rsid w:val="00B92F9F"/>
    <w:rsid w:val="00B9378F"/>
    <w:rsid w:val="00B93971"/>
    <w:rsid w:val="00B950B4"/>
    <w:rsid w:val="00B9597B"/>
    <w:rsid w:val="00B96278"/>
    <w:rsid w:val="00B96AE6"/>
    <w:rsid w:val="00BA0777"/>
    <w:rsid w:val="00BA3274"/>
    <w:rsid w:val="00BA34AB"/>
    <w:rsid w:val="00BA6E22"/>
    <w:rsid w:val="00BB6CB1"/>
    <w:rsid w:val="00BB7700"/>
    <w:rsid w:val="00BC2D5B"/>
    <w:rsid w:val="00BC2F38"/>
    <w:rsid w:val="00BC3248"/>
    <w:rsid w:val="00BC4453"/>
    <w:rsid w:val="00BC52AD"/>
    <w:rsid w:val="00BC619A"/>
    <w:rsid w:val="00BD2AC7"/>
    <w:rsid w:val="00BD7BCD"/>
    <w:rsid w:val="00BE146F"/>
    <w:rsid w:val="00BE2EC8"/>
    <w:rsid w:val="00BE77AA"/>
    <w:rsid w:val="00BF0813"/>
    <w:rsid w:val="00BF1C66"/>
    <w:rsid w:val="00BF27FC"/>
    <w:rsid w:val="00BF4B3A"/>
    <w:rsid w:val="00BF6366"/>
    <w:rsid w:val="00BF7C9B"/>
    <w:rsid w:val="00BF7CFC"/>
    <w:rsid w:val="00C03181"/>
    <w:rsid w:val="00C04A53"/>
    <w:rsid w:val="00C05647"/>
    <w:rsid w:val="00C0617A"/>
    <w:rsid w:val="00C062AE"/>
    <w:rsid w:val="00C062EF"/>
    <w:rsid w:val="00C07D18"/>
    <w:rsid w:val="00C10217"/>
    <w:rsid w:val="00C15456"/>
    <w:rsid w:val="00C167D9"/>
    <w:rsid w:val="00C21223"/>
    <w:rsid w:val="00C23534"/>
    <w:rsid w:val="00C2505C"/>
    <w:rsid w:val="00C27494"/>
    <w:rsid w:val="00C312C4"/>
    <w:rsid w:val="00C32930"/>
    <w:rsid w:val="00C338E1"/>
    <w:rsid w:val="00C33A33"/>
    <w:rsid w:val="00C37A3D"/>
    <w:rsid w:val="00C44137"/>
    <w:rsid w:val="00C45CF5"/>
    <w:rsid w:val="00C45E27"/>
    <w:rsid w:val="00C47834"/>
    <w:rsid w:val="00C5021E"/>
    <w:rsid w:val="00C51575"/>
    <w:rsid w:val="00C528C4"/>
    <w:rsid w:val="00C538B2"/>
    <w:rsid w:val="00C55F0F"/>
    <w:rsid w:val="00C56BA8"/>
    <w:rsid w:val="00C57DD2"/>
    <w:rsid w:val="00C601B4"/>
    <w:rsid w:val="00C60B4D"/>
    <w:rsid w:val="00C6263C"/>
    <w:rsid w:val="00C6359F"/>
    <w:rsid w:val="00C664A2"/>
    <w:rsid w:val="00C70D8C"/>
    <w:rsid w:val="00C73BBA"/>
    <w:rsid w:val="00C7401A"/>
    <w:rsid w:val="00C746DA"/>
    <w:rsid w:val="00C74C39"/>
    <w:rsid w:val="00C74D7F"/>
    <w:rsid w:val="00C77420"/>
    <w:rsid w:val="00C775EE"/>
    <w:rsid w:val="00C77706"/>
    <w:rsid w:val="00C778F5"/>
    <w:rsid w:val="00C802BB"/>
    <w:rsid w:val="00C85A61"/>
    <w:rsid w:val="00C85F55"/>
    <w:rsid w:val="00C863E5"/>
    <w:rsid w:val="00C90057"/>
    <w:rsid w:val="00C95430"/>
    <w:rsid w:val="00C95D4D"/>
    <w:rsid w:val="00C970FF"/>
    <w:rsid w:val="00CA0446"/>
    <w:rsid w:val="00CA0755"/>
    <w:rsid w:val="00CA0B04"/>
    <w:rsid w:val="00CA1977"/>
    <w:rsid w:val="00CA2EA2"/>
    <w:rsid w:val="00CA5172"/>
    <w:rsid w:val="00CA7C17"/>
    <w:rsid w:val="00CA7EF5"/>
    <w:rsid w:val="00CB061D"/>
    <w:rsid w:val="00CB07CA"/>
    <w:rsid w:val="00CB4229"/>
    <w:rsid w:val="00CB5005"/>
    <w:rsid w:val="00CB644C"/>
    <w:rsid w:val="00CB6AF5"/>
    <w:rsid w:val="00CB6BCD"/>
    <w:rsid w:val="00CB72E6"/>
    <w:rsid w:val="00CC12EA"/>
    <w:rsid w:val="00CC28DF"/>
    <w:rsid w:val="00CC3842"/>
    <w:rsid w:val="00CC560C"/>
    <w:rsid w:val="00CC6C55"/>
    <w:rsid w:val="00CD4E9B"/>
    <w:rsid w:val="00CD5D76"/>
    <w:rsid w:val="00CE0ED3"/>
    <w:rsid w:val="00CE0F2B"/>
    <w:rsid w:val="00CE10E6"/>
    <w:rsid w:val="00CE2433"/>
    <w:rsid w:val="00CE321E"/>
    <w:rsid w:val="00CE37DF"/>
    <w:rsid w:val="00CE3DF5"/>
    <w:rsid w:val="00CE6B37"/>
    <w:rsid w:val="00CE758B"/>
    <w:rsid w:val="00CF1342"/>
    <w:rsid w:val="00CF5C73"/>
    <w:rsid w:val="00D015E3"/>
    <w:rsid w:val="00D01ADB"/>
    <w:rsid w:val="00D06264"/>
    <w:rsid w:val="00D118C0"/>
    <w:rsid w:val="00D11C79"/>
    <w:rsid w:val="00D13717"/>
    <w:rsid w:val="00D14768"/>
    <w:rsid w:val="00D14A5C"/>
    <w:rsid w:val="00D14DAC"/>
    <w:rsid w:val="00D15F58"/>
    <w:rsid w:val="00D17614"/>
    <w:rsid w:val="00D20C78"/>
    <w:rsid w:val="00D21C3C"/>
    <w:rsid w:val="00D2233D"/>
    <w:rsid w:val="00D2289B"/>
    <w:rsid w:val="00D2328A"/>
    <w:rsid w:val="00D236E1"/>
    <w:rsid w:val="00D2425A"/>
    <w:rsid w:val="00D30088"/>
    <w:rsid w:val="00D308F3"/>
    <w:rsid w:val="00D333B7"/>
    <w:rsid w:val="00D3604B"/>
    <w:rsid w:val="00D3792A"/>
    <w:rsid w:val="00D41050"/>
    <w:rsid w:val="00D42656"/>
    <w:rsid w:val="00D429E5"/>
    <w:rsid w:val="00D429EC"/>
    <w:rsid w:val="00D43E56"/>
    <w:rsid w:val="00D44313"/>
    <w:rsid w:val="00D466E3"/>
    <w:rsid w:val="00D47E8B"/>
    <w:rsid w:val="00D52075"/>
    <w:rsid w:val="00D529AF"/>
    <w:rsid w:val="00D537D5"/>
    <w:rsid w:val="00D53EEB"/>
    <w:rsid w:val="00D54DE3"/>
    <w:rsid w:val="00D54F63"/>
    <w:rsid w:val="00D5722C"/>
    <w:rsid w:val="00D57511"/>
    <w:rsid w:val="00D67071"/>
    <w:rsid w:val="00D67B14"/>
    <w:rsid w:val="00D75EBA"/>
    <w:rsid w:val="00D75FE6"/>
    <w:rsid w:val="00D76AD8"/>
    <w:rsid w:val="00D802DB"/>
    <w:rsid w:val="00D836BB"/>
    <w:rsid w:val="00D85754"/>
    <w:rsid w:val="00D90028"/>
    <w:rsid w:val="00D9185E"/>
    <w:rsid w:val="00D91BB0"/>
    <w:rsid w:val="00D92468"/>
    <w:rsid w:val="00D93E26"/>
    <w:rsid w:val="00D976EE"/>
    <w:rsid w:val="00DA2D3B"/>
    <w:rsid w:val="00DA48E6"/>
    <w:rsid w:val="00DA5211"/>
    <w:rsid w:val="00DA6B25"/>
    <w:rsid w:val="00DB0BDF"/>
    <w:rsid w:val="00DB2EA3"/>
    <w:rsid w:val="00DB57D9"/>
    <w:rsid w:val="00DB651A"/>
    <w:rsid w:val="00DB6A83"/>
    <w:rsid w:val="00DB7EB8"/>
    <w:rsid w:val="00DC0AAF"/>
    <w:rsid w:val="00DC19EE"/>
    <w:rsid w:val="00DC1DF4"/>
    <w:rsid w:val="00DC4433"/>
    <w:rsid w:val="00DC6D3C"/>
    <w:rsid w:val="00DD05BD"/>
    <w:rsid w:val="00DD0A63"/>
    <w:rsid w:val="00DD0F3F"/>
    <w:rsid w:val="00DD1426"/>
    <w:rsid w:val="00DD2F94"/>
    <w:rsid w:val="00DD3F26"/>
    <w:rsid w:val="00DD4126"/>
    <w:rsid w:val="00DD5CDA"/>
    <w:rsid w:val="00DD6585"/>
    <w:rsid w:val="00DE02C4"/>
    <w:rsid w:val="00DE18E0"/>
    <w:rsid w:val="00DE2CE7"/>
    <w:rsid w:val="00DE5209"/>
    <w:rsid w:val="00DE6AAB"/>
    <w:rsid w:val="00DE765E"/>
    <w:rsid w:val="00DF244A"/>
    <w:rsid w:val="00DF2541"/>
    <w:rsid w:val="00DF463F"/>
    <w:rsid w:val="00DF4BE9"/>
    <w:rsid w:val="00DF52F4"/>
    <w:rsid w:val="00DF68C4"/>
    <w:rsid w:val="00DF74A1"/>
    <w:rsid w:val="00DF7D11"/>
    <w:rsid w:val="00E00319"/>
    <w:rsid w:val="00E01E1D"/>
    <w:rsid w:val="00E03E74"/>
    <w:rsid w:val="00E07707"/>
    <w:rsid w:val="00E107CC"/>
    <w:rsid w:val="00E110F1"/>
    <w:rsid w:val="00E11483"/>
    <w:rsid w:val="00E11973"/>
    <w:rsid w:val="00E12DB9"/>
    <w:rsid w:val="00E1730A"/>
    <w:rsid w:val="00E17404"/>
    <w:rsid w:val="00E2026D"/>
    <w:rsid w:val="00E215BD"/>
    <w:rsid w:val="00E229DD"/>
    <w:rsid w:val="00E23A84"/>
    <w:rsid w:val="00E25C4F"/>
    <w:rsid w:val="00E31CE1"/>
    <w:rsid w:val="00E32F4D"/>
    <w:rsid w:val="00E33E88"/>
    <w:rsid w:val="00E352DA"/>
    <w:rsid w:val="00E35361"/>
    <w:rsid w:val="00E3587A"/>
    <w:rsid w:val="00E35D3D"/>
    <w:rsid w:val="00E36C65"/>
    <w:rsid w:val="00E41428"/>
    <w:rsid w:val="00E41CF6"/>
    <w:rsid w:val="00E42AF0"/>
    <w:rsid w:val="00E42E57"/>
    <w:rsid w:val="00E55896"/>
    <w:rsid w:val="00E56046"/>
    <w:rsid w:val="00E610C3"/>
    <w:rsid w:val="00E6179E"/>
    <w:rsid w:val="00E66611"/>
    <w:rsid w:val="00E66841"/>
    <w:rsid w:val="00E66A32"/>
    <w:rsid w:val="00E66BA3"/>
    <w:rsid w:val="00E70B86"/>
    <w:rsid w:val="00E71DB3"/>
    <w:rsid w:val="00E74AF8"/>
    <w:rsid w:val="00E760BA"/>
    <w:rsid w:val="00E8080F"/>
    <w:rsid w:val="00E814E9"/>
    <w:rsid w:val="00E82600"/>
    <w:rsid w:val="00E84364"/>
    <w:rsid w:val="00E850AA"/>
    <w:rsid w:val="00E85CEE"/>
    <w:rsid w:val="00E87A5A"/>
    <w:rsid w:val="00E902D2"/>
    <w:rsid w:val="00EA22A2"/>
    <w:rsid w:val="00EA288E"/>
    <w:rsid w:val="00EA420A"/>
    <w:rsid w:val="00EA4326"/>
    <w:rsid w:val="00EA6C1B"/>
    <w:rsid w:val="00EB208F"/>
    <w:rsid w:val="00EB2F02"/>
    <w:rsid w:val="00EB414D"/>
    <w:rsid w:val="00EB5FAE"/>
    <w:rsid w:val="00EB740A"/>
    <w:rsid w:val="00EB79F9"/>
    <w:rsid w:val="00EC0383"/>
    <w:rsid w:val="00EC2C42"/>
    <w:rsid w:val="00EC3B95"/>
    <w:rsid w:val="00EC49AA"/>
    <w:rsid w:val="00EC5C40"/>
    <w:rsid w:val="00EC7789"/>
    <w:rsid w:val="00ED195A"/>
    <w:rsid w:val="00ED1B5F"/>
    <w:rsid w:val="00ED28EB"/>
    <w:rsid w:val="00ED3982"/>
    <w:rsid w:val="00EE1E86"/>
    <w:rsid w:val="00EE1EF2"/>
    <w:rsid w:val="00EE39D1"/>
    <w:rsid w:val="00EE41CD"/>
    <w:rsid w:val="00EE5DCE"/>
    <w:rsid w:val="00EE7815"/>
    <w:rsid w:val="00EF126F"/>
    <w:rsid w:val="00EF16F0"/>
    <w:rsid w:val="00EF3AA3"/>
    <w:rsid w:val="00EF4E78"/>
    <w:rsid w:val="00EF6A24"/>
    <w:rsid w:val="00EF7051"/>
    <w:rsid w:val="00EF7F7B"/>
    <w:rsid w:val="00F019AD"/>
    <w:rsid w:val="00F031F7"/>
    <w:rsid w:val="00F03F03"/>
    <w:rsid w:val="00F057A4"/>
    <w:rsid w:val="00F06211"/>
    <w:rsid w:val="00F078D4"/>
    <w:rsid w:val="00F10026"/>
    <w:rsid w:val="00F105F5"/>
    <w:rsid w:val="00F10D35"/>
    <w:rsid w:val="00F14565"/>
    <w:rsid w:val="00F21ABD"/>
    <w:rsid w:val="00F25E7C"/>
    <w:rsid w:val="00F25EBC"/>
    <w:rsid w:val="00F30632"/>
    <w:rsid w:val="00F30A9D"/>
    <w:rsid w:val="00F32409"/>
    <w:rsid w:val="00F33FC0"/>
    <w:rsid w:val="00F358C7"/>
    <w:rsid w:val="00F43E65"/>
    <w:rsid w:val="00F467CE"/>
    <w:rsid w:val="00F46D60"/>
    <w:rsid w:val="00F476C5"/>
    <w:rsid w:val="00F52481"/>
    <w:rsid w:val="00F553FB"/>
    <w:rsid w:val="00F56BB9"/>
    <w:rsid w:val="00F62C29"/>
    <w:rsid w:val="00F63ED3"/>
    <w:rsid w:val="00F64E53"/>
    <w:rsid w:val="00F6668B"/>
    <w:rsid w:val="00F66C27"/>
    <w:rsid w:val="00F679DC"/>
    <w:rsid w:val="00F704C8"/>
    <w:rsid w:val="00F74260"/>
    <w:rsid w:val="00F75CA2"/>
    <w:rsid w:val="00F77481"/>
    <w:rsid w:val="00F80D10"/>
    <w:rsid w:val="00F80FB1"/>
    <w:rsid w:val="00F81247"/>
    <w:rsid w:val="00F81BDA"/>
    <w:rsid w:val="00F84E11"/>
    <w:rsid w:val="00F8624A"/>
    <w:rsid w:val="00F87507"/>
    <w:rsid w:val="00F87DCD"/>
    <w:rsid w:val="00F92470"/>
    <w:rsid w:val="00F94B09"/>
    <w:rsid w:val="00F96811"/>
    <w:rsid w:val="00FA1C5A"/>
    <w:rsid w:val="00FA2840"/>
    <w:rsid w:val="00FA5F16"/>
    <w:rsid w:val="00FA7AAB"/>
    <w:rsid w:val="00FB0097"/>
    <w:rsid w:val="00FB19BA"/>
    <w:rsid w:val="00FB1F5C"/>
    <w:rsid w:val="00FB23C3"/>
    <w:rsid w:val="00FB2877"/>
    <w:rsid w:val="00FB5EA9"/>
    <w:rsid w:val="00FC03C6"/>
    <w:rsid w:val="00FC1399"/>
    <w:rsid w:val="00FC29B4"/>
    <w:rsid w:val="00FC4EC7"/>
    <w:rsid w:val="00FC4ED1"/>
    <w:rsid w:val="00FC686B"/>
    <w:rsid w:val="00FD1101"/>
    <w:rsid w:val="00FD1A4F"/>
    <w:rsid w:val="00FD284F"/>
    <w:rsid w:val="00FD29CE"/>
    <w:rsid w:val="00FD2C45"/>
    <w:rsid w:val="00FD54A0"/>
    <w:rsid w:val="00FD7945"/>
    <w:rsid w:val="00FE0F07"/>
    <w:rsid w:val="00FE0F49"/>
    <w:rsid w:val="00FE1640"/>
    <w:rsid w:val="00FE298F"/>
    <w:rsid w:val="00FE41DE"/>
    <w:rsid w:val="00FE61FB"/>
    <w:rsid w:val="00FE7B16"/>
    <w:rsid w:val="00FE7FE5"/>
    <w:rsid w:val="00FF25EC"/>
    <w:rsid w:val="00FF2C94"/>
    <w:rsid w:val="00FF4010"/>
    <w:rsid w:val="00FF7676"/>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98B8F"/>
  <w15:docId w15:val="{708B60B4-D8C4-4BB8-AA89-BDFA802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0" w:lineRule="atLeast"/>
        <w:ind w:left="567"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F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FFF"/>
    <w:rPr>
      <w:rFonts w:asciiTheme="majorHAnsi" w:eastAsiaTheme="majorEastAsia" w:hAnsiTheme="majorHAnsi" w:cstheme="majorBidi"/>
      <w:b/>
      <w:bCs/>
      <w:color w:val="365F91" w:themeColor="accent1" w:themeShade="BF"/>
      <w:sz w:val="28"/>
      <w:szCs w:val="28"/>
      <w:lang w:eastAsia="ru-RU"/>
    </w:rPr>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Ë Знак,З Знак,Знак Знак"/>
    <w:basedOn w:val="a0"/>
    <w:link w:val="a4"/>
    <w:uiPriority w:val="99"/>
    <w:locked/>
    <w:rsid w:val="00AA2FFF"/>
    <w:rPr>
      <w:rFonts w:ascii="Times New Roman" w:eastAsia="Times New Roman" w:hAnsi="Times New Roman" w:cs="Times New Roman"/>
      <w:sz w:val="20"/>
      <w:szCs w:val="20"/>
      <w:lang w:eastAsia="ru-RU"/>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Ë,З,Знак"/>
    <w:basedOn w:val="a"/>
    <w:link w:val="a3"/>
    <w:uiPriority w:val="99"/>
    <w:unhideWhenUsed/>
    <w:qFormat/>
    <w:rsid w:val="00AA2FFF"/>
    <w:pPr>
      <w:widowControl w:val="0"/>
    </w:pPr>
    <w:rPr>
      <w:sz w:val="20"/>
      <w:szCs w:val="20"/>
    </w:rPr>
  </w:style>
  <w:style w:type="character" w:customStyle="1" w:styleId="11">
    <w:name w:val="Текст сноски Знак1"/>
    <w:basedOn w:val="a0"/>
    <w:uiPriority w:val="99"/>
    <w:semiHidden/>
    <w:rsid w:val="00AA2FFF"/>
    <w:rPr>
      <w:rFonts w:ascii="Times New Roman" w:eastAsia="Times New Roman" w:hAnsi="Times New Roman" w:cs="Times New Roman"/>
      <w:sz w:val="20"/>
      <w:szCs w:val="20"/>
      <w:lang w:eastAsia="ru-RU"/>
    </w:rPr>
  </w:style>
  <w:style w:type="character" w:styleId="a5">
    <w:name w:val="footnote reference"/>
    <w:aliases w:val="Схема документа Знак1,Знак Знак3 Знак"/>
    <w:basedOn w:val="a0"/>
    <w:link w:val="a6"/>
    <w:uiPriority w:val="99"/>
    <w:unhideWhenUsed/>
    <w:qFormat/>
    <w:rsid w:val="00AA2FFF"/>
    <w:rPr>
      <w:vertAlign w:val="superscript"/>
    </w:rPr>
  </w:style>
  <w:style w:type="paragraph" w:styleId="a6">
    <w:name w:val="Document Map"/>
    <w:aliases w:val="Знак Знак3"/>
    <w:basedOn w:val="a"/>
    <w:link w:val="a5"/>
    <w:uiPriority w:val="99"/>
    <w:unhideWhenUsed/>
    <w:rsid w:val="00AA2FFF"/>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AA2FFF"/>
    <w:rPr>
      <w:rFonts w:ascii="Tahoma" w:eastAsia="Times New Roman" w:hAnsi="Tahoma" w:cs="Tahoma"/>
      <w:sz w:val="16"/>
      <w:szCs w:val="16"/>
      <w:lang w:eastAsia="ru-RU"/>
    </w:rPr>
  </w:style>
  <w:style w:type="character" w:customStyle="1" w:styleId="a8">
    <w:name w:val="Абзац списка Знак"/>
    <w:aliases w:val="Абзац маркированнный Знак,Абзац Знак,List Paragraph Знак,1 Знак,UL Знак,Основной Текст Знак,Абзац &amp;#1084 Знак,аркированнный Знак,Шаг процесса Знак,Предусловия Знак,Table-Normal Знак,RSHB_Table-Normal Знак,Bullet Number Знак,List1 Знак"/>
    <w:link w:val="a9"/>
    <w:uiPriority w:val="99"/>
    <w:locked/>
    <w:rsid w:val="00AA2FFF"/>
    <w:rPr>
      <w:rFonts w:ascii="Times New Roman" w:eastAsia="Times New Roman" w:hAnsi="Times New Roman" w:cs="Times New Roman"/>
      <w:sz w:val="24"/>
      <w:szCs w:val="24"/>
      <w:lang w:eastAsia="ru-RU"/>
    </w:rPr>
  </w:style>
  <w:style w:type="paragraph" w:styleId="a9">
    <w:name w:val="List Paragraph"/>
    <w:aliases w:val="Абзац маркированнный,Абзац,List Paragraph,1,UL,Основной Текст,Абзац &amp;#1084,аркированнный,Шаг процесса,Предусловия,Table-Normal,RSHB_Table-Normal,Bullet Number,Абзац 1,Нумерованный список_ФТ,1. Абзац списка,List1,List11,List111,List1111,lp1"/>
    <w:basedOn w:val="a"/>
    <w:link w:val="a8"/>
    <w:uiPriority w:val="34"/>
    <w:qFormat/>
    <w:rsid w:val="00AA2FFF"/>
    <w:pPr>
      <w:ind w:left="720"/>
    </w:pPr>
  </w:style>
  <w:style w:type="paragraph" w:styleId="2">
    <w:name w:val="Body Text 2"/>
    <w:basedOn w:val="a"/>
    <w:link w:val="20"/>
    <w:uiPriority w:val="99"/>
    <w:rsid w:val="00AA2FFF"/>
    <w:pPr>
      <w:spacing w:after="120" w:line="480" w:lineRule="auto"/>
    </w:pPr>
  </w:style>
  <w:style w:type="character" w:customStyle="1" w:styleId="20">
    <w:name w:val="Основной текст 2 Знак"/>
    <w:basedOn w:val="a0"/>
    <w:link w:val="2"/>
    <w:uiPriority w:val="99"/>
    <w:rsid w:val="00AA2FFF"/>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97293D"/>
    <w:rPr>
      <w:sz w:val="20"/>
      <w:szCs w:val="20"/>
    </w:rPr>
  </w:style>
  <w:style w:type="character" w:customStyle="1" w:styleId="ab">
    <w:name w:val="Текст примечания Знак"/>
    <w:basedOn w:val="a0"/>
    <w:link w:val="aa"/>
    <w:uiPriority w:val="99"/>
    <w:rsid w:val="0097293D"/>
    <w:rPr>
      <w:rFonts w:ascii="Times New Roman" w:eastAsia="Times New Roman" w:hAnsi="Times New Roman" w:cs="Times New Roman"/>
      <w:sz w:val="20"/>
      <w:szCs w:val="20"/>
      <w:lang w:eastAsia="ru-RU"/>
    </w:rPr>
  </w:style>
  <w:style w:type="table" w:styleId="ac">
    <w:name w:val="Table Grid"/>
    <w:aliases w:val="TBL1"/>
    <w:basedOn w:val="a1"/>
    <w:uiPriority w:val="59"/>
    <w:rsid w:val="0097293D"/>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7293D"/>
    <w:rPr>
      <w:color w:val="0000FF" w:themeColor="hyperlink"/>
      <w:u w:val="single"/>
    </w:rPr>
  </w:style>
  <w:style w:type="paragraph" w:styleId="HTML">
    <w:name w:val="HTML Preformatted"/>
    <w:basedOn w:val="a"/>
    <w:link w:val="HTML0"/>
    <w:uiPriority w:val="99"/>
    <w:unhideWhenUsed/>
    <w:rsid w:val="0097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293D"/>
    <w:rPr>
      <w:rFonts w:ascii="Courier New" w:eastAsia="Times New Roman" w:hAnsi="Courier New" w:cs="Courier New"/>
      <w:sz w:val="20"/>
      <w:szCs w:val="20"/>
      <w:lang w:eastAsia="ru-RU"/>
    </w:rPr>
  </w:style>
  <w:style w:type="paragraph" w:customStyle="1" w:styleId="ConsPlusNormal">
    <w:name w:val="ConsPlusNormal"/>
    <w:rsid w:val="0097293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e">
    <w:name w:val="Title"/>
    <w:basedOn w:val="a"/>
    <w:link w:val="af"/>
    <w:uiPriority w:val="99"/>
    <w:qFormat/>
    <w:rsid w:val="0097293D"/>
    <w:pPr>
      <w:widowControl w:val="0"/>
      <w:jc w:val="center"/>
    </w:pPr>
    <w:rPr>
      <w:b/>
      <w:bCs/>
      <w:sz w:val="28"/>
      <w:szCs w:val="28"/>
    </w:rPr>
  </w:style>
  <w:style w:type="character" w:customStyle="1" w:styleId="af">
    <w:name w:val="Заголовок Знак"/>
    <w:basedOn w:val="a0"/>
    <w:link w:val="ae"/>
    <w:uiPriority w:val="99"/>
    <w:rsid w:val="0097293D"/>
    <w:rPr>
      <w:rFonts w:ascii="Times New Roman" w:eastAsia="Times New Roman" w:hAnsi="Times New Roman" w:cs="Times New Roman"/>
      <w:b/>
      <w:bCs/>
      <w:sz w:val="28"/>
      <w:szCs w:val="28"/>
      <w:lang w:eastAsia="ru-RU"/>
    </w:rPr>
  </w:style>
  <w:style w:type="paragraph" w:styleId="af0">
    <w:name w:val="header"/>
    <w:basedOn w:val="a"/>
    <w:link w:val="af1"/>
    <w:uiPriority w:val="99"/>
    <w:unhideWhenUsed/>
    <w:rsid w:val="006879FF"/>
    <w:pPr>
      <w:tabs>
        <w:tab w:val="center" w:pos="4677"/>
        <w:tab w:val="right" w:pos="9355"/>
      </w:tabs>
    </w:pPr>
  </w:style>
  <w:style w:type="character" w:customStyle="1" w:styleId="af1">
    <w:name w:val="Верхний колонтитул Знак"/>
    <w:basedOn w:val="a0"/>
    <w:link w:val="af0"/>
    <w:uiPriority w:val="99"/>
    <w:rsid w:val="006879F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879FF"/>
    <w:pPr>
      <w:tabs>
        <w:tab w:val="center" w:pos="4677"/>
        <w:tab w:val="right" w:pos="9355"/>
      </w:tabs>
    </w:pPr>
  </w:style>
  <w:style w:type="character" w:customStyle="1" w:styleId="af3">
    <w:name w:val="Нижний колонтитул Знак"/>
    <w:basedOn w:val="a0"/>
    <w:link w:val="af2"/>
    <w:uiPriority w:val="99"/>
    <w:rsid w:val="006879F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32930"/>
    <w:rPr>
      <w:rFonts w:ascii="Segoe UI" w:hAnsi="Segoe UI" w:cs="Segoe UI"/>
      <w:sz w:val="18"/>
      <w:szCs w:val="18"/>
    </w:rPr>
  </w:style>
  <w:style w:type="character" w:customStyle="1" w:styleId="af5">
    <w:name w:val="Текст выноски Знак"/>
    <w:basedOn w:val="a0"/>
    <w:link w:val="af4"/>
    <w:uiPriority w:val="99"/>
    <w:semiHidden/>
    <w:rsid w:val="00C32930"/>
    <w:rPr>
      <w:rFonts w:ascii="Segoe UI" w:eastAsia="Times New Roman" w:hAnsi="Segoe UI" w:cs="Segoe UI"/>
      <w:sz w:val="18"/>
      <w:szCs w:val="18"/>
      <w:lang w:eastAsia="ru-RU"/>
    </w:rPr>
  </w:style>
  <w:style w:type="character" w:styleId="af6">
    <w:name w:val="annotation reference"/>
    <w:basedOn w:val="a0"/>
    <w:uiPriority w:val="99"/>
    <w:semiHidden/>
    <w:unhideWhenUsed/>
    <w:rsid w:val="0074005D"/>
    <w:rPr>
      <w:sz w:val="16"/>
      <w:szCs w:val="16"/>
    </w:rPr>
  </w:style>
  <w:style w:type="paragraph" w:styleId="af7">
    <w:name w:val="annotation subject"/>
    <w:basedOn w:val="aa"/>
    <w:next w:val="aa"/>
    <w:link w:val="af8"/>
    <w:uiPriority w:val="99"/>
    <w:semiHidden/>
    <w:unhideWhenUsed/>
    <w:rsid w:val="0074005D"/>
    <w:rPr>
      <w:b/>
      <w:bCs/>
    </w:rPr>
  </w:style>
  <w:style w:type="character" w:customStyle="1" w:styleId="af8">
    <w:name w:val="Тема примечания Знак"/>
    <w:basedOn w:val="ab"/>
    <w:link w:val="af7"/>
    <w:uiPriority w:val="99"/>
    <w:semiHidden/>
    <w:rsid w:val="0074005D"/>
    <w:rPr>
      <w:rFonts w:ascii="Times New Roman" w:eastAsia="Times New Roman" w:hAnsi="Times New Roman" w:cs="Times New Roman"/>
      <w:b/>
      <w:bCs/>
      <w:sz w:val="20"/>
      <w:szCs w:val="20"/>
      <w:lang w:eastAsia="ru-RU"/>
    </w:rPr>
  </w:style>
  <w:style w:type="paragraph" w:styleId="af9">
    <w:name w:val="Revision"/>
    <w:hidden/>
    <w:uiPriority w:val="99"/>
    <w:semiHidden/>
    <w:rsid w:val="0031440C"/>
    <w:pPr>
      <w:spacing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6C303C"/>
    <w:pPr>
      <w:spacing w:before="150"/>
    </w:pPr>
  </w:style>
  <w:style w:type="paragraph" w:customStyle="1" w:styleId="afb">
    <w:name w:val="Обычный.Нормальный"/>
    <w:uiPriority w:val="99"/>
    <w:rsid w:val="00906BB4"/>
    <w:pPr>
      <w:widowControl w:val="0"/>
      <w:autoSpaceDE w:val="0"/>
      <w:autoSpaceDN w:val="0"/>
      <w:spacing w:before="60" w:after="60" w:line="240" w:lineRule="auto"/>
    </w:pPr>
    <w:rPr>
      <w:rFonts w:ascii="Calibri" w:eastAsia="Times New Roman" w:hAnsi="Calibri" w:cs="Calibri"/>
      <w:sz w:val="24"/>
      <w:szCs w:val="24"/>
      <w:lang w:eastAsia="ru-RU"/>
    </w:rPr>
  </w:style>
  <w:style w:type="paragraph" w:customStyle="1" w:styleId="Iiiaeuiue">
    <w:name w:val="Обычный.Ii?iaeuiue"/>
    <w:rsid w:val="002A4564"/>
    <w:pPr>
      <w:autoSpaceDE w:val="0"/>
      <w:autoSpaceDN w:val="0"/>
      <w:spacing w:line="240" w:lineRule="auto"/>
    </w:pPr>
    <w:rPr>
      <w:rFonts w:ascii="Times New Roman" w:eastAsia="Times New Roman" w:hAnsi="Times New Roman" w:cs="Times New Roman"/>
      <w:sz w:val="20"/>
      <w:szCs w:val="20"/>
      <w:lang w:eastAsia="ru-RU"/>
    </w:rPr>
  </w:style>
  <w:style w:type="paragraph" w:customStyle="1" w:styleId="null">
    <w:name w:val="null"/>
    <w:basedOn w:val="a"/>
    <w:rsid w:val="00905663"/>
    <w:pPr>
      <w:spacing w:before="100" w:beforeAutospacing="1" w:after="100" w:afterAutospacing="1"/>
    </w:pPr>
    <w:rPr>
      <w:rFonts w:eastAsiaTheme="minorHAnsi"/>
    </w:rPr>
  </w:style>
  <w:style w:type="character" w:customStyle="1" w:styleId="null1">
    <w:name w:val="null1"/>
    <w:basedOn w:val="a0"/>
    <w:rsid w:val="00905663"/>
  </w:style>
  <w:style w:type="table" w:customStyle="1" w:styleId="12">
    <w:name w:val="Сетка таблицы1"/>
    <w:basedOn w:val="a1"/>
    <w:next w:val="ac"/>
    <w:uiPriority w:val="59"/>
    <w:rsid w:val="00776E66"/>
    <w:pPr>
      <w:autoSpaceDE w:val="0"/>
      <w:autoSpaceDN w:val="0"/>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EEB"/>
    <w:pPr>
      <w:autoSpaceDE w:val="0"/>
      <w:autoSpaceDN w:val="0"/>
      <w:adjustRightInd w:val="0"/>
      <w:spacing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267">
      <w:bodyDiv w:val="1"/>
      <w:marLeft w:val="0"/>
      <w:marRight w:val="0"/>
      <w:marTop w:val="0"/>
      <w:marBottom w:val="0"/>
      <w:divBdr>
        <w:top w:val="none" w:sz="0" w:space="0" w:color="auto"/>
        <w:left w:val="none" w:sz="0" w:space="0" w:color="auto"/>
        <w:bottom w:val="none" w:sz="0" w:space="0" w:color="auto"/>
        <w:right w:val="none" w:sz="0" w:space="0" w:color="auto"/>
      </w:divBdr>
    </w:div>
    <w:div w:id="921062872">
      <w:bodyDiv w:val="1"/>
      <w:marLeft w:val="0"/>
      <w:marRight w:val="0"/>
      <w:marTop w:val="0"/>
      <w:marBottom w:val="0"/>
      <w:divBdr>
        <w:top w:val="none" w:sz="0" w:space="0" w:color="auto"/>
        <w:left w:val="none" w:sz="0" w:space="0" w:color="auto"/>
        <w:bottom w:val="none" w:sz="0" w:space="0" w:color="auto"/>
        <w:right w:val="none" w:sz="0" w:space="0" w:color="auto"/>
      </w:divBdr>
    </w:div>
    <w:div w:id="1069840107">
      <w:bodyDiv w:val="1"/>
      <w:marLeft w:val="0"/>
      <w:marRight w:val="0"/>
      <w:marTop w:val="0"/>
      <w:marBottom w:val="0"/>
      <w:divBdr>
        <w:top w:val="none" w:sz="0" w:space="0" w:color="auto"/>
        <w:left w:val="none" w:sz="0" w:space="0" w:color="auto"/>
        <w:bottom w:val="none" w:sz="0" w:space="0" w:color="auto"/>
        <w:right w:val="none" w:sz="0" w:space="0" w:color="auto"/>
      </w:divBdr>
    </w:div>
    <w:div w:id="1460492715">
      <w:bodyDiv w:val="1"/>
      <w:marLeft w:val="0"/>
      <w:marRight w:val="0"/>
      <w:marTop w:val="0"/>
      <w:marBottom w:val="0"/>
      <w:divBdr>
        <w:top w:val="none" w:sz="0" w:space="0" w:color="auto"/>
        <w:left w:val="none" w:sz="0" w:space="0" w:color="auto"/>
        <w:bottom w:val="none" w:sz="0" w:space="0" w:color="auto"/>
        <w:right w:val="none" w:sz="0" w:space="0" w:color="auto"/>
      </w:divBdr>
    </w:div>
    <w:div w:id="19932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CBA4-B5E1-4A78-B385-C3395FBC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6570</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Хоштария Галина Алексеевна</dc:creator>
  <cp:keywords/>
  <dc:description/>
  <cp:lastModifiedBy>Воропаева Татьяна Николаевна</cp:lastModifiedBy>
  <cp:revision>3</cp:revision>
  <dcterms:created xsi:type="dcterms:W3CDTF">2023-03-20T11:03:00Z</dcterms:created>
  <dcterms:modified xsi:type="dcterms:W3CDTF">2023-12-11T10:32:00Z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{3F4C77F2-113F-41CB-9EF7-B33A47341DA3}</vt:lpwstr>
  </property>
  <property fmtid="{D5CDD505-2E9C-101B-9397-08002B2CF9AE}" pid="3" name="#RegDocId">
    <vt:lpwstr>Вн. Схема № НР-17 от 09.02.2023</vt:lpwstr>
  </property>
  <property fmtid="{D5CDD505-2E9C-101B-9397-08002B2CF9AE}" pid="4" name="FileDocId">
    <vt:lpwstr>{05FE8E4A-B0B9-48F1-A5EC-CFA48FF89C29}</vt:lpwstr>
  </property>
  <property fmtid="{D5CDD505-2E9C-101B-9397-08002B2CF9AE}" pid="5" name="#FileDocId">
    <vt:lpwstr>Файл: Shema HP-17.docx</vt:lpwstr>
  </property>
</Properties>
</file>