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Бакалдина Мария Анатольевна (Яблучанская Мария Анатольевна) (15.04.1986г.р., место рожд: гор. Ленинград, адрес рег: 356102, Ставропольский край, Изобильненский р-н, Передовой п, Октября ул, дом № 49Б, СНИЛС13104487922, ИНН 667921010257, паспорт РФ серия 2906, номер 200368, выдан 07.08.2007, кем выдан Отделом УМФС Росии по Калужской области в Октябрьском округе города Калуга, код подразделения 400-003),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Ставропольского края от 22.11.2023г. по делу №А63-18564/2023,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08.04.2024г. по продаже имущества Бакалдиной Марии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LANCER, 2010 г., VIN: JMBSRCY2AAU006266, год изготовления: 2010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08.04.2024г.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Бакалдиной Марии Анатольевны 40817810850172942300 </w:t>
            </w:r>
            <w:r>
              <w:rPr>
                <w:rFonts w:ascii="Times New Roman" w:hAnsi="Times New Roman"/>
                <w:kern w:val="0"/>
                <w:sz w:val="20"/>
                <w:szCs w:val="20"/>
              </w:rPr>
              <w:t>(ИНН 667921010257)</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Бакалдина Мария Анатольевна (Яблучанская Мария Анатольевна) (15.04.1986г.р., место рожд: гор. Ленинград, адрес рег: 356102, Ставропольский край, Изобильненский р-н, Передовой п, Октября ул, дом № 49Б, СНИЛС13104487922, ИНН 667921010257, паспорт РФ серия 2906, номер 200368, выдан 07.08.2007, кем выдан Отделом УМФС Росии по Калужской области в Октябрьском округе города Калуга, код подразделения 400-003)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Бакалдиной Марии Анатольевны 40817810850172942300 </w:t>
            </w:r>
            <w:r>
              <w:rPr>
                <w:rFonts w:ascii="Times New Roman" w:hAnsi="Times New Roman"/>
                <w:kern w:val="0"/>
                <w:sz w:val="20"/>
                <w:szCs w:val="20"/>
              </w:rPr>
              <w:t>(ИНН 667921010257)</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Бакалдиной Марии Анатольевны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1155</Words>
  <Characters>8364</Characters>
  <CharactersWithSpaces>9472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2024-02-28T12:58:23Z</dcterms:modified>
  <cp:revision>1</cp:revision>
  <dc:subject/>
  <dc:title/>
</cp:coreProperties>
</file>