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4EC6DC" w14:textId="77777777" w:rsidR="0015430E" w:rsidRPr="0061204D" w:rsidRDefault="0015430E" w:rsidP="003B796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7CF04EA9" w:rsidR="00777765" w:rsidRPr="006F2A91" w:rsidRDefault="00E97F4A" w:rsidP="00607DC4">
      <w:pPr>
        <w:spacing w:after="0" w:line="240" w:lineRule="auto"/>
        <w:ind w:firstLine="567"/>
        <w:jc w:val="both"/>
      </w:pPr>
      <w:r w:rsidRPr="006F2A9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F2A9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6F2A91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6F2A91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6F2A91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6F2A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Акционерное общество «КС БАНК» (далее – АО «КС БАНК»),</w:t>
      </w:r>
      <w:r w:rsidRPr="006F2A91">
        <w:rPr>
          <w:rFonts w:ascii="Times New Roman" w:hAnsi="Times New Roman" w:cs="Times New Roman"/>
          <w:color w:val="000000"/>
          <w:sz w:val="24"/>
          <w:szCs w:val="24"/>
        </w:rPr>
        <w:t xml:space="preserve"> (адрес регистрации: 430005, Республика Мордовия, г. Саранск, ул. Демократическая, д. 30, ИНН 1326021671, ОГРН 1021300000072) (далее – финансовая организация), конкурсным управляющим (ликвидатором) которого на основании решения Арбитражного суда Республики Мордовия от 11.11.2021 г. по делу № А39-9905/2021 является государственная корпорация «Агентство по страхованию вкладов» (109240, г. Москва, ул. Высоцкого, д. 4</w:t>
      </w:r>
      <w:r w:rsidR="00B368B1" w:rsidRPr="006F2A9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6F2A91">
        <w:t xml:space="preserve"> </w:t>
      </w:r>
      <w:r w:rsidR="00777765" w:rsidRPr="006F2A9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6F2A9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6F2A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6F2A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6F2A91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A9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B772D21" w14:textId="2A0695AB" w:rsidR="00B368B1" w:rsidRPr="006F2A9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A91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314583F5" w14:textId="5FDA32B8" w:rsidR="00E97F4A" w:rsidRPr="006F2A91" w:rsidRDefault="00E97F4A" w:rsidP="00E97F4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 CYR" w:hAnsi="Times New Roman CYR" w:cs="Times New Roman CYR"/>
          <w:color w:val="000000"/>
        </w:rPr>
      </w:pPr>
      <w:r w:rsidRPr="006F2A91">
        <w:rPr>
          <w:rFonts w:ascii="Times New Roman CYR" w:hAnsi="Times New Roman CYR" w:cs="Times New Roman CYR"/>
          <w:color w:val="000000"/>
        </w:rPr>
        <w:t xml:space="preserve">Лот 1 - </w:t>
      </w:r>
      <w:r w:rsidRPr="006F2A91">
        <w:rPr>
          <w:rFonts w:ascii="Times New Roman CYR" w:hAnsi="Times New Roman CYR" w:cs="Times New Roman CYR"/>
          <w:color w:val="000000"/>
        </w:rPr>
        <w:t xml:space="preserve">ООО «Август-С», ИНН 1326222586, КД 69/17р от 27.02.2017, КД 146/17p от 01.06.2017, КД 218/17р от 04.08.2017, КД 202/17 от 11.07.2017, КД 329/17 от 13.12.2017, </w:t>
      </w:r>
      <w:proofErr w:type="spellStart"/>
      <w:r w:rsidRPr="006F2A91">
        <w:rPr>
          <w:rFonts w:ascii="Times New Roman CYR" w:hAnsi="Times New Roman CYR" w:cs="Times New Roman CYR"/>
          <w:color w:val="000000"/>
        </w:rPr>
        <w:t>Онин</w:t>
      </w:r>
      <w:proofErr w:type="spellEnd"/>
      <w:r w:rsidRPr="006F2A91">
        <w:rPr>
          <w:rFonts w:ascii="Times New Roman CYR" w:hAnsi="Times New Roman CYR" w:cs="Times New Roman CYR"/>
          <w:color w:val="000000"/>
        </w:rPr>
        <w:t xml:space="preserve"> Сергей Александрович, Ильин Александр Викторович, КД 01/20 от 09.01.2020, Определение АС Республики Мордовия о включении требований кредиторов в реестр требований от 11.10.2022 по делу АЗ9-3905/2022, Определение АС Республики Мордовия о включении требований кредиторов в реестр требований от 25.04.2022 по делу А39-8189/2021, Определение АС Республики Мордовия о включении требований кредиторов в реестр требований от 25.01.2023 по делу А39-1117/2022, находятся в стадии банкротства (52 028 384,37 руб.)</w:t>
      </w:r>
      <w:r w:rsidRPr="006F2A91">
        <w:rPr>
          <w:rFonts w:ascii="Times New Roman CYR" w:hAnsi="Times New Roman CYR" w:cs="Times New Roman CYR"/>
          <w:color w:val="000000"/>
        </w:rPr>
        <w:t xml:space="preserve"> – </w:t>
      </w:r>
      <w:r w:rsidRPr="006F2A91">
        <w:rPr>
          <w:rFonts w:ascii="Times New Roman CYR" w:hAnsi="Times New Roman CYR" w:cs="Times New Roman CYR"/>
          <w:color w:val="000000"/>
        </w:rPr>
        <w:t>52</w:t>
      </w:r>
      <w:r w:rsidRPr="006F2A91">
        <w:rPr>
          <w:rFonts w:ascii="Times New Roman CYR" w:hAnsi="Times New Roman CYR" w:cs="Times New Roman CYR"/>
          <w:color w:val="000000"/>
        </w:rPr>
        <w:t xml:space="preserve"> </w:t>
      </w:r>
      <w:r w:rsidRPr="006F2A91">
        <w:rPr>
          <w:rFonts w:ascii="Times New Roman CYR" w:hAnsi="Times New Roman CYR" w:cs="Times New Roman CYR"/>
          <w:color w:val="000000"/>
        </w:rPr>
        <w:t>028</w:t>
      </w:r>
      <w:r w:rsidRPr="006F2A91">
        <w:rPr>
          <w:rFonts w:ascii="Times New Roman CYR" w:hAnsi="Times New Roman CYR" w:cs="Times New Roman CYR"/>
          <w:color w:val="000000"/>
        </w:rPr>
        <w:t xml:space="preserve"> </w:t>
      </w:r>
      <w:r w:rsidRPr="006F2A91">
        <w:rPr>
          <w:rFonts w:ascii="Times New Roman CYR" w:hAnsi="Times New Roman CYR" w:cs="Times New Roman CYR"/>
          <w:color w:val="000000"/>
        </w:rPr>
        <w:t>384,37</w:t>
      </w:r>
      <w:r w:rsidRPr="006F2A91">
        <w:rPr>
          <w:rFonts w:ascii="Times New Roman CYR" w:hAnsi="Times New Roman CYR" w:cs="Times New Roman CYR"/>
          <w:color w:val="000000"/>
        </w:rPr>
        <w:t xml:space="preserve"> руб.</w:t>
      </w:r>
    </w:p>
    <w:p w14:paraId="08A89069" w14:textId="59A886BA" w:rsidR="00B368B1" w:rsidRPr="006F2A91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6F2A9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6F2A9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6F2A9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6F2A9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6F2A9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6F2A91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6F2A91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5B290D9B" w14:textId="4C256D6D" w:rsidR="00B368B1" w:rsidRPr="006F2A91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2A9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6F2A9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6F2A91">
        <w:rPr>
          <w:rFonts w:ascii="Times New Roman CYR" w:hAnsi="Times New Roman CYR" w:cs="Times New Roman CYR"/>
          <w:color w:val="000000"/>
        </w:rPr>
        <w:t xml:space="preserve"> </w:t>
      </w:r>
      <w:r w:rsidR="00CD25D3" w:rsidRPr="006F2A91">
        <w:rPr>
          <w:rFonts w:ascii="Times New Roman CYR" w:hAnsi="Times New Roman CYR" w:cs="Times New Roman CYR"/>
          <w:b/>
          <w:bCs/>
          <w:color w:val="000000"/>
        </w:rPr>
        <w:t>08 июля</w:t>
      </w:r>
      <w:r w:rsidRPr="006F2A91">
        <w:rPr>
          <w:rFonts w:ascii="Times New Roman CYR" w:hAnsi="Times New Roman CYR" w:cs="Times New Roman CYR"/>
          <w:color w:val="000000"/>
        </w:rPr>
        <w:t xml:space="preserve"> </w:t>
      </w:r>
      <w:r w:rsidRPr="006F2A91">
        <w:rPr>
          <w:b/>
        </w:rPr>
        <w:t>202</w:t>
      </w:r>
      <w:r w:rsidR="00835674" w:rsidRPr="006F2A91">
        <w:rPr>
          <w:b/>
        </w:rPr>
        <w:t>4</w:t>
      </w:r>
      <w:r w:rsidRPr="006F2A91">
        <w:rPr>
          <w:b/>
        </w:rPr>
        <w:t xml:space="preserve"> г.</w:t>
      </w:r>
      <w:r w:rsidRPr="006F2A91">
        <w:t xml:space="preserve"> </w:t>
      </w:r>
      <w:r w:rsidRPr="006F2A9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6F2A91">
        <w:rPr>
          <w:color w:val="000000"/>
        </w:rPr>
        <w:t xml:space="preserve">АО «Российский аукционный дом» по адресу: </w:t>
      </w:r>
      <w:hyperlink r:id="rId6" w:history="1">
        <w:r w:rsidRPr="006F2A91">
          <w:rPr>
            <w:rStyle w:val="a4"/>
          </w:rPr>
          <w:t>http://lot-online.ru</w:t>
        </w:r>
      </w:hyperlink>
      <w:r w:rsidRPr="006F2A91">
        <w:rPr>
          <w:color w:val="000000"/>
        </w:rPr>
        <w:t xml:space="preserve"> (далее – ЭТП)</w:t>
      </w:r>
      <w:r w:rsidRPr="006F2A91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6F2A91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2A91">
        <w:rPr>
          <w:color w:val="000000"/>
        </w:rPr>
        <w:t>Время окончания Торгов:</w:t>
      </w:r>
    </w:p>
    <w:p w14:paraId="689DA998" w14:textId="77777777" w:rsidR="00B368B1" w:rsidRPr="006F2A91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2A9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6F2A91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2A9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2C3223C4" w:rsidR="00B368B1" w:rsidRPr="006F2A91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2A91">
        <w:rPr>
          <w:color w:val="000000"/>
        </w:rPr>
        <w:t xml:space="preserve">В случае, если по итогам Торгов, назначенных на </w:t>
      </w:r>
      <w:r w:rsidR="00CD25D3" w:rsidRPr="006F2A91">
        <w:rPr>
          <w:color w:val="000000"/>
        </w:rPr>
        <w:t>08 июля 2024 г.</w:t>
      </w:r>
      <w:r w:rsidRPr="006F2A91">
        <w:rPr>
          <w:b/>
          <w:bCs/>
          <w:color w:val="000000"/>
        </w:rPr>
        <w:t>,</w:t>
      </w:r>
      <w:r w:rsidRPr="006F2A91">
        <w:rPr>
          <w:color w:val="000000"/>
        </w:rPr>
        <w:t xml:space="preserve"> лоты не реализованы, то в 14:00 часов по московскому времени </w:t>
      </w:r>
      <w:r w:rsidR="00CD25D3" w:rsidRPr="006F2A91">
        <w:rPr>
          <w:b/>
          <w:bCs/>
          <w:color w:val="000000"/>
        </w:rPr>
        <w:t>26 августа</w:t>
      </w:r>
      <w:r w:rsidRPr="006F2A91">
        <w:rPr>
          <w:color w:val="000000"/>
        </w:rPr>
        <w:t xml:space="preserve"> </w:t>
      </w:r>
      <w:r w:rsidRPr="006F2A91">
        <w:rPr>
          <w:b/>
          <w:bCs/>
          <w:color w:val="000000"/>
        </w:rPr>
        <w:t>202</w:t>
      </w:r>
      <w:r w:rsidR="00835674" w:rsidRPr="006F2A91">
        <w:rPr>
          <w:b/>
          <w:bCs/>
          <w:color w:val="000000"/>
        </w:rPr>
        <w:t>4</w:t>
      </w:r>
      <w:r w:rsidRPr="006F2A91">
        <w:rPr>
          <w:b/>
        </w:rPr>
        <w:t xml:space="preserve"> г.</w:t>
      </w:r>
      <w:r w:rsidRPr="006F2A91">
        <w:t xml:space="preserve"> </w:t>
      </w:r>
      <w:r w:rsidRPr="006F2A91">
        <w:rPr>
          <w:color w:val="000000"/>
        </w:rPr>
        <w:t>на ЭТП</w:t>
      </w:r>
      <w:r w:rsidRPr="006F2A91">
        <w:t xml:space="preserve"> </w:t>
      </w:r>
      <w:r w:rsidRPr="006F2A91">
        <w:rPr>
          <w:color w:val="000000"/>
        </w:rPr>
        <w:t>будут проведены</w:t>
      </w:r>
      <w:r w:rsidRPr="006F2A91">
        <w:rPr>
          <w:b/>
          <w:bCs/>
          <w:color w:val="000000"/>
        </w:rPr>
        <w:t xml:space="preserve"> повторные Торги </w:t>
      </w:r>
      <w:r w:rsidRPr="006F2A9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6F2A91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2A91">
        <w:rPr>
          <w:color w:val="000000"/>
        </w:rPr>
        <w:t>Оператор ЭТП (далее – Оператор) обеспечивает проведение Торгов.</w:t>
      </w:r>
    </w:p>
    <w:p w14:paraId="2146F187" w14:textId="2B33B42D" w:rsidR="00B368B1" w:rsidRPr="006F2A91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2A9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CD25D3" w:rsidRPr="006F2A91">
        <w:rPr>
          <w:b/>
          <w:bCs/>
          <w:color w:val="000000"/>
        </w:rPr>
        <w:t>28 мая</w:t>
      </w:r>
      <w:r w:rsidRPr="006F2A91">
        <w:rPr>
          <w:color w:val="000000"/>
        </w:rPr>
        <w:t xml:space="preserve"> </w:t>
      </w:r>
      <w:r w:rsidRPr="006F2A91">
        <w:rPr>
          <w:b/>
          <w:bCs/>
          <w:color w:val="000000"/>
        </w:rPr>
        <w:t>202</w:t>
      </w:r>
      <w:r w:rsidR="00835674" w:rsidRPr="006F2A91">
        <w:rPr>
          <w:b/>
          <w:bCs/>
          <w:color w:val="000000"/>
        </w:rPr>
        <w:t>4</w:t>
      </w:r>
      <w:r w:rsidRPr="006F2A91">
        <w:rPr>
          <w:b/>
          <w:bCs/>
          <w:color w:val="000000"/>
        </w:rPr>
        <w:t xml:space="preserve"> г.,</w:t>
      </w:r>
      <w:r w:rsidRPr="006F2A91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CD25D3" w:rsidRPr="006F2A91">
        <w:rPr>
          <w:b/>
          <w:bCs/>
          <w:color w:val="000000"/>
        </w:rPr>
        <w:t>15 июля</w:t>
      </w:r>
      <w:r w:rsidRPr="006F2A91">
        <w:rPr>
          <w:color w:val="000000"/>
        </w:rPr>
        <w:t xml:space="preserve"> </w:t>
      </w:r>
      <w:r w:rsidRPr="006F2A91">
        <w:rPr>
          <w:b/>
          <w:bCs/>
          <w:color w:val="000000"/>
        </w:rPr>
        <w:t>202</w:t>
      </w:r>
      <w:r w:rsidR="00835674" w:rsidRPr="006F2A91">
        <w:rPr>
          <w:b/>
          <w:bCs/>
          <w:color w:val="000000"/>
        </w:rPr>
        <w:t>4</w:t>
      </w:r>
      <w:r w:rsidRPr="006F2A91">
        <w:rPr>
          <w:b/>
          <w:bCs/>
        </w:rPr>
        <w:t xml:space="preserve"> г.</w:t>
      </w:r>
      <w:r w:rsidRPr="006F2A9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6F2A91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F2A91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53E4B1FB" w:rsidR="00B368B1" w:rsidRPr="006F2A91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F2A91">
        <w:rPr>
          <w:b/>
          <w:bCs/>
          <w:color w:val="000000"/>
        </w:rPr>
        <w:t>Торги ППП</w:t>
      </w:r>
      <w:r w:rsidRPr="006F2A91">
        <w:rPr>
          <w:color w:val="000000"/>
          <w:shd w:val="clear" w:color="auto" w:fill="FFFFFF"/>
        </w:rPr>
        <w:t xml:space="preserve"> будут проведены на ЭТП: </w:t>
      </w:r>
      <w:r w:rsidRPr="006F2A91">
        <w:rPr>
          <w:b/>
          <w:bCs/>
          <w:color w:val="000000"/>
        </w:rPr>
        <w:t xml:space="preserve">с </w:t>
      </w:r>
      <w:r w:rsidR="00CD25D3" w:rsidRPr="006F2A91">
        <w:rPr>
          <w:b/>
          <w:bCs/>
          <w:color w:val="000000"/>
        </w:rPr>
        <w:t>30 августа</w:t>
      </w:r>
      <w:r w:rsidRPr="006F2A91">
        <w:rPr>
          <w:b/>
          <w:bCs/>
          <w:color w:val="000000"/>
        </w:rPr>
        <w:t xml:space="preserve"> 202</w:t>
      </w:r>
      <w:r w:rsidR="00282BFA" w:rsidRPr="006F2A91">
        <w:rPr>
          <w:b/>
          <w:bCs/>
          <w:color w:val="000000"/>
        </w:rPr>
        <w:t>4</w:t>
      </w:r>
      <w:r w:rsidRPr="006F2A91">
        <w:rPr>
          <w:b/>
          <w:bCs/>
          <w:color w:val="000000"/>
        </w:rPr>
        <w:t xml:space="preserve"> г. по </w:t>
      </w:r>
      <w:r w:rsidR="00CD25D3" w:rsidRPr="006F2A91">
        <w:rPr>
          <w:b/>
          <w:bCs/>
          <w:color w:val="000000"/>
        </w:rPr>
        <w:t>08 октября</w:t>
      </w:r>
      <w:r w:rsidRPr="006F2A91">
        <w:rPr>
          <w:b/>
          <w:bCs/>
          <w:color w:val="000000"/>
        </w:rPr>
        <w:t xml:space="preserve"> 202</w:t>
      </w:r>
      <w:r w:rsidR="00282BFA" w:rsidRPr="006F2A91">
        <w:rPr>
          <w:b/>
          <w:bCs/>
          <w:color w:val="000000"/>
        </w:rPr>
        <w:t>4</w:t>
      </w:r>
      <w:r w:rsidRPr="006F2A91">
        <w:rPr>
          <w:b/>
          <w:bCs/>
          <w:color w:val="000000"/>
        </w:rPr>
        <w:t xml:space="preserve"> г.</w:t>
      </w:r>
    </w:p>
    <w:p w14:paraId="154FF146" w14:textId="45EE23F4" w:rsidR="00777765" w:rsidRPr="006F2A91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CD25D3" w:rsidRPr="006F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 августа</w:t>
      </w:r>
      <w:r w:rsidRPr="006F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35674" w:rsidRPr="006F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6F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6F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</w:t>
      </w:r>
      <w:r w:rsidR="00D95560" w:rsidRPr="006F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6F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6F2A91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6F2A91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6F2A9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F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6F2A91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6F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6F2A91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2A91">
        <w:rPr>
          <w:color w:val="000000"/>
        </w:rPr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6F2A91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2A91">
        <w:rPr>
          <w:color w:val="000000"/>
        </w:rPr>
        <w:t>Оператор обеспечивает проведение Торгов ППП.</w:t>
      </w:r>
    </w:p>
    <w:p w14:paraId="5E2BFB36" w14:textId="77777777" w:rsidR="00515CBE" w:rsidRPr="006F2A91" w:rsidRDefault="00515CBE" w:rsidP="008522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F2A91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4C3CCDF4" w14:textId="77777777" w:rsidR="00852244" w:rsidRPr="006F2A91" w:rsidRDefault="00852244" w:rsidP="008522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F2A91">
        <w:rPr>
          <w:color w:val="000000"/>
        </w:rPr>
        <w:t>с 30 августа 2024 г. по 05 сентября 2024 г. - в размере начальной цены продажи лота;</w:t>
      </w:r>
    </w:p>
    <w:p w14:paraId="53B5F1CA" w14:textId="77777777" w:rsidR="00852244" w:rsidRPr="006F2A91" w:rsidRDefault="00852244" w:rsidP="008522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F2A91">
        <w:rPr>
          <w:color w:val="000000"/>
        </w:rPr>
        <w:t>с 06 сентября 2024 г. по 12 сентября 2024 г. - в размере 92,60% от начальной цены продажи лота;</w:t>
      </w:r>
    </w:p>
    <w:p w14:paraId="0609BEA8" w14:textId="77777777" w:rsidR="00852244" w:rsidRPr="006F2A91" w:rsidRDefault="00852244" w:rsidP="008522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F2A91">
        <w:rPr>
          <w:color w:val="000000"/>
        </w:rPr>
        <w:t>с 13 сентября 2024 г. по 17 сентября 2024 г. - в размере 85,20% от начальной цены продажи лота;</w:t>
      </w:r>
    </w:p>
    <w:p w14:paraId="3EE3F891" w14:textId="77777777" w:rsidR="00852244" w:rsidRPr="006F2A91" w:rsidRDefault="00852244" w:rsidP="008522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F2A91">
        <w:rPr>
          <w:color w:val="000000"/>
        </w:rPr>
        <w:t>с 18 сентября 2024 г. по 20 сентября 2024 г. - в размере 77,80% от начальной цены продажи лота;</w:t>
      </w:r>
    </w:p>
    <w:p w14:paraId="4AC39BBB" w14:textId="77777777" w:rsidR="00852244" w:rsidRPr="006F2A91" w:rsidRDefault="00852244" w:rsidP="008522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F2A91">
        <w:rPr>
          <w:color w:val="000000"/>
        </w:rPr>
        <w:t>с 21 сентября 2024 г. по 23 сентября 2024 г. - в размере 70,40% от начальной цены продажи лота;</w:t>
      </w:r>
    </w:p>
    <w:p w14:paraId="4D3A3298" w14:textId="77777777" w:rsidR="00852244" w:rsidRPr="006F2A91" w:rsidRDefault="00852244" w:rsidP="008522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F2A91">
        <w:rPr>
          <w:color w:val="000000"/>
        </w:rPr>
        <w:t>с 24 сентября 2024 г. по 26 сентября 2024 г. - в размере 63,00% от начальной цены продажи лота;</w:t>
      </w:r>
    </w:p>
    <w:p w14:paraId="4CB3CD01" w14:textId="77777777" w:rsidR="00852244" w:rsidRPr="006F2A91" w:rsidRDefault="00852244" w:rsidP="008522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F2A91">
        <w:rPr>
          <w:color w:val="000000"/>
        </w:rPr>
        <w:t>с 27 сентября 2024 г. по 29 сентября 2024 г. - в размере 55,60% от начальной цены продажи лота;</w:t>
      </w:r>
    </w:p>
    <w:p w14:paraId="28CC8CC3" w14:textId="77777777" w:rsidR="00852244" w:rsidRPr="006F2A91" w:rsidRDefault="00852244" w:rsidP="008522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F2A91">
        <w:rPr>
          <w:color w:val="000000"/>
        </w:rPr>
        <w:t>с 30 сентября 2024 г. по 02 октября 2024 г. - в размере 48,20% от начальной цены продажи лота;</w:t>
      </w:r>
    </w:p>
    <w:p w14:paraId="4A40CFCF" w14:textId="77777777" w:rsidR="00852244" w:rsidRPr="006F2A91" w:rsidRDefault="00852244" w:rsidP="008522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F2A91">
        <w:rPr>
          <w:color w:val="000000"/>
        </w:rPr>
        <w:t>с 03 октября 2024 г. по 05 октября 2024 г. - в размере 40,80% от начальной цены продажи лота;</w:t>
      </w:r>
    </w:p>
    <w:p w14:paraId="45D02C04" w14:textId="3371102B" w:rsidR="00B368B1" w:rsidRPr="006F2A91" w:rsidRDefault="00852244" w:rsidP="0085224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F2A91">
        <w:rPr>
          <w:color w:val="000000"/>
        </w:rPr>
        <w:t>с 06 октября 2024 г. по 08 октября 2024 г. - в размере 33,40% от начальной цены продажи лота.</w:t>
      </w:r>
    </w:p>
    <w:p w14:paraId="577CA642" w14:textId="77777777" w:rsidR="00B368B1" w:rsidRPr="006F2A9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F2A9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6F2A9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A9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3034F5F" w14:textId="77777777" w:rsidR="00B368B1" w:rsidRPr="006F2A9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A9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</w:t>
      </w:r>
      <w:r w:rsidRPr="006F2A9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6F2A9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6F2A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6F2A9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6F2A9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6F2A9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A9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6F2A9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A9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6F2A9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A9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6F2A9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2A9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6F2A9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A9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F2A9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6F2A9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2A9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6F2A9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A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F2A9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6F2A9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A9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6F2A9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A9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6F2A9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A9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Pr="006F2A9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A91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DE563A2" w14:textId="77777777" w:rsidR="00B368B1" w:rsidRPr="006F2A9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A91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42BEC3C" w14:textId="77777777" w:rsidR="00B368B1" w:rsidRPr="006F2A9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A9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6F2A9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A9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6F2A9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A9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2A521049" w:rsidR="00B368B1" w:rsidRPr="006F2A9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A91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</w:t>
      </w:r>
      <w:r w:rsidR="00C67680" w:rsidRPr="006F2A91">
        <w:rPr>
          <w:rFonts w:ascii="Times New Roman" w:hAnsi="Times New Roman" w:cs="Times New Roman"/>
          <w:color w:val="000000"/>
          <w:sz w:val="24"/>
          <w:szCs w:val="24"/>
        </w:rPr>
        <w:t xml:space="preserve"> пн.-чт. </w:t>
      </w:r>
      <w:r w:rsidRPr="006F2A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C67680" w:rsidRPr="006F2A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Pr="006F2A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6F2A91">
        <w:rPr>
          <w:rFonts w:ascii="Times New Roman" w:hAnsi="Times New Roman" w:cs="Times New Roman"/>
          <w:sz w:val="24"/>
          <w:szCs w:val="24"/>
        </w:rPr>
        <w:t xml:space="preserve"> д</w:t>
      </w:r>
      <w:r w:rsidRPr="006F2A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C67680" w:rsidRPr="006F2A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6F2A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="00C67680" w:rsidRPr="006F2A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пт. с 09:00 до 16:45</w:t>
      </w:r>
      <w:r w:rsidRPr="006F2A91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Москва, Павелецкая наб., д. 8, тел. 8-800-505-80-32; у ОТ:</w:t>
      </w:r>
      <w:r w:rsidR="00C67680" w:rsidRPr="006F2A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7680" w:rsidRPr="006F2A91">
        <w:rPr>
          <w:rFonts w:ascii="Times New Roman" w:hAnsi="Times New Roman" w:cs="Times New Roman"/>
          <w:color w:val="000000"/>
          <w:sz w:val="24"/>
          <w:szCs w:val="24"/>
        </w:rPr>
        <w:t xml:space="preserve">тел. </w:t>
      </w:r>
      <w:r w:rsidR="00C67680" w:rsidRPr="006F2A91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="00C67680" w:rsidRPr="006F2A91"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r w:rsidR="00C67680" w:rsidRPr="006F2A9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67680" w:rsidRPr="006F2A91">
        <w:rPr>
          <w:rFonts w:ascii="Times New Roman" w:hAnsi="Times New Roman" w:cs="Times New Roman"/>
          <w:color w:val="000000"/>
          <w:sz w:val="24"/>
          <w:szCs w:val="24"/>
        </w:rPr>
        <w:t>831</w:t>
      </w:r>
      <w:r w:rsidR="00C67680" w:rsidRPr="006F2A9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C67680" w:rsidRPr="006F2A91">
        <w:rPr>
          <w:rFonts w:ascii="Times New Roman" w:hAnsi="Times New Roman" w:cs="Times New Roman"/>
          <w:color w:val="000000"/>
          <w:sz w:val="24"/>
          <w:szCs w:val="24"/>
        </w:rPr>
        <w:t>219-91-71, эл. почта: nn@auction-house.ru</w:t>
      </w:r>
      <w:r w:rsidRPr="006F2A91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6F2A9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A9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A91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2996"/>
    <w:rsid w:val="002651E2"/>
    <w:rsid w:val="00272D27"/>
    <w:rsid w:val="00282BFA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E7126"/>
    <w:rsid w:val="006F2A91"/>
    <w:rsid w:val="0070175B"/>
    <w:rsid w:val="007229EA"/>
    <w:rsid w:val="00722ECA"/>
    <w:rsid w:val="007742EE"/>
    <w:rsid w:val="007765D6"/>
    <w:rsid w:val="00777765"/>
    <w:rsid w:val="007C537C"/>
    <w:rsid w:val="00811556"/>
    <w:rsid w:val="00835674"/>
    <w:rsid w:val="00852244"/>
    <w:rsid w:val="0085335C"/>
    <w:rsid w:val="00865FD7"/>
    <w:rsid w:val="00870241"/>
    <w:rsid w:val="008712EA"/>
    <w:rsid w:val="00887AE0"/>
    <w:rsid w:val="008A37E3"/>
    <w:rsid w:val="008A65C6"/>
    <w:rsid w:val="008B58B0"/>
    <w:rsid w:val="008D48D2"/>
    <w:rsid w:val="008D70AC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67680"/>
    <w:rsid w:val="00C9585C"/>
    <w:rsid w:val="00CD25D3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97F4A"/>
    <w:rsid w:val="00EA7238"/>
    <w:rsid w:val="00EC6937"/>
    <w:rsid w:val="00ED65D3"/>
    <w:rsid w:val="00F00D1A"/>
    <w:rsid w:val="00F05E04"/>
    <w:rsid w:val="00F26DD3"/>
    <w:rsid w:val="00F354A2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1997</Words>
  <Characters>12467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11</cp:revision>
  <cp:lastPrinted>2024-05-21T09:25:00Z</cp:lastPrinted>
  <dcterms:created xsi:type="dcterms:W3CDTF">2023-07-06T09:54:00Z</dcterms:created>
  <dcterms:modified xsi:type="dcterms:W3CDTF">2024-05-21T09:27:00Z</dcterms:modified>
</cp:coreProperties>
</file>