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BD182" w14:textId="77777777" w:rsidR="007C7C90" w:rsidRPr="007C7C90" w:rsidRDefault="007C7C90" w:rsidP="007C7C90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0" w:name="_Hlk124759968"/>
      <w:bookmarkStart w:id="1" w:name="_Hlk84453239"/>
      <w:bookmarkStart w:id="2" w:name="_Hlk129880493"/>
      <w:r w:rsidRPr="007C7C90">
        <w:rPr>
          <w:rFonts w:ascii="Times New Roman" w:eastAsia="Times New Roman" w:hAnsi="Times New Roman"/>
          <w:b/>
          <w:bCs/>
          <w:lang w:eastAsia="ru-RU"/>
        </w:rPr>
        <w:t>Соглашение о выплате вознаграждения</w:t>
      </w:r>
    </w:p>
    <w:p w14:paraId="42E144C3" w14:textId="77777777" w:rsidR="007C7C90" w:rsidRPr="007C7C90" w:rsidRDefault="007C7C90" w:rsidP="007C7C90">
      <w:pPr>
        <w:suppressAutoHyphens/>
        <w:spacing w:after="0" w:line="230" w:lineRule="auto"/>
        <w:rPr>
          <w:rFonts w:ascii="Times New Roman" w:hAnsi="Times New Roman"/>
        </w:rPr>
      </w:pPr>
      <w:r w:rsidRPr="007C7C90">
        <w:rPr>
          <w:rFonts w:ascii="Times New Roman" w:hAnsi="Times New Roman"/>
        </w:rPr>
        <w:t>г. Тюмень</w:t>
      </w:r>
      <w:r w:rsidRPr="007C7C90">
        <w:rPr>
          <w:rFonts w:ascii="Times New Roman" w:hAnsi="Times New Roman"/>
        </w:rPr>
        <w:tab/>
      </w:r>
      <w:r w:rsidRPr="007C7C90">
        <w:rPr>
          <w:rFonts w:ascii="Times New Roman" w:hAnsi="Times New Roman"/>
        </w:rPr>
        <w:tab/>
      </w:r>
      <w:r w:rsidRPr="007C7C90">
        <w:rPr>
          <w:rFonts w:ascii="Times New Roman" w:hAnsi="Times New Roman"/>
        </w:rPr>
        <w:tab/>
      </w:r>
      <w:r w:rsidRPr="007C7C90">
        <w:rPr>
          <w:rFonts w:ascii="Times New Roman" w:hAnsi="Times New Roman"/>
        </w:rPr>
        <w:tab/>
      </w:r>
      <w:r w:rsidRPr="007C7C90">
        <w:rPr>
          <w:rFonts w:ascii="Times New Roman" w:hAnsi="Times New Roman"/>
        </w:rPr>
        <w:tab/>
        <w:t xml:space="preserve">                      </w:t>
      </w:r>
      <w:r w:rsidRPr="007C7C90">
        <w:rPr>
          <w:rFonts w:ascii="Times New Roman" w:hAnsi="Times New Roman"/>
        </w:rPr>
        <w:tab/>
      </w:r>
      <w:r w:rsidRPr="007C7C90">
        <w:rPr>
          <w:rFonts w:ascii="Times New Roman" w:hAnsi="Times New Roman"/>
        </w:rPr>
        <w:tab/>
        <w:t xml:space="preserve">              </w:t>
      </w:r>
      <w:r w:rsidRPr="007C7C90">
        <w:rPr>
          <w:rFonts w:ascii="Times New Roman" w:hAnsi="Times New Roman"/>
        </w:rPr>
        <w:tab/>
      </w:r>
      <w:r w:rsidRPr="007C7C90">
        <w:rPr>
          <w:rFonts w:ascii="Times New Roman" w:hAnsi="Times New Roman"/>
        </w:rPr>
        <w:tab/>
      </w:r>
      <w:r w:rsidRPr="007C7C90">
        <w:rPr>
          <w:rFonts w:ascii="Times New Roman" w:hAnsi="Times New Roman"/>
        </w:rPr>
        <w:tab/>
      </w:r>
      <w:r w:rsidRPr="007C7C90">
        <w:rPr>
          <w:rFonts w:ascii="Times New Roman" w:hAnsi="Times New Roman"/>
        </w:rPr>
        <w:tab/>
      </w:r>
      <w:r w:rsidRPr="007C7C90">
        <w:rPr>
          <w:rFonts w:ascii="Times New Roman" w:hAnsi="Times New Roman"/>
        </w:rPr>
        <w:tab/>
      </w:r>
      <w:r w:rsidRPr="007C7C90">
        <w:rPr>
          <w:rFonts w:ascii="Times New Roman" w:hAnsi="Times New Roman"/>
        </w:rPr>
        <w:tab/>
      </w:r>
      <w:r w:rsidRPr="007C7C90">
        <w:rPr>
          <w:rFonts w:ascii="Times New Roman" w:hAnsi="Times New Roman"/>
        </w:rPr>
        <w:tab/>
      </w:r>
      <w:r w:rsidRPr="007C7C90">
        <w:rPr>
          <w:rFonts w:ascii="Times New Roman" w:hAnsi="Times New Roman"/>
        </w:rPr>
        <w:tab/>
        <w:t xml:space="preserve">                                                   </w:t>
      </w:r>
      <w:proofErr w:type="gramStart"/>
      <w:r w:rsidRPr="007C7C90">
        <w:rPr>
          <w:rFonts w:ascii="Times New Roman" w:hAnsi="Times New Roman"/>
        </w:rPr>
        <w:t xml:space="preserve">   «</w:t>
      </w:r>
      <w:proofErr w:type="gramEnd"/>
      <w:r w:rsidRPr="007C7C90">
        <w:rPr>
          <w:rFonts w:ascii="Times New Roman" w:hAnsi="Times New Roman"/>
        </w:rPr>
        <w:t>___»___________202__г.</w:t>
      </w:r>
    </w:p>
    <w:p w14:paraId="5717D331" w14:textId="77777777" w:rsidR="007C7C90" w:rsidRPr="007C7C90" w:rsidRDefault="007C7C90" w:rsidP="007C7C90">
      <w:pPr>
        <w:suppressAutoHyphens/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480DDD49" w14:textId="77777777" w:rsidR="007C7C90" w:rsidRPr="007C7C90" w:rsidRDefault="007C7C90" w:rsidP="007C7C90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3" w:name="_Hlk115789619"/>
      <w:r w:rsidRPr="007C7C90">
        <w:rPr>
          <w:rFonts w:ascii="Times New Roman" w:hAnsi="Times New Roman"/>
          <w:b/>
          <w:bCs/>
        </w:rPr>
        <w:t>Акционерное общество «Российский аукционный дом»</w:t>
      </w:r>
      <w:r w:rsidRPr="007C7C90">
        <w:rPr>
          <w:rFonts w:ascii="Times New Roman" w:hAnsi="Times New Roman"/>
          <w:bCs/>
        </w:rPr>
        <w:t xml:space="preserve"> (АО «РАД»), именуемое в дальнейшем «Организатор торгов», в лице заместителя директора Уральского филиала АО «РАД» Егоровой Александры Павловны, действующего на основании Доверенности АО «РАД» №Д-054 от 01.01.2024, с одной стороны, и претендент на участие в аукционе по продаже имущества, находящегося в </w:t>
      </w:r>
      <w:r w:rsidRPr="007C7C90">
        <w:rPr>
          <w:rFonts w:ascii="Times New Roman" w:hAnsi="Times New Roman"/>
        </w:rPr>
        <w:t xml:space="preserve">собственности АО «НПО автоматики», с одной стороны и </w:t>
      </w:r>
    </w:p>
    <w:bookmarkEnd w:id="3"/>
    <w:p w14:paraId="56EF153B" w14:textId="77777777" w:rsidR="007C7C90" w:rsidRPr="007C7C90" w:rsidRDefault="007C7C90" w:rsidP="007C7C90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C7C90">
        <w:rPr>
          <w:rFonts w:ascii="Times New Roman" w:eastAsia="Arial" w:hAnsi="Times New Roman"/>
          <w:b/>
          <w:bCs/>
          <w:i/>
          <w:iCs/>
          <w:color w:val="000000"/>
          <w:lang w:eastAsia="ru-RU"/>
        </w:rPr>
        <w:t>Для юридических лиц:</w:t>
      </w:r>
      <w:r w:rsidRPr="007C7C90">
        <w:rPr>
          <w:rFonts w:ascii="Times New Roman" w:eastAsia="Arial" w:hAnsi="Times New Roman"/>
          <w:b/>
          <w:color w:val="000000"/>
          <w:lang w:eastAsia="ru-RU"/>
        </w:rPr>
        <w:t xml:space="preserve"> ______________________, </w:t>
      </w:r>
      <w:r w:rsidRPr="007C7C90">
        <w:rPr>
          <w:rFonts w:ascii="Times New Roman" w:eastAsia="Arial" w:hAnsi="Times New Roman"/>
          <w:color w:val="000000"/>
          <w:lang w:eastAsia="ru-RU"/>
        </w:rPr>
        <w:t>ОГРН _____________</w:t>
      </w:r>
      <w:r w:rsidRPr="007C7C90">
        <w:rPr>
          <w:rFonts w:ascii="Times New Roman" w:eastAsia="Arial" w:hAnsi="Times New Roman"/>
          <w:b/>
          <w:color w:val="000000"/>
          <w:lang w:eastAsia="ru-RU"/>
        </w:rPr>
        <w:t>,</w:t>
      </w:r>
      <w:r w:rsidRPr="007C7C90">
        <w:rPr>
          <w:rFonts w:ascii="Times New Roman" w:eastAsia="Arial" w:hAnsi="Times New Roman"/>
          <w:color w:val="000000"/>
          <w:lang w:eastAsia="ru-RU"/>
        </w:rPr>
        <w:t xml:space="preserve"> в лице _____________________, действующего на основании Устава, ________________ (_________________), именуемое в дальнейшем «</w:t>
      </w:r>
      <w:r w:rsidRPr="007C7C90">
        <w:rPr>
          <w:rFonts w:ascii="Times New Roman" w:hAnsi="Times New Roman"/>
          <w:b/>
        </w:rPr>
        <w:t>Претендент</w:t>
      </w:r>
      <w:r w:rsidRPr="007C7C90">
        <w:rPr>
          <w:rFonts w:ascii="Times New Roman" w:eastAsia="Arial" w:hAnsi="Times New Roman"/>
          <w:color w:val="000000"/>
          <w:lang w:eastAsia="ru-RU"/>
        </w:rPr>
        <w:t xml:space="preserve">», с другой Стороны, </w:t>
      </w:r>
    </w:p>
    <w:p w14:paraId="2D0E5EDD" w14:textId="77777777" w:rsidR="007C7C90" w:rsidRPr="007C7C90" w:rsidRDefault="007C7C90" w:rsidP="007C7C90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eastAsia="Times New Roman" w:hAnsi="Times New Roman"/>
          <w:b/>
          <w:bCs/>
          <w:i/>
          <w:iCs/>
          <w:lang w:eastAsia="ru-RU"/>
        </w:rPr>
        <w:t>Для физических лиц, индивидуальных предпринимателей:</w:t>
      </w:r>
      <w:r w:rsidRPr="007C7C90">
        <w:rPr>
          <w:rFonts w:ascii="Times New Roman" w:eastAsia="Arial" w:hAnsi="Times New Roman"/>
          <w:i/>
          <w:iCs/>
          <w:lang w:eastAsia="ru-RU"/>
        </w:rPr>
        <w:t xml:space="preserve"> </w:t>
      </w:r>
      <w:r w:rsidRPr="007C7C90">
        <w:rPr>
          <w:rFonts w:ascii="Times New Roman" w:eastAsia="Arial" w:hAnsi="Times New Roman"/>
          <w:lang w:eastAsia="ru-RU"/>
        </w:rPr>
        <w:t>гражданин РФ _______</w:t>
      </w:r>
      <w:r w:rsidRPr="007C7C90">
        <w:rPr>
          <w:rFonts w:ascii="Times New Roman" w:eastAsia="Arial" w:hAnsi="Times New Roman"/>
          <w:b/>
          <w:lang w:eastAsia="ru-RU"/>
        </w:rPr>
        <w:t>,</w:t>
      </w:r>
      <w:r w:rsidRPr="007C7C90">
        <w:rPr>
          <w:rFonts w:ascii="Times New Roman" w:eastAsia="Arial" w:hAnsi="Times New Roman"/>
          <w:lang w:eastAsia="ru-RU"/>
        </w:rPr>
        <w:t xml:space="preserve">  паспорт ________, выдан ______ года, код подразделения ______, зарегистрированный по адресу: _______, зарегистрированный в качестве индивидуального предпринимателя _______, регистрационный номер (ОГРН) ______, ИНН _______,</w:t>
      </w:r>
      <w:r w:rsidRPr="007C7C90">
        <w:rPr>
          <w:rFonts w:ascii="Times New Roman" w:hAnsi="Times New Roman"/>
        </w:rPr>
        <w:t xml:space="preserve"> именуем____ в дальнейшем «</w:t>
      </w:r>
      <w:r w:rsidRPr="007C7C90">
        <w:rPr>
          <w:rFonts w:ascii="Times New Roman" w:hAnsi="Times New Roman"/>
          <w:b/>
        </w:rPr>
        <w:t>Претендент</w:t>
      </w:r>
      <w:r w:rsidRPr="007C7C90">
        <w:rPr>
          <w:rFonts w:ascii="Times New Roman" w:hAnsi="Times New Roman"/>
        </w:rPr>
        <w:t xml:space="preserve">», </w:t>
      </w:r>
    </w:p>
    <w:p w14:paraId="1B5A0361" w14:textId="77777777" w:rsidR="007C7C90" w:rsidRPr="007C7C90" w:rsidRDefault="007C7C90" w:rsidP="007C7C9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hd w:val="clear" w:color="auto" w:fill="FFFFFF"/>
        </w:rPr>
      </w:pPr>
      <w:r w:rsidRPr="007C7C90">
        <w:rPr>
          <w:rFonts w:ascii="Times New Roman" w:hAnsi="Times New Roman"/>
        </w:rPr>
        <w:t>именуемые совместно «</w:t>
      </w:r>
      <w:r w:rsidRPr="007C7C90">
        <w:rPr>
          <w:rFonts w:ascii="Times New Roman" w:hAnsi="Times New Roman"/>
          <w:b/>
          <w:bCs/>
        </w:rPr>
        <w:t>Стороны</w:t>
      </w:r>
      <w:r w:rsidRPr="007C7C90">
        <w:rPr>
          <w:rFonts w:ascii="Times New Roman" w:hAnsi="Times New Roman"/>
        </w:rPr>
        <w:t>», заключили настоящее Соглашение о выплате вознаграждения (далее – Соглашение) по итогам аукциона, назначенного на _</w:t>
      </w:r>
      <w:proofErr w:type="gramStart"/>
      <w:r w:rsidRPr="007C7C90">
        <w:rPr>
          <w:rFonts w:ascii="Times New Roman" w:hAnsi="Times New Roman"/>
          <w:b/>
        </w:rPr>
        <w:t>_._</w:t>
      </w:r>
      <w:proofErr w:type="gramEnd"/>
      <w:r w:rsidRPr="007C7C90">
        <w:rPr>
          <w:rFonts w:ascii="Times New Roman" w:hAnsi="Times New Roman"/>
          <w:b/>
        </w:rPr>
        <w:t>_______.202__</w:t>
      </w:r>
      <w:r w:rsidRPr="007C7C90">
        <w:rPr>
          <w:rFonts w:ascii="Times New Roman" w:hAnsi="Times New Roman"/>
        </w:rPr>
        <w:t xml:space="preserve">, по продаже следующего  </w:t>
      </w:r>
      <w:r w:rsidRPr="007C7C90">
        <w:rPr>
          <w:rFonts w:ascii="Times New Roman" w:hAnsi="Times New Roman"/>
          <w:bCs/>
          <w:shd w:val="clear" w:color="auto" w:fill="FFFFFF"/>
        </w:rPr>
        <w:t xml:space="preserve">имущества: </w:t>
      </w:r>
    </w:p>
    <w:p w14:paraId="67405177" w14:textId="77777777" w:rsidR="007C7C90" w:rsidRPr="007C7C90" w:rsidRDefault="007C7C90" w:rsidP="007C7C9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C7C90">
        <w:rPr>
          <w:rFonts w:ascii="Times New Roman" w:eastAsia="Times New Roman" w:hAnsi="Times New Roman"/>
          <w:lang w:eastAsia="ru-RU"/>
        </w:rPr>
        <w:t xml:space="preserve">код  лота № </w:t>
      </w:r>
      <w:r w:rsidRPr="007C7C90">
        <w:rPr>
          <w:rFonts w:ascii="Times New Roman" w:eastAsia="Times New Roman" w:hAnsi="Times New Roman"/>
          <w:i/>
          <w:iCs/>
          <w:lang w:eastAsia="ru-RU"/>
        </w:rPr>
        <w:t xml:space="preserve">(указать код лота на электронной площадке </w:t>
      </w:r>
      <w:hyperlink r:id="rId5" w:history="1">
        <w:r w:rsidRPr="007C7C90">
          <w:rPr>
            <w:rFonts w:ascii="Times New Roman" w:eastAsia="Times New Roman" w:hAnsi="Times New Roman"/>
            <w:i/>
            <w:iCs/>
            <w:color w:val="0563C1"/>
            <w:u w:val="single"/>
            <w:lang w:eastAsia="ru-RU"/>
          </w:rPr>
          <w:t>www.lot-online.ru</w:t>
        </w:r>
      </w:hyperlink>
      <w:r w:rsidRPr="007C7C90">
        <w:rPr>
          <w:rFonts w:ascii="Times New Roman" w:eastAsia="Times New Roman" w:hAnsi="Times New Roman"/>
          <w:i/>
          <w:iCs/>
          <w:lang w:eastAsia="ru-RU"/>
        </w:rPr>
        <w:t>)</w:t>
      </w:r>
      <w:r w:rsidRPr="007C7C90">
        <w:rPr>
          <w:rFonts w:ascii="Times New Roman" w:eastAsia="Times New Roman" w:hAnsi="Times New Roman"/>
          <w:lang w:eastAsia="ru-RU"/>
        </w:rPr>
        <w:t xml:space="preserve"> __________, __________________________________________________________________________________</w:t>
      </w:r>
    </w:p>
    <w:p w14:paraId="29822909" w14:textId="77777777" w:rsidR="007C7C90" w:rsidRPr="007C7C90" w:rsidRDefault="007C7C90" w:rsidP="007C7C90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7C7C90">
        <w:rPr>
          <w:rFonts w:ascii="Times New Roman" w:eastAsia="Times New Roman" w:hAnsi="Times New Roman"/>
          <w:lang w:eastAsia="ru-RU"/>
        </w:rPr>
        <w:t xml:space="preserve">__________________________________________________________________________________ </w:t>
      </w:r>
      <w:r w:rsidRPr="007C7C90">
        <w:rPr>
          <w:rFonts w:ascii="Times New Roman" w:eastAsia="Times New Roman" w:hAnsi="Times New Roman"/>
          <w:i/>
          <w:iCs/>
          <w:lang w:eastAsia="ru-RU"/>
        </w:rPr>
        <w:t>(номер лота в соответствии с ЭТП, наименование имущества, его местонахождение)</w:t>
      </w:r>
      <w:r w:rsidRPr="007C7C90">
        <w:rPr>
          <w:rFonts w:ascii="Times New Roman" w:eastAsia="Times New Roman" w:hAnsi="Times New Roman"/>
          <w:lang w:eastAsia="ru-RU"/>
        </w:rPr>
        <w:t>,</w:t>
      </w:r>
    </w:p>
    <w:p w14:paraId="016CF9D7" w14:textId="77777777" w:rsidR="007C7C90" w:rsidRPr="007C7C90" w:rsidRDefault="007C7C90" w:rsidP="007C7C90">
      <w:pPr>
        <w:suppressAutoHyphens/>
        <w:spacing w:after="16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  <w:bCs/>
          <w:color w:val="000000"/>
        </w:rPr>
        <w:t xml:space="preserve"> (далее – Имущество),</w:t>
      </w:r>
      <w:r w:rsidRPr="007C7C90">
        <w:rPr>
          <w:rFonts w:ascii="Times New Roman" w:hAnsi="Times New Roman"/>
          <w:b/>
          <w:color w:val="000000"/>
        </w:rPr>
        <w:t xml:space="preserve"> </w:t>
      </w:r>
      <w:r w:rsidRPr="007C7C90">
        <w:rPr>
          <w:rFonts w:ascii="Times New Roman" w:hAnsi="Times New Roman"/>
          <w:bCs/>
          <w:shd w:val="clear" w:color="auto" w:fill="FFFFFF"/>
        </w:rPr>
        <w:t xml:space="preserve">находящегося в </w:t>
      </w:r>
      <w:r w:rsidRPr="007C7C90">
        <w:rPr>
          <w:rFonts w:ascii="Times New Roman" w:hAnsi="Times New Roman"/>
        </w:rPr>
        <w:t>собственности Фонд содействия кредитованию малого и среднего бизнеса АО «НПО автоматики»</w:t>
      </w:r>
      <w:r w:rsidRPr="007C7C90">
        <w:rPr>
          <w:rFonts w:ascii="Times New Roman" w:hAnsi="Times New Roman"/>
          <w:bCs/>
          <w:shd w:val="clear" w:color="auto" w:fill="FFFFFF"/>
        </w:rPr>
        <w:t>, о нижеследующем:</w:t>
      </w:r>
    </w:p>
    <w:p w14:paraId="4CB97017" w14:textId="77777777" w:rsidR="007C7C90" w:rsidRPr="007C7C90" w:rsidRDefault="007C7C90" w:rsidP="007C7C90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>В соответствии с Извещением и Документацией, опубликованных на официальном сайте Организатора торгов в сети «Интернет» www.auction-house.ru, сайте электронной торговой площадки в сети «Интернет» www.lot-online.ru, подача Претендентом заявки является акцептом настоящей оферты.</w:t>
      </w:r>
    </w:p>
    <w:p w14:paraId="010E0B09" w14:textId="77777777" w:rsidR="007C7C90" w:rsidRPr="007C7C90" w:rsidRDefault="007C7C90" w:rsidP="007C7C90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 xml:space="preserve"> Покупатель Имущества (Победитель аукциона, либо Участник, занявший второе место (в случае уклонения Победителя), либо Единственный участник), сверх цены продажи Имущества обязан оплатить Организатору торгов в валюте Российской Федерации вознаграждение в связи с организацией и проведением аукциона.</w:t>
      </w:r>
    </w:p>
    <w:p w14:paraId="12CA0DB2" w14:textId="77777777" w:rsidR="007C7C90" w:rsidRPr="007C7C90" w:rsidRDefault="007C7C90" w:rsidP="007C7C90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 xml:space="preserve"> Сумма вознаграждения не входит в стоимость Имущества и подлежит выплате за счет средств Покупателя Имущества, уплачиваемых сверх цены продажи Имущества.</w:t>
      </w:r>
    </w:p>
    <w:p w14:paraId="6C7C2CB2" w14:textId="77777777" w:rsidR="007C7C90" w:rsidRPr="007C7C90" w:rsidRDefault="007C7C90" w:rsidP="007C7C90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4" w:name="_Hlk166663763"/>
      <w:r w:rsidRPr="007C7C90">
        <w:rPr>
          <w:rFonts w:ascii="Times New Roman" w:hAnsi="Times New Roman"/>
        </w:rPr>
        <w:t>Размер вознаграждения Организатора торгов составит 2,5% (две целых пять десятых процента), в том числе НДС 20%, от цены продажи Лота, определенной по итогам торгов.</w:t>
      </w:r>
      <w:bookmarkEnd w:id="4"/>
    </w:p>
    <w:p w14:paraId="72CB957F" w14:textId="77777777" w:rsidR="007C7C90" w:rsidRPr="007C7C90" w:rsidRDefault="007C7C90" w:rsidP="007C7C90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 xml:space="preserve"> Вознаграждение Организатора торгов выплачивается в следующем порядке:</w:t>
      </w:r>
    </w:p>
    <w:p w14:paraId="07330FDE" w14:textId="77777777" w:rsidR="007C7C90" w:rsidRPr="007C7C90" w:rsidRDefault="007C7C90" w:rsidP="007C7C90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>5.1. Оплата вознаграждения Организатору торгов осуществляется Победителем аукциона, либо Единственным участником аукциона путем перечисления денежных средств на расчетный счет Организатора торгов в течение 5 (пяти) рабочих дней с даты подведения итогов аукциона в размере, указанном в п. 4 настоящего Соглашения.</w:t>
      </w:r>
    </w:p>
    <w:p w14:paraId="4CF46C53" w14:textId="77777777" w:rsidR="007C7C90" w:rsidRPr="007C7C90" w:rsidRDefault="007C7C90" w:rsidP="007C7C90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>5.2. Оплата вознаграждения Организатору торгов осуществляется Участником, занявший второе место (в случае уклонения Победителя) в течение 5 (пяти) рабочих дней с даты заключения договора купли-продажи Лота, на основании выставленного Организатором торгов счета на оплату, направленного на электронный адрес Покупателя, указанный им в заявке на участие в торгах, в размере, указанном в п. 4 настоящего Соглашения.</w:t>
      </w:r>
    </w:p>
    <w:p w14:paraId="57EC7A3A" w14:textId="77777777" w:rsidR="007C7C90" w:rsidRPr="007C7C90" w:rsidRDefault="007C7C90" w:rsidP="007C7C90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  <w:shd w:val="clear" w:color="auto" w:fill="FFFFFF"/>
        </w:rPr>
        <w:t xml:space="preserve"> Обязанность по оплате вознаграждения Организатора торгов Победителем аукциона / Единственным участником аукциона за организацию и проведение продажи Имущества подлежит исполнению вне зависимости от факта заключения договора купли-продажи Имущества.</w:t>
      </w:r>
    </w:p>
    <w:p w14:paraId="2619E740" w14:textId="77777777" w:rsidR="007C7C90" w:rsidRPr="007C7C90" w:rsidRDefault="007C7C90" w:rsidP="007C7C90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  <w:shd w:val="clear" w:color="auto" w:fill="FFFFFF"/>
        </w:rPr>
        <w:t xml:space="preserve"> </w:t>
      </w:r>
      <w:r w:rsidRPr="007C7C90">
        <w:rPr>
          <w:rFonts w:ascii="Times New Roman" w:hAnsi="Times New Roman"/>
        </w:rPr>
        <w:t xml:space="preserve">Оплата вознаграждения Организатору торгов осуществляется Победителем аукциона, либо Участником, занявший второе место (в случае уклонения Победителя), либо Единственным участником аукциона путем перечисления денежных средств на расчетный счет Организатора торгов в течение 5 (пяти) рабочих дней с даты подведения итогов аукциона на счет Организатора торгов по следующим реквизитам: </w:t>
      </w:r>
    </w:p>
    <w:p w14:paraId="4AC95678" w14:textId="77777777" w:rsidR="007C7C90" w:rsidRPr="007C7C90" w:rsidRDefault="007C7C90" w:rsidP="007C7C90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 xml:space="preserve">АО «Российский аукционный дом» ИНН 7838430413 КПП 783801001 </w:t>
      </w:r>
    </w:p>
    <w:p w14:paraId="290719BA" w14:textId="77777777" w:rsidR="007C7C90" w:rsidRPr="007C7C90" w:rsidRDefault="007C7C90" w:rsidP="007C7C90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lastRenderedPageBreak/>
        <w:t xml:space="preserve">р/счет 40702810855230001547 </w:t>
      </w:r>
    </w:p>
    <w:p w14:paraId="1072D023" w14:textId="77777777" w:rsidR="007C7C90" w:rsidRPr="007C7C90" w:rsidRDefault="007C7C90" w:rsidP="007C7C90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 xml:space="preserve">Банк: Доп. офис № 9055/01726 Северо-Западного банка ПАО Сбербанк, г. Санкт-Петербург </w:t>
      </w:r>
    </w:p>
    <w:p w14:paraId="1FA780D8" w14:textId="77777777" w:rsidR="007C7C90" w:rsidRPr="007C7C90" w:rsidRDefault="007C7C90" w:rsidP="007C7C90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 xml:space="preserve">к/счет 30101810500000000653 </w:t>
      </w:r>
    </w:p>
    <w:p w14:paraId="7806A5CC" w14:textId="77777777" w:rsidR="007C7C90" w:rsidRPr="007C7C90" w:rsidRDefault="007C7C90" w:rsidP="007C7C90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 xml:space="preserve">БИК 044030653 </w:t>
      </w:r>
    </w:p>
    <w:p w14:paraId="32138051" w14:textId="77777777" w:rsidR="007C7C90" w:rsidRPr="007C7C90" w:rsidRDefault="007C7C90" w:rsidP="007C7C90">
      <w:p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 xml:space="preserve">В платежном поручении в части «Назначение платежа» плательщику необходимо указать «Оплата вознаграждения Организатору торгов. Код лота ________________ </w:t>
      </w:r>
      <w:r w:rsidRPr="007C7C90">
        <w:rPr>
          <w:rFonts w:ascii="Times New Roman" w:hAnsi="Times New Roman"/>
          <w:i/>
          <w:iCs/>
        </w:rPr>
        <w:t>(указать код лота на электронной площадке www.lot-online.ru)</w:t>
      </w:r>
      <w:r w:rsidRPr="007C7C90">
        <w:rPr>
          <w:rFonts w:ascii="Times New Roman" w:hAnsi="Times New Roman"/>
        </w:rPr>
        <w:t xml:space="preserve"> аукцион «__</w:t>
      </w:r>
      <w:proofErr w:type="gramStart"/>
      <w:r w:rsidRPr="007C7C90">
        <w:rPr>
          <w:rFonts w:ascii="Times New Roman" w:hAnsi="Times New Roman"/>
        </w:rPr>
        <w:t>_»_</w:t>
      </w:r>
      <w:proofErr w:type="gramEnd"/>
      <w:r w:rsidRPr="007C7C90">
        <w:rPr>
          <w:rFonts w:ascii="Times New Roman" w:hAnsi="Times New Roman"/>
        </w:rPr>
        <w:t>_ 202_г., в т.ч. НДС».</w:t>
      </w:r>
    </w:p>
    <w:p w14:paraId="312E6AFC" w14:textId="77777777" w:rsidR="007C7C90" w:rsidRPr="007C7C90" w:rsidRDefault="007C7C90" w:rsidP="007C7C90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 xml:space="preserve"> В случае просрочки платежа по оплате вознаграждения, Организатор торгов вправе требовать с </w:t>
      </w:r>
      <w:r w:rsidRPr="007C7C90">
        <w:rPr>
          <w:rFonts w:ascii="Times New Roman" w:hAnsi="Times New Roman"/>
          <w:shd w:val="clear" w:color="auto" w:fill="FFFFFF"/>
        </w:rPr>
        <w:t xml:space="preserve">Победителя аукциона / Единственного участника аукциона / </w:t>
      </w:r>
      <w:r w:rsidRPr="007C7C90">
        <w:rPr>
          <w:rFonts w:ascii="Times New Roman" w:hAnsi="Times New Roman"/>
        </w:rPr>
        <w:t>Участника, занявший второе место (в случае заключения договора купли-продажи)</w:t>
      </w:r>
      <w:r w:rsidRPr="007C7C90">
        <w:rPr>
          <w:rFonts w:ascii="Times New Roman" w:hAnsi="Times New Roman"/>
          <w:shd w:val="clear" w:color="auto" w:fill="FFFFFF"/>
        </w:rPr>
        <w:t xml:space="preserve">, </w:t>
      </w:r>
      <w:r w:rsidRPr="007C7C90">
        <w:rPr>
          <w:rFonts w:ascii="Times New Roman" w:hAnsi="Times New Roman"/>
        </w:rPr>
        <w:t xml:space="preserve">выплаты неустойки в размере 0,1% (ноль целых 1 десятая процента) от суммы просроченного платежа за каждый день просрочки. Выплата неустойки не освобождает </w:t>
      </w:r>
      <w:r w:rsidRPr="007C7C90">
        <w:rPr>
          <w:rFonts w:ascii="Times New Roman" w:hAnsi="Times New Roman"/>
          <w:shd w:val="clear" w:color="auto" w:fill="FFFFFF"/>
        </w:rPr>
        <w:t xml:space="preserve">Победителя аукциона / Единственного участника аукциона / </w:t>
      </w:r>
      <w:r w:rsidRPr="007C7C90">
        <w:rPr>
          <w:rFonts w:ascii="Times New Roman" w:hAnsi="Times New Roman"/>
        </w:rPr>
        <w:t>Участника, занявший второе место (в случае заключения договора купли-продажи)</w:t>
      </w:r>
      <w:r w:rsidRPr="007C7C90">
        <w:rPr>
          <w:rFonts w:ascii="Times New Roman" w:hAnsi="Times New Roman"/>
          <w:shd w:val="clear" w:color="auto" w:fill="FFFFFF"/>
        </w:rPr>
        <w:t xml:space="preserve">, </w:t>
      </w:r>
      <w:r w:rsidRPr="007C7C90">
        <w:rPr>
          <w:rFonts w:ascii="Times New Roman" w:hAnsi="Times New Roman"/>
        </w:rPr>
        <w:t>обязанности по выплате вознаграждения.</w:t>
      </w:r>
    </w:p>
    <w:p w14:paraId="5CCB0AEE" w14:textId="77777777" w:rsidR="007C7C90" w:rsidRPr="007C7C90" w:rsidRDefault="007C7C90" w:rsidP="007C7C90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 xml:space="preserve"> Подача Претендентом заявки на участие в аукционе, подтверждает согласие Претендента со всеми условиями аукциона, опубликованными в Извещении и Документации, в том числе, с обязанностью оплатить вознаграждение Организатора торгов в установленный срок.</w:t>
      </w:r>
    </w:p>
    <w:p w14:paraId="746F2DF1" w14:textId="77777777" w:rsidR="007C7C90" w:rsidRPr="007C7C90" w:rsidRDefault="007C7C90" w:rsidP="007C7C90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 xml:space="preserve"> Обязанность по оплате вознаграждения Организатора торгов Победителем аукциона / Единственным участником аукциона за организацию и проведение продажи Имущества подлежит исполнению вне зависимости от факта заключения договора купли-продажи Имущества.</w:t>
      </w:r>
    </w:p>
    <w:p w14:paraId="68425C73" w14:textId="77777777" w:rsidR="007C7C90" w:rsidRPr="007C7C90" w:rsidRDefault="007C7C90" w:rsidP="007C7C90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 xml:space="preserve"> Отказ Победителя аукциона / Единственного участника аукциона / Участника, занявший второе место от подписания Соглашения о выплате вознаграждения не освобождает его от обязанности оплаты вознаграждения Организатор торгов. После подачи Претендентом заявки на участие в аукционе Соглашение о выплате вознаграждения считается заключенным.</w:t>
      </w:r>
    </w:p>
    <w:p w14:paraId="54E1A92D" w14:textId="77777777" w:rsidR="007C7C90" w:rsidRPr="007C7C90" w:rsidRDefault="007C7C90" w:rsidP="007C7C90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 xml:space="preserve"> 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702417C9" w14:textId="77777777" w:rsidR="007C7C90" w:rsidRPr="007C7C90" w:rsidRDefault="007C7C90" w:rsidP="007C7C90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C7C90">
        <w:rPr>
          <w:rFonts w:ascii="Times New Roman" w:hAnsi="Times New Roman"/>
        </w:rPr>
        <w:t xml:space="preserve"> Настоящее Соглашение вступает в силу с момента признания Претендента Победителем аукциона / Единственным участником аукциона / Участником, занявшим второе место и действует до полного выполнения Сторонами своих обязательств. </w:t>
      </w:r>
    </w:p>
    <w:p w14:paraId="33B15E33" w14:textId="77777777" w:rsidR="007C7C90" w:rsidRPr="007C7C90" w:rsidRDefault="007C7C90" w:rsidP="007C7C90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6779ED3" w14:textId="77777777" w:rsidR="007C7C90" w:rsidRPr="007C7C90" w:rsidRDefault="007C7C90" w:rsidP="007C7C90">
      <w:pPr>
        <w:suppressAutoHyphens/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7C90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W w:w="10245" w:type="dxa"/>
        <w:tblInd w:w="108" w:type="dxa"/>
        <w:tblLook w:val="00A0" w:firstRow="1" w:lastRow="0" w:firstColumn="1" w:lastColumn="0" w:noHBand="0" w:noVBand="0"/>
      </w:tblPr>
      <w:tblGrid>
        <w:gridCol w:w="4915"/>
        <w:gridCol w:w="241"/>
        <w:gridCol w:w="5089"/>
      </w:tblGrid>
      <w:tr w:rsidR="007C7C90" w:rsidRPr="007C7C90" w14:paraId="66379A4A" w14:textId="77777777" w:rsidTr="00FA03D0">
        <w:trPr>
          <w:trHeight w:val="3045"/>
        </w:trPr>
        <w:tc>
          <w:tcPr>
            <w:tcW w:w="4915" w:type="dxa"/>
          </w:tcPr>
          <w:p w14:paraId="2614C564" w14:textId="77777777" w:rsidR="007C7C90" w:rsidRPr="007C7C90" w:rsidRDefault="007C7C90" w:rsidP="007C7C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C7C90">
              <w:rPr>
                <w:rFonts w:ascii="Times New Roman" w:hAnsi="Times New Roman"/>
                <w:b/>
              </w:rPr>
              <w:t>Организатор торгов</w:t>
            </w:r>
          </w:p>
          <w:p w14:paraId="05E564C6" w14:textId="77777777" w:rsidR="007C7C90" w:rsidRPr="007C7C90" w:rsidRDefault="007C7C90" w:rsidP="007C7C90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7C90">
              <w:rPr>
                <w:rFonts w:ascii="Times New Roman" w:eastAsia="Times New Roman" w:hAnsi="Times New Roman"/>
                <w:b/>
                <w:lang w:eastAsia="ru-RU"/>
              </w:rPr>
              <w:t>Акционерное общество</w:t>
            </w:r>
            <w:r w:rsidRPr="007C7C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4C57B26E" w14:textId="77777777" w:rsidR="007C7C90" w:rsidRPr="007C7C90" w:rsidRDefault="007C7C90" w:rsidP="007C7C90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C7C90">
              <w:rPr>
                <w:rFonts w:ascii="Times New Roman" w:eastAsia="Times New Roman" w:hAnsi="Times New Roman"/>
                <w:b/>
                <w:lang w:eastAsia="ru-RU"/>
              </w:rPr>
              <w:t>«Российский аукционный дом»</w:t>
            </w:r>
            <w:r w:rsidRPr="007C7C9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5B651022" w14:textId="77777777" w:rsidR="007C7C90" w:rsidRPr="007C7C90" w:rsidRDefault="007C7C90" w:rsidP="007C7C90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C7C90">
              <w:rPr>
                <w:rFonts w:ascii="Times New Roman" w:eastAsia="Times New Roman" w:hAnsi="Times New Roman"/>
                <w:lang w:eastAsia="ru-RU"/>
              </w:rPr>
              <w:t>Юр. адрес: Санкт-Петербург, пер. Гривцова, д. 5, литера В</w:t>
            </w:r>
          </w:p>
          <w:p w14:paraId="4F28D0F3" w14:textId="77777777" w:rsidR="007C7C90" w:rsidRPr="007C7C90" w:rsidRDefault="007C7C90" w:rsidP="007C7C90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C7C90">
              <w:rPr>
                <w:rFonts w:ascii="Times New Roman" w:eastAsia="Times New Roman" w:hAnsi="Times New Roman"/>
                <w:lang w:eastAsia="ru-RU"/>
              </w:rPr>
              <w:t>Почтовый адрес: г. Тюмень, ул. Пермякова, д. 1, офис 209</w:t>
            </w:r>
          </w:p>
          <w:p w14:paraId="6BE4E9FE" w14:textId="77777777" w:rsidR="007C7C90" w:rsidRPr="007C7C90" w:rsidRDefault="007C7C90" w:rsidP="007C7C90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C7C90">
              <w:rPr>
                <w:rFonts w:ascii="Times New Roman" w:eastAsia="Times New Roman" w:hAnsi="Times New Roman"/>
                <w:lang w:eastAsia="ru-RU"/>
              </w:rPr>
              <w:t>ИНН 7838430413, КПП 783801001,</w:t>
            </w:r>
          </w:p>
          <w:p w14:paraId="47F1AECF" w14:textId="77777777" w:rsidR="007C7C90" w:rsidRPr="007C7C90" w:rsidRDefault="007C7C90" w:rsidP="007C7C90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C7C90">
              <w:rPr>
                <w:rFonts w:ascii="Times New Roman" w:eastAsia="Times New Roman" w:hAnsi="Times New Roman"/>
                <w:lang w:eastAsia="ru-RU"/>
              </w:rPr>
              <w:t xml:space="preserve">ОГРН 1097847233351, </w:t>
            </w:r>
          </w:p>
          <w:p w14:paraId="1DCC06A8" w14:textId="77777777" w:rsidR="007C7C90" w:rsidRPr="007C7C90" w:rsidRDefault="007C7C90" w:rsidP="007C7C90">
            <w:pPr>
              <w:tabs>
                <w:tab w:val="left" w:pos="938"/>
              </w:tabs>
              <w:suppressAutoHyphens/>
              <w:spacing w:after="0" w:line="240" w:lineRule="auto"/>
              <w:ind w:right="27" w:firstLine="29"/>
              <w:rPr>
                <w:rFonts w:ascii="Times New Roman" w:eastAsia="Times New Roman" w:hAnsi="Times New Roman"/>
                <w:lang w:eastAsia="ru-RU"/>
              </w:rPr>
            </w:pPr>
            <w:r w:rsidRPr="007C7C90">
              <w:rPr>
                <w:rFonts w:ascii="Times New Roman" w:eastAsia="Times New Roman" w:hAnsi="Times New Roman"/>
                <w:lang w:eastAsia="ru-RU"/>
              </w:rPr>
              <w:t>№40702810855230001547 в Северо-Западном банке ПАО Сбербанка России г. Санкт-Петербург, к/с 30101810500000000653, БИК 044030653</w:t>
            </w:r>
          </w:p>
          <w:p w14:paraId="37280B23" w14:textId="77777777" w:rsidR="007C7C90" w:rsidRPr="007C7C90" w:rsidRDefault="007C7C90" w:rsidP="007C7C9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C7C90">
              <w:rPr>
                <w:rFonts w:ascii="Times New Roman" w:hAnsi="Times New Roman"/>
                <w:b/>
                <w:bCs/>
                <w:lang w:eastAsia="ru-RU"/>
              </w:rPr>
              <w:t>От Организатора торгов</w:t>
            </w:r>
            <w:r w:rsidRPr="007C7C90">
              <w:rPr>
                <w:rFonts w:ascii="Times New Roman" w:hAnsi="Times New Roman"/>
                <w:b/>
                <w:bCs/>
              </w:rPr>
              <w:t xml:space="preserve"> </w:t>
            </w:r>
            <w:r w:rsidRPr="007C7C90">
              <w:rPr>
                <w:rFonts w:ascii="Times New Roman" w:hAnsi="Times New Roman"/>
                <w:b/>
                <w:bCs/>
                <w:lang w:eastAsia="ru-RU"/>
              </w:rPr>
              <w:t>подписано электронной подписью представителя:</w:t>
            </w:r>
          </w:p>
          <w:p w14:paraId="164008B9" w14:textId="77777777" w:rsidR="007C7C90" w:rsidRPr="007C7C90" w:rsidRDefault="007C7C90" w:rsidP="007C7C9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C7C90">
              <w:rPr>
                <w:rFonts w:ascii="Times New Roman" w:hAnsi="Times New Roman"/>
                <w:b/>
                <w:bCs/>
              </w:rPr>
              <w:t xml:space="preserve">Заместитель директора Уральского филиала АО «Российский аукционный дом» </w:t>
            </w:r>
          </w:p>
          <w:p w14:paraId="319B4DDE" w14:textId="77777777" w:rsidR="007C7C90" w:rsidRPr="007C7C90" w:rsidRDefault="007C7C90" w:rsidP="007C7C9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7C90">
              <w:rPr>
                <w:rFonts w:ascii="Times New Roman" w:hAnsi="Times New Roman"/>
                <w:b/>
                <w:bCs/>
              </w:rPr>
              <w:t>Егорова А.П.</w:t>
            </w:r>
          </w:p>
          <w:p w14:paraId="2E06FB04" w14:textId="77777777" w:rsidR="007C7C90" w:rsidRPr="007C7C90" w:rsidRDefault="007C7C90" w:rsidP="007C7C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D89939" w14:textId="77777777" w:rsidR="007C7C90" w:rsidRPr="007C7C90" w:rsidRDefault="007C7C90" w:rsidP="007C7C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41" w:type="dxa"/>
          </w:tcPr>
          <w:p w14:paraId="7C7B1890" w14:textId="77777777" w:rsidR="007C7C90" w:rsidRPr="007C7C90" w:rsidRDefault="007C7C90" w:rsidP="007C7C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9" w:type="dxa"/>
          </w:tcPr>
          <w:p w14:paraId="196A4BFE" w14:textId="77777777" w:rsidR="007C7C90" w:rsidRPr="007C7C90" w:rsidRDefault="007C7C90" w:rsidP="007C7C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/>
                <w:b/>
              </w:rPr>
            </w:pPr>
            <w:r w:rsidRPr="007C7C90">
              <w:rPr>
                <w:rFonts w:ascii="Times New Roman" w:hAnsi="Times New Roman"/>
                <w:b/>
              </w:rPr>
              <w:t>Претендент</w:t>
            </w:r>
          </w:p>
          <w:p w14:paraId="1DF21688" w14:textId="77777777" w:rsidR="007C7C90" w:rsidRPr="007C7C90" w:rsidRDefault="007C7C90" w:rsidP="007C7C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B572F47" w14:textId="77777777" w:rsidR="007C7C90" w:rsidRPr="007C7C90" w:rsidRDefault="007C7C90" w:rsidP="007C7C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7C7C90">
              <w:rPr>
                <w:rFonts w:ascii="Times New Roman" w:hAnsi="Times New Roman"/>
                <w:bCs/>
              </w:rPr>
              <w:t>____________________________________</w:t>
            </w:r>
          </w:p>
          <w:p w14:paraId="0ABDA8C3" w14:textId="77777777" w:rsidR="007C7C90" w:rsidRPr="007C7C90" w:rsidRDefault="007C7C90" w:rsidP="007C7C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7C7C90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FFFEF5" w14:textId="77777777" w:rsidR="007C7C90" w:rsidRPr="007C7C90" w:rsidRDefault="007C7C90" w:rsidP="007C7C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7C7C90">
              <w:rPr>
                <w:rFonts w:ascii="Times New Roman" w:hAnsi="Times New Roman"/>
                <w:bCs/>
              </w:rPr>
              <w:t>____________________________________</w:t>
            </w:r>
          </w:p>
          <w:p w14:paraId="7FE4C6BB" w14:textId="77777777" w:rsidR="007C7C90" w:rsidRPr="007C7C90" w:rsidRDefault="007C7C90" w:rsidP="007C7C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7C7C90">
              <w:rPr>
                <w:rFonts w:ascii="Times New Roman" w:hAnsi="Times New Roman"/>
                <w:bCs/>
              </w:rPr>
              <w:t>____________________________________</w:t>
            </w:r>
          </w:p>
          <w:p w14:paraId="06A8E9F3" w14:textId="77777777" w:rsidR="007C7C90" w:rsidRPr="007C7C90" w:rsidRDefault="007C7C90" w:rsidP="007C7C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7C7C90">
              <w:rPr>
                <w:rFonts w:ascii="Times New Roman" w:hAnsi="Times New Roman"/>
                <w:bCs/>
              </w:rPr>
              <w:t>____________________________________</w:t>
            </w:r>
          </w:p>
          <w:p w14:paraId="1923C60D" w14:textId="77777777" w:rsidR="007C7C90" w:rsidRPr="007C7C90" w:rsidRDefault="007C7C90" w:rsidP="007C7C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7C7C90">
              <w:rPr>
                <w:rFonts w:ascii="Times New Roman" w:hAnsi="Times New Roman"/>
                <w:bCs/>
              </w:rPr>
              <w:t>____________________________________</w:t>
            </w:r>
          </w:p>
          <w:p w14:paraId="0C71B219" w14:textId="77777777" w:rsidR="007C7C90" w:rsidRPr="007C7C90" w:rsidRDefault="007C7C90" w:rsidP="007C7C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7C7C90">
              <w:rPr>
                <w:rFonts w:ascii="Times New Roman" w:hAnsi="Times New Roman"/>
                <w:bCs/>
              </w:rPr>
              <w:t>___________________________________</w:t>
            </w:r>
          </w:p>
          <w:p w14:paraId="00CA269A" w14:textId="77777777" w:rsidR="007C7C90" w:rsidRPr="007C7C90" w:rsidRDefault="007C7C90" w:rsidP="007C7C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7C7C90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7C7C90">
              <w:rPr>
                <w:rFonts w:ascii="Times New Roman" w:hAnsi="Times New Roman"/>
                <w:bCs/>
              </w:rPr>
              <w:t>)</w:t>
            </w:r>
          </w:p>
        </w:tc>
      </w:tr>
      <w:bookmarkEnd w:id="0"/>
    </w:tbl>
    <w:p w14:paraId="7E26F97F" w14:textId="77777777" w:rsidR="007C7C90" w:rsidRPr="007C7C90" w:rsidRDefault="007C7C90" w:rsidP="007C7C90">
      <w:pPr>
        <w:suppressAutoHyphens/>
        <w:spacing w:after="160" w:line="259" w:lineRule="auto"/>
        <w:rPr>
          <w:rFonts w:ascii="Times New Roman" w:hAnsi="Times New Roman"/>
          <w:sz w:val="24"/>
          <w:szCs w:val="24"/>
        </w:rPr>
      </w:pPr>
    </w:p>
    <w:bookmarkEnd w:id="1"/>
    <w:bookmarkEnd w:id="2"/>
    <w:sectPr w:rsidR="007C7C90" w:rsidRPr="007C7C90" w:rsidSect="0013120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35B53"/>
    <w:multiLevelType w:val="multilevel"/>
    <w:tmpl w:val="EC2E41AA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bCs/>
      </w:rPr>
    </w:lvl>
    <w:lvl w:ilvl="1">
      <w:start w:val="1"/>
      <w:numFmt w:val="decimal"/>
      <w:pStyle w:val="2"/>
      <w:lvlText w:val="%1.%2."/>
      <w:lvlJc w:val="left"/>
      <w:pPr>
        <w:ind w:left="114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a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lang w:val="x-none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691145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4958019">
    <w:abstractNumId w:val="1"/>
  </w:num>
  <w:num w:numId="3" w16cid:durableId="1441535672">
    <w:abstractNumId w:val="1"/>
    <w:lvlOverride w:ilvl="0">
      <w:startOverride w:val="1"/>
    </w:lvlOverride>
  </w:num>
  <w:num w:numId="4" w16cid:durableId="1996836622">
    <w:abstractNumId w:val="0"/>
  </w:num>
  <w:num w:numId="5" w16cid:durableId="21581740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0E"/>
    <w:rsid w:val="0013120E"/>
    <w:rsid w:val="00152057"/>
    <w:rsid w:val="00547A3B"/>
    <w:rsid w:val="006F7C32"/>
    <w:rsid w:val="007C7C90"/>
    <w:rsid w:val="008222C1"/>
    <w:rsid w:val="00A651D4"/>
    <w:rsid w:val="00E9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D6F2"/>
  <w15:chartTrackingRefBased/>
  <w15:docId w15:val="{33660CDD-A73C-4872-BB1E-257FB5A9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3120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7C7C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0"/>
    <w:link w:val="20"/>
    <w:qFormat/>
    <w:rsid w:val="007C7C90"/>
    <w:pPr>
      <w:numPr>
        <w:ilvl w:val="1"/>
        <w:numId w:val="4"/>
      </w:numPr>
      <w:tabs>
        <w:tab w:val="left" w:pos="1701"/>
      </w:tabs>
      <w:spacing w:before="120" w:line="240" w:lineRule="auto"/>
      <w:jc w:val="both"/>
      <w:outlineLvl w:val="1"/>
    </w:pPr>
    <w:rPr>
      <w:rFonts w:ascii="Times New Roman" w:eastAsia="Calibri" w:hAnsi="Times New Roman" w:cs="Times New Roman"/>
      <w:bCs/>
      <w:color w:val="auto"/>
      <w:sz w:val="28"/>
      <w:szCs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C7C90"/>
    <w:rPr>
      <w:rFonts w:ascii="Times New Roman" w:eastAsia="Calibri" w:hAnsi="Times New Roman" w:cs="Times New Roman"/>
      <w:bCs/>
      <w:sz w:val="28"/>
      <w:szCs w:val="28"/>
      <w:lang w:val="x-none"/>
    </w:rPr>
  </w:style>
  <w:style w:type="paragraph" w:styleId="a">
    <w:name w:val="Body Text"/>
    <w:aliases w:val="Текст в рамке,Подпись1,Iiaienu1,текст таблицы,Шаблон для отчетов по оценке,Òåêñò â ðàìêå"/>
    <w:basedOn w:val="2"/>
    <w:link w:val="a4"/>
    <w:qFormat/>
    <w:rsid w:val="007C7C90"/>
    <w:pPr>
      <w:numPr>
        <w:ilvl w:val="2"/>
      </w:numPr>
      <w:spacing w:before="0"/>
    </w:pPr>
    <w:rPr>
      <w:spacing w:val="-1"/>
    </w:rPr>
  </w:style>
  <w:style w:type="character" w:customStyle="1" w:styleId="a4">
    <w:name w:val="Основной текст Знак"/>
    <w:basedOn w:val="a1"/>
    <w:link w:val="a"/>
    <w:rsid w:val="007C7C90"/>
    <w:rPr>
      <w:rFonts w:ascii="Times New Roman" w:eastAsia="Calibri" w:hAnsi="Times New Roman" w:cs="Times New Roman"/>
      <w:bCs/>
      <w:spacing w:val="-1"/>
      <w:sz w:val="28"/>
      <w:szCs w:val="28"/>
      <w:lang w:val="x-none"/>
    </w:rPr>
  </w:style>
  <w:style w:type="character" w:customStyle="1" w:styleId="10">
    <w:name w:val="Заголовок 1 Знак"/>
    <w:basedOn w:val="a1"/>
    <w:link w:val="1"/>
    <w:uiPriority w:val="9"/>
    <w:rsid w:val="007C7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1091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Егорова Александра Павловна</cp:lastModifiedBy>
  <cp:revision>7</cp:revision>
  <dcterms:created xsi:type="dcterms:W3CDTF">2022-07-13T08:39:00Z</dcterms:created>
  <dcterms:modified xsi:type="dcterms:W3CDTF">2024-05-20T11:59:00Z</dcterms:modified>
</cp:coreProperties>
</file>