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0D816AF2" w:rsidR="00EE2718" w:rsidRPr="002B1B81" w:rsidRDefault="00814A72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B233A8" w:rsidRPr="00B233A8">
        <w:rPr>
          <w:rFonts w:ascii="Times New Roman" w:hAnsi="Times New Roman" w:cs="Times New Roman"/>
          <w:color w:val="000000"/>
          <w:sz w:val="24"/>
          <w:szCs w:val="24"/>
        </w:rPr>
        <w:t>ungur@auction-house.ru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B233A8" w:rsidRPr="00B233A8">
        <w:rPr>
          <w:rFonts w:ascii="Times New Roman" w:hAnsi="Times New Roman" w:cs="Times New Roman"/>
          <w:color w:val="000000"/>
          <w:sz w:val="24"/>
          <w:szCs w:val="24"/>
        </w:rPr>
        <w:t>Коммерческим банком «ОПМ-Банк» (общество с ограниченной ответственностью) (ООО КБ «ОПМ-Банк») (ОГРН 1027739534371, ИНН 7710001820, адрес регистрации: 127055, г. Москва, ул. Палиха, д. 10, стр. 7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B233A8" w:rsidRPr="00B233A8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22 июля 2015 г. по делу №А40-115038/15 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0D2CD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36F394D6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5076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 2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67733580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3B4E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5076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,2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B2BD254" w14:textId="5F31E01F" w:rsidR="00CC5C42" w:rsidRPr="003B4EFA" w:rsidRDefault="00CC5C42" w:rsidP="005076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B4E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25FF470A" w14:textId="6170DA44" w:rsidR="0050767A" w:rsidRPr="0050767A" w:rsidRDefault="0050767A" w:rsidP="005076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0767A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50767A">
        <w:rPr>
          <w:rFonts w:ascii="Times New Roman CYR" w:hAnsi="Times New Roman CYR" w:cs="Times New Roman CYR"/>
          <w:color w:val="000000"/>
        </w:rPr>
        <w:t>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50767A">
        <w:rPr>
          <w:rFonts w:ascii="Times New Roman CYR" w:hAnsi="Times New Roman CYR" w:cs="Times New Roman CYR"/>
          <w:color w:val="000000"/>
        </w:rPr>
        <w:t>Назаретян Гари Владимирович, КД 053И-21194/02 от 22.02.2012,</w:t>
      </w:r>
      <w:r>
        <w:rPr>
          <w:rFonts w:ascii="Times New Roman CYR" w:hAnsi="Times New Roman CYR" w:cs="Times New Roman CYR"/>
          <w:color w:val="000000"/>
        </w:rPr>
        <w:t xml:space="preserve"> о</w:t>
      </w:r>
      <w:r w:rsidRPr="0050767A">
        <w:rPr>
          <w:rFonts w:ascii="Times New Roman CYR" w:hAnsi="Times New Roman CYR" w:cs="Times New Roman CYR"/>
          <w:color w:val="000000"/>
        </w:rPr>
        <w:t>тсутствует оригинал кредитного договора, имеется оригинал уточненного графика платежей с подписью должника (1 888 211,90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50767A">
        <w:rPr>
          <w:rFonts w:ascii="Times New Roman CYR" w:hAnsi="Times New Roman CYR" w:cs="Times New Roman CYR"/>
          <w:color w:val="000000"/>
        </w:rPr>
        <w:t>1 609 343,23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50767A">
        <w:rPr>
          <w:rFonts w:ascii="Times New Roman CYR" w:hAnsi="Times New Roman CYR" w:cs="Times New Roman CYR"/>
          <w:color w:val="000000"/>
        </w:rPr>
        <w:t>руб.</w:t>
      </w:r>
    </w:p>
    <w:p w14:paraId="0949FCA5" w14:textId="15C5C07F" w:rsidR="0050767A" w:rsidRDefault="0050767A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0767A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50767A">
        <w:rPr>
          <w:rFonts w:ascii="Times New Roman CYR" w:hAnsi="Times New Roman CYR" w:cs="Times New Roman CYR"/>
          <w:color w:val="000000"/>
        </w:rPr>
        <w:t>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50767A">
        <w:rPr>
          <w:rFonts w:ascii="Times New Roman CYR" w:hAnsi="Times New Roman CYR" w:cs="Times New Roman CYR"/>
          <w:color w:val="000000"/>
        </w:rPr>
        <w:t>Пилипенко Наталия Васильевна солидарно с Парамоновым Виталием Евгеньевичем, КД И-076-31864/04 от 29.04.2014, определение АС Московской области от 24.08.2021 по делу А41-3077/2021 о включении в РТК третьей очереди, определение АС Московской области от 05.12.2023 по делу А41-85036/20 о включении в РТК третьей очереди, Пилипенко Н.В., Парамонов В.Е. находятся в процедуре банкротства,  (17 181 682,99 руб.)</w:t>
      </w:r>
      <w:r>
        <w:rPr>
          <w:rFonts w:ascii="Times New Roman CYR" w:hAnsi="Times New Roman CYR" w:cs="Times New Roman CYR"/>
          <w:color w:val="000000"/>
        </w:rPr>
        <w:t xml:space="preserve"> -</w:t>
      </w:r>
      <w:r w:rsidRPr="0050767A">
        <w:rPr>
          <w:rFonts w:ascii="Times New Roman CYR" w:hAnsi="Times New Roman CYR" w:cs="Times New Roman CYR"/>
          <w:color w:val="000000"/>
        </w:rPr>
        <w:t>17 181 682,99 руб.</w:t>
      </w:r>
    </w:p>
    <w:p w14:paraId="63AC13C9" w14:textId="4B0E93D4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6A1E9134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02722">
        <w:t>5</w:t>
      </w:r>
      <w:r w:rsidR="00714773">
        <w:t xml:space="preserve"> (</w:t>
      </w:r>
      <w:r w:rsidR="00A02722">
        <w:t>пять</w:t>
      </w:r>
      <w:r w:rsidR="00714773">
        <w:t>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45F130E3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50767A">
        <w:rPr>
          <w:rFonts w:ascii="Times New Roman CYR" w:hAnsi="Times New Roman CYR" w:cs="Times New Roman CYR"/>
          <w:b/>
          <w:bCs/>
          <w:color w:val="000000"/>
        </w:rPr>
        <w:t>27 мая 2024</w:t>
      </w:r>
      <w:r w:rsidR="004E15DE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7DAD5ABA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50767A" w:rsidRPr="0050767A">
        <w:rPr>
          <w:b/>
          <w:bCs/>
          <w:color w:val="000000"/>
        </w:rPr>
        <w:t xml:space="preserve">27 мая 2024 </w:t>
      </w:r>
      <w:r w:rsidR="00714773" w:rsidRPr="00A02722">
        <w:rPr>
          <w:b/>
          <w:bCs/>
          <w:color w:val="000000"/>
        </w:rPr>
        <w:t>г.</w:t>
      </w:r>
      <w:r w:rsidRPr="00A02722">
        <w:rPr>
          <w:b/>
          <w:bCs/>
          <w:color w:val="000000"/>
        </w:rPr>
        <w:t>,</w:t>
      </w:r>
      <w:r w:rsidRPr="002B1B81">
        <w:rPr>
          <w:color w:val="000000"/>
        </w:rPr>
        <w:t xml:space="preserve"> лот не реализован, то в 14:00 часов по московскому времени </w:t>
      </w:r>
      <w:r w:rsidR="0050767A">
        <w:rPr>
          <w:b/>
          <w:bCs/>
          <w:color w:val="000000"/>
        </w:rPr>
        <w:t>15 июля 2024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</w:t>
      </w:r>
      <w:r w:rsidR="0050767A">
        <w:rPr>
          <w:color w:val="000000"/>
        </w:rPr>
        <w:t xml:space="preserve"> </w:t>
      </w:r>
      <w:r w:rsidRPr="002B1B81">
        <w:rPr>
          <w:color w:val="000000"/>
        </w:rPr>
        <w:t>лот</w:t>
      </w:r>
      <w:r w:rsidR="0050767A">
        <w:rPr>
          <w:color w:val="000000"/>
        </w:rPr>
        <w:t>ом</w:t>
      </w:r>
      <w:r w:rsidRPr="002B1B81">
        <w:rPr>
          <w:color w:val="000000"/>
        </w:rPr>
        <w:t xml:space="preserve"> со снижением начальной цены лот</w:t>
      </w:r>
      <w:r w:rsidR="0050767A">
        <w:rPr>
          <w:color w:val="000000"/>
        </w:rPr>
        <w:t>а</w:t>
      </w:r>
      <w:r w:rsidRPr="002B1B81">
        <w:rPr>
          <w:color w:val="000000"/>
        </w:rPr>
        <w:t xml:space="preserve">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3E93735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</w:t>
      </w:r>
      <w:r w:rsidRPr="00C14A26">
        <w:rPr>
          <w:color w:val="000000"/>
        </w:rPr>
        <w:t xml:space="preserve">времени </w:t>
      </w:r>
      <w:r w:rsidR="0050767A">
        <w:rPr>
          <w:b/>
          <w:bCs/>
          <w:color w:val="000000"/>
        </w:rPr>
        <w:t>09 апреля 2024</w:t>
      </w:r>
      <w:r w:rsidR="00240848" w:rsidRPr="00C14A26">
        <w:rPr>
          <w:b/>
          <w:bCs/>
          <w:color w:val="000000"/>
        </w:rPr>
        <w:t xml:space="preserve"> г.</w:t>
      </w:r>
      <w:r w:rsidRPr="00C14A26">
        <w:rPr>
          <w:b/>
          <w:bCs/>
          <w:color w:val="000000"/>
        </w:rPr>
        <w:t>,</w:t>
      </w:r>
      <w:r w:rsidRPr="00C14A26">
        <w:rPr>
          <w:color w:val="000000"/>
        </w:rPr>
        <w:t xml:space="preserve"> а</w:t>
      </w:r>
      <w:r w:rsidRPr="002B1B81">
        <w:rPr>
          <w:color w:val="000000"/>
        </w:rPr>
        <w:t xml:space="preserve">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50767A">
        <w:rPr>
          <w:b/>
          <w:bCs/>
          <w:color w:val="000000"/>
        </w:rPr>
        <w:t>03 июня 2024</w:t>
      </w:r>
      <w:r w:rsidR="00240848" w:rsidRPr="00C14A26">
        <w:rPr>
          <w:b/>
          <w:bCs/>
          <w:color w:val="000000"/>
        </w:rPr>
        <w:t xml:space="preserve"> г</w:t>
      </w:r>
      <w:r w:rsidRPr="00C14A26">
        <w:rPr>
          <w:b/>
          <w:bCs/>
          <w:color w:val="000000"/>
        </w:rPr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C14A26">
        <w:rPr>
          <w:color w:val="000000"/>
        </w:rPr>
        <w:t>5 (Пять)</w:t>
      </w:r>
      <w:r w:rsidRPr="002B1B81">
        <w:rPr>
          <w:color w:val="000000"/>
        </w:rPr>
        <w:t xml:space="preserve"> календарных дней до даты проведения соответствующих Торгов.</w:t>
      </w:r>
    </w:p>
    <w:p w14:paraId="595BA513" w14:textId="390BC332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F86AC5">
        <w:rPr>
          <w:b/>
          <w:color w:val="000000"/>
        </w:rPr>
        <w:t xml:space="preserve"> </w:t>
      </w:r>
      <w:r w:rsidR="00C14A26">
        <w:rPr>
          <w:b/>
          <w:color w:val="000000"/>
        </w:rPr>
        <w:t>2</w:t>
      </w:r>
      <w:r w:rsidRPr="002B1B81">
        <w:rPr>
          <w:color w:val="000000"/>
        </w:rPr>
        <w:t>, не реализованны</w:t>
      </w:r>
      <w:r w:rsidR="00F86AC5">
        <w:rPr>
          <w:color w:val="000000"/>
        </w:rPr>
        <w:t>й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C14A26">
        <w:rPr>
          <w:b/>
          <w:color w:val="000000"/>
        </w:rPr>
        <w:t xml:space="preserve"> 1</w:t>
      </w:r>
      <w:r w:rsidR="00F86AC5">
        <w:rPr>
          <w:b/>
          <w:color w:val="000000"/>
        </w:rPr>
        <w:t xml:space="preserve"> </w:t>
      </w:r>
      <w:r w:rsidRPr="002B1B81">
        <w:rPr>
          <w:color w:val="000000"/>
        </w:rPr>
        <w:t>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lastRenderedPageBreak/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5499984A" w:rsidR="00EE2718" w:rsidRPr="002B1B81" w:rsidRDefault="00662676" w:rsidP="00493A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735EAD" w:rsidRPr="002B1B81">
        <w:rPr>
          <w:b/>
          <w:bCs/>
          <w:color w:val="000000"/>
        </w:rPr>
        <w:t>у</w:t>
      </w:r>
      <w:r w:rsidR="00493A91">
        <w:rPr>
          <w:b/>
          <w:bCs/>
          <w:color w:val="000000"/>
        </w:rPr>
        <w:t xml:space="preserve"> </w:t>
      </w:r>
      <w:r w:rsidR="003E5839">
        <w:rPr>
          <w:b/>
          <w:bCs/>
          <w:color w:val="000000"/>
        </w:rPr>
        <w:t>1</w:t>
      </w:r>
      <w:r w:rsidR="00493A91">
        <w:rPr>
          <w:b/>
          <w:bCs/>
          <w:color w:val="000000"/>
        </w:rPr>
        <w:t xml:space="preserve">: </w:t>
      </w:r>
      <w:r w:rsidRPr="002B1B81">
        <w:rPr>
          <w:b/>
          <w:bCs/>
          <w:color w:val="000000"/>
        </w:rPr>
        <w:t>с</w:t>
      </w:r>
      <w:r w:rsidR="003E5839">
        <w:rPr>
          <w:b/>
          <w:bCs/>
          <w:color w:val="000000"/>
        </w:rPr>
        <w:t xml:space="preserve"> </w:t>
      </w:r>
      <w:r w:rsidR="00CA741A">
        <w:rPr>
          <w:b/>
          <w:bCs/>
          <w:color w:val="000000"/>
        </w:rPr>
        <w:t>19 июля 2024</w:t>
      </w:r>
      <w:r w:rsidR="00493A91">
        <w:rPr>
          <w:b/>
          <w:bCs/>
          <w:color w:val="000000"/>
        </w:rPr>
        <w:t xml:space="preserve"> </w:t>
      </w:r>
      <w:r w:rsidR="00735EAD" w:rsidRPr="002B1B81">
        <w:rPr>
          <w:b/>
          <w:bCs/>
          <w:color w:val="000000"/>
        </w:rPr>
        <w:t>г</w:t>
      </w:r>
      <w:r w:rsidR="00EE2718" w:rsidRPr="002B1B81">
        <w:rPr>
          <w:b/>
          <w:bCs/>
          <w:color w:val="000000"/>
        </w:rPr>
        <w:t>. по</w:t>
      </w:r>
      <w:r w:rsidR="003E5839">
        <w:rPr>
          <w:b/>
          <w:bCs/>
          <w:color w:val="000000"/>
        </w:rPr>
        <w:t xml:space="preserve"> </w:t>
      </w:r>
      <w:r w:rsidR="00CA741A">
        <w:rPr>
          <w:b/>
          <w:bCs/>
          <w:color w:val="000000"/>
        </w:rPr>
        <w:t>27 августа 2024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73F7E23A" w14:textId="678B9258" w:rsidR="003E5839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CA741A">
        <w:rPr>
          <w:b/>
          <w:bCs/>
          <w:color w:val="000000"/>
        </w:rPr>
        <w:t xml:space="preserve">у </w:t>
      </w:r>
      <w:r w:rsidR="003E5839">
        <w:rPr>
          <w:b/>
          <w:bCs/>
          <w:color w:val="000000"/>
        </w:rPr>
        <w:t>2</w:t>
      </w:r>
      <w:r w:rsidR="00493A91">
        <w:rPr>
          <w:b/>
          <w:bCs/>
          <w:color w:val="000000"/>
        </w:rPr>
        <w:t>:</w:t>
      </w:r>
      <w:r w:rsidRPr="002B1B81">
        <w:rPr>
          <w:b/>
          <w:bCs/>
          <w:color w:val="000000"/>
        </w:rPr>
        <w:t xml:space="preserve"> </w:t>
      </w:r>
      <w:r w:rsidR="00714773" w:rsidRPr="002B1B81">
        <w:rPr>
          <w:b/>
          <w:bCs/>
          <w:color w:val="000000"/>
        </w:rPr>
        <w:t xml:space="preserve">с </w:t>
      </w:r>
      <w:r w:rsidR="00CA741A" w:rsidRPr="00CA741A">
        <w:rPr>
          <w:b/>
          <w:bCs/>
          <w:color w:val="000000"/>
        </w:rPr>
        <w:t xml:space="preserve">19 июля 2024 </w:t>
      </w:r>
      <w:r w:rsidR="00714773" w:rsidRPr="002B1B81">
        <w:rPr>
          <w:b/>
          <w:bCs/>
          <w:color w:val="000000"/>
        </w:rPr>
        <w:t xml:space="preserve">г. по </w:t>
      </w:r>
      <w:r w:rsidR="00CA741A" w:rsidRPr="00CA741A">
        <w:rPr>
          <w:b/>
          <w:bCs/>
          <w:color w:val="000000"/>
        </w:rPr>
        <w:t>2</w:t>
      </w:r>
      <w:r w:rsidR="00CA741A">
        <w:rPr>
          <w:b/>
          <w:bCs/>
          <w:color w:val="000000"/>
        </w:rPr>
        <w:t>1</w:t>
      </w:r>
      <w:r w:rsidR="00CA741A" w:rsidRPr="00CA741A">
        <w:rPr>
          <w:b/>
          <w:bCs/>
          <w:color w:val="000000"/>
        </w:rPr>
        <w:t xml:space="preserve"> августа 2024</w:t>
      </w:r>
      <w:r w:rsidR="00CA741A">
        <w:rPr>
          <w:b/>
          <w:bCs/>
          <w:color w:val="000000"/>
        </w:rPr>
        <w:t>.</w:t>
      </w:r>
    </w:p>
    <w:p w14:paraId="2D284BB7" w14:textId="6B9CC4D6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CA741A" w:rsidRPr="00CA741A">
        <w:rPr>
          <w:b/>
          <w:bCs/>
          <w:color w:val="000000"/>
        </w:rPr>
        <w:t xml:space="preserve">19 июля 2024 </w:t>
      </w:r>
      <w:r w:rsidR="00240848" w:rsidRPr="006F3125">
        <w:rPr>
          <w:b/>
          <w:bCs/>
          <w:color w:val="000000"/>
        </w:rPr>
        <w:t>г.</w:t>
      </w:r>
      <w:r w:rsidRPr="002B1B81">
        <w:rPr>
          <w:color w:val="000000"/>
        </w:rPr>
        <w:t xml:space="preserve"> Прием заявок на участие в Торгах ППП и задатков прекращается за </w:t>
      </w:r>
      <w:r w:rsidR="006F3125" w:rsidRPr="006F3125">
        <w:rPr>
          <w:color w:val="000000"/>
        </w:rPr>
        <w:t>1</w:t>
      </w:r>
      <w:r w:rsidRPr="006F3125">
        <w:rPr>
          <w:color w:val="000000"/>
        </w:rPr>
        <w:t xml:space="preserve"> (</w:t>
      </w:r>
      <w:r w:rsidR="006F3125" w:rsidRPr="006F3125">
        <w:rPr>
          <w:color w:val="000000"/>
        </w:rPr>
        <w:t>Один</w:t>
      </w:r>
      <w:r w:rsidRPr="006F3125">
        <w:rPr>
          <w:color w:val="000000"/>
        </w:rPr>
        <w:t>) календарны</w:t>
      </w:r>
      <w:r w:rsidR="006F3125" w:rsidRPr="006F3125">
        <w:rPr>
          <w:color w:val="000000"/>
        </w:rPr>
        <w:t>й</w:t>
      </w:r>
      <w:r w:rsidRPr="006F3125">
        <w:rPr>
          <w:color w:val="000000"/>
        </w:rPr>
        <w:t xml:space="preserve"> де</w:t>
      </w:r>
      <w:r w:rsidR="006F3125">
        <w:rPr>
          <w:color w:val="000000"/>
        </w:rPr>
        <w:t>нь</w:t>
      </w:r>
      <w:r w:rsidRPr="002B1B8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1B5EB217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5957E9">
        <w:rPr>
          <w:b/>
          <w:color w:val="000000"/>
        </w:rPr>
        <w:t>1</w:t>
      </w:r>
      <w:r w:rsidRPr="002B1B81">
        <w:rPr>
          <w:b/>
          <w:color w:val="000000"/>
        </w:rPr>
        <w:t>:</w:t>
      </w:r>
    </w:p>
    <w:p w14:paraId="5660FAD9" w14:textId="77777777" w:rsidR="00B37B5E" w:rsidRPr="00B37B5E" w:rsidRDefault="00B37B5E" w:rsidP="00B37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B5E">
        <w:rPr>
          <w:rFonts w:ascii="Times New Roman" w:hAnsi="Times New Roman" w:cs="Times New Roman"/>
          <w:color w:val="000000"/>
          <w:sz w:val="24"/>
          <w:szCs w:val="24"/>
        </w:rPr>
        <w:t>с 19 июля 2024 г. по 28 июля 2024 г. - в размере начальной цены продажи лота;</w:t>
      </w:r>
    </w:p>
    <w:p w14:paraId="61843F21" w14:textId="4F30B159" w:rsidR="00B37B5E" w:rsidRPr="00B37B5E" w:rsidRDefault="00B37B5E" w:rsidP="00B37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B5E">
        <w:rPr>
          <w:rFonts w:ascii="Times New Roman" w:hAnsi="Times New Roman" w:cs="Times New Roman"/>
          <w:color w:val="000000"/>
          <w:sz w:val="24"/>
          <w:szCs w:val="24"/>
        </w:rPr>
        <w:t>с 29 июля 2024 г. по 07 августа 2024 г. - в размере 91,30% от начальной цены продажи лота;</w:t>
      </w:r>
    </w:p>
    <w:p w14:paraId="2976CF33" w14:textId="0805F6FC" w:rsidR="00B37B5E" w:rsidRPr="00B37B5E" w:rsidRDefault="00B37B5E" w:rsidP="00B37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B5E">
        <w:rPr>
          <w:rFonts w:ascii="Times New Roman" w:hAnsi="Times New Roman" w:cs="Times New Roman"/>
          <w:color w:val="000000"/>
          <w:sz w:val="24"/>
          <w:szCs w:val="24"/>
        </w:rPr>
        <w:t>с 08 августа 2024 г. по 15 августа 2024 г. - в размере 82,60% от начальной цены продажи лота;</w:t>
      </w:r>
    </w:p>
    <w:p w14:paraId="4DF794D1" w14:textId="375918DA" w:rsidR="00B37B5E" w:rsidRPr="00B37B5E" w:rsidRDefault="00B37B5E" w:rsidP="00B37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B5E">
        <w:rPr>
          <w:rFonts w:ascii="Times New Roman" w:hAnsi="Times New Roman" w:cs="Times New Roman"/>
          <w:color w:val="000000"/>
          <w:sz w:val="24"/>
          <w:szCs w:val="24"/>
        </w:rPr>
        <w:t>с 16 августа 2024 г. по 18 августа 2024 г. - в размере 73,90% от начальной цены продажи лота;</w:t>
      </w:r>
    </w:p>
    <w:p w14:paraId="2E150618" w14:textId="5FF014B7" w:rsidR="00B37B5E" w:rsidRPr="00B37B5E" w:rsidRDefault="00B37B5E" w:rsidP="00B37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B5E">
        <w:rPr>
          <w:rFonts w:ascii="Times New Roman" w:hAnsi="Times New Roman" w:cs="Times New Roman"/>
          <w:color w:val="000000"/>
          <w:sz w:val="24"/>
          <w:szCs w:val="24"/>
        </w:rPr>
        <w:t>с 19 августа 2024 г. по 21 августа 2024 г. - в размере 65,20% от начальной цены продажи лота;</w:t>
      </w:r>
    </w:p>
    <w:p w14:paraId="77979D55" w14:textId="7505938E" w:rsidR="00B37B5E" w:rsidRPr="00B37B5E" w:rsidRDefault="00B37B5E" w:rsidP="00B37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B5E">
        <w:rPr>
          <w:rFonts w:ascii="Times New Roman" w:hAnsi="Times New Roman" w:cs="Times New Roman"/>
          <w:color w:val="000000"/>
          <w:sz w:val="24"/>
          <w:szCs w:val="24"/>
        </w:rPr>
        <w:t>с 22 августа 2024 г. по 24 августа 2024 г. - в размере 56,50% от начальной цены продажи лота;</w:t>
      </w:r>
    </w:p>
    <w:p w14:paraId="66B1C2FE" w14:textId="3A1E80F9" w:rsidR="007F7803" w:rsidRDefault="00B37B5E" w:rsidP="00B37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B5E">
        <w:rPr>
          <w:rFonts w:ascii="Times New Roman" w:hAnsi="Times New Roman" w:cs="Times New Roman"/>
          <w:color w:val="000000"/>
          <w:sz w:val="24"/>
          <w:szCs w:val="24"/>
        </w:rPr>
        <w:t>с 25 августа 2024 г. по 27 августа 2024 г. - в размере 47,80%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8F5B09E" w14:textId="5BC49017" w:rsidR="00B37B5E" w:rsidRPr="00B37B5E" w:rsidRDefault="00B37B5E" w:rsidP="00B37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7B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2:</w:t>
      </w:r>
    </w:p>
    <w:p w14:paraId="28F6148F" w14:textId="77777777" w:rsidR="00B37B5E" w:rsidRPr="00B37B5E" w:rsidRDefault="00B37B5E" w:rsidP="00B37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B5E">
        <w:rPr>
          <w:rFonts w:ascii="Times New Roman" w:hAnsi="Times New Roman" w:cs="Times New Roman"/>
          <w:color w:val="000000"/>
          <w:sz w:val="24"/>
          <w:szCs w:val="24"/>
        </w:rPr>
        <w:t>с 19 июля 2024 г. по 28 июля 2024 г. - в размере начальной цены продажи лота;</w:t>
      </w:r>
    </w:p>
    <w:p w14:paraId="037F78C3" w14:textId="07C150C6" w:rsidR="00B37B5E" w:rsidRPr="00B37B5E" w:rsidRDefault="00B37B5E" w:rsidP="00B37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B5E">
        <w:rPr>
          <w:rFonts w:ascii="Times New Roman" w:hAnsi="Times New Roman" w:cs="Times New Roman"/>
          <w:color w:val="000000"/>
          <w:sz w:val="24"/>
          <w:szCs w:val="24"/>
        </w:rPr>
        <w:t>с 29 июля 2024 г. по 07 августа 2024 г. - в размере 92,74% от начальной цены продажи лота;</w:t>
      </w:r>
    </w:p>
    <w:p w14:paraId="4C488268" w14:textId="50A4F07D" w:rsidR="00B37B5E" w:rsidRPr="00B37B5E" w:rsidRDefault="00B37B5E" w:rsidP="00B37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B5E">
        <w:rPr>
          <w:rFonts w:ascii="Times New Roman" w:hAnsi="Times New Roman" w:cs="Times New Roman"/>
          <w:color w:val="000000"/>
          <w:sz w:val="24"/>
          <w:szCs w:val="24"/>
        </w:rPr>
        <w:t>с 08 августа 2024 г. по 15 августа 2024 г. - в размере 85,48% от начальной цены продажи лота;</w:t>
      </w:r>
    </w:p>
    <w:p w14:paraId="14BF9C66" w14:textId="615495EE" w:rsidR="00B37B5E" w:rsidRPr="00B37B5E" w:rsidRDefault="00B37B5E" w:rsidP="00B37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B5E">
        <w:rPr>
          <w:rFonts w:ascii="Times New Roman" w:hAnsi="Times New Roman" w:cs="Times New Roman"/>
          <w:color w:val="000000"/>
          <w:sz w:val="24"/>
          <w:szCs w:val="24"/>
        </w:rPr>
        <w:t>с 16 августа 2024 г. по 18 августа 2024 г. - в размере 78,22% от начальной цены продажи лота;</w:t>
      </w:r>
    </w:p>
    <w:p w14:paraId="703BEC89" w14:textId="0C08134A" w:rsidR="007F7803" w:rsidRDefault="00B37B5E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B5E">
        <w:rPr>
          <w:rFonts w:ascii="Times New Roman" w:hAnsi="Times New Roman" w:cs="Times New Roman"/>
          <w:color w:val="000000"/>
          <w:sz w:val="24"/>
          <w:szCs w:val="24"/>
        </w:rPr>
        <w:t>с 19 августа 2024 г. по 21 августа 2024 г. - в размере 70,96%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39B9A4" w14:textId="4A606CD4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673D444C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A115B3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B09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64DBE" w:rsidRPr="007E3E1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Победителем задатка засчитывается в счет цены приобретенного лота. </w:t>
      </w:r>
    </w:p>
    <w:p w14:paraId="014E1BEE" w14:textId="2A4D8A35" w:rsidR="00927CB6" w:rsidRPr="002B1B81" w:rsidRDefault="00C774C5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4C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73B72DE" w14:textId="66F8AA76" w:rsidR="00887B09" w:rsidRDefault="006037E3" w:rsidP="00AA75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7B0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887B09" w:rsidRPr="00887B09">
        <w:rPr>
          <w:rFonts w:ascii="Times New Roman" w:hAnsi="Times New Roman" w:cs="Times New Roman"/>
          <w:color w:val="000000"/>
          <w:sz w:val="24"/>
          <w:szCs w:val="24"/>
        </w:rPr>
        <w:t>с 10:</w:t>
      </w:r>
      <w:r w:rsidR="00887B09" w:rsidRPr="00887B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 до 1</w:t>
      </w:r>
      <w:r w:rsidR="004C32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887B09" w:rsidRPr="00887B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:00 часов по адресу: г. Москва, Павелецкая наб., д.8, стр.1, </w:t>
      </w:r>
      <w:r w:rsidR="00887B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тел. 8(800) 505-80-32; у ОТ: </w:t>
      </w:r>
      <w:r w:rsidR="00AA75D2" w:rsidRPr="00AA7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 (499) 395-00-20 (с 9.00 до 18.00 по Московскому времени в рабочие дни)</w:t>
      </w:r>
      <w:r w:rsidR="00AA7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AA75D2" w:rsidRPr="00AA7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informmsk@auction-house.ru</w:t>
      </w:r>
      <w:r w:rsidR="00AA7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A7D90" w:rsidRPr="00DA7D90">
        <w:t xml:space="preserve"> </w:t>
      </w:r>
      <w:r w:rsidR="00DA7D90" w:rsidRPr="00DA7D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28043D16" w14:textId="77777777" w:rsidR="006D79F5" w:rsidRPr="00E72AD4" w:rsidRDefault="006D79F5" w:rsidP="006D79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5A82E76" w14:textId="77777777" w:rsidR="006D79F5" w:rsidRPr="00E72AD4" w:rsidRDefault="006D79F5" w:rsidP="006D79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00B4AEB" w14:textId="77777777" w:rsidR="006D79F5" w:rsidRPr="00257B84" w:rsidRDefault="006D79F5" w:rsidP="006D79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460259" w14:textId="77777777" w:rsidR="006D79F5" w:rsidRPr="00811556" w:rsidRDefault="006D79F5" w:rsidP="006D79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72C16"/>
    <w:rsid w:val="00082F5E"/>
    <w:rsid w:val="000D2CD1"/>
    <w:rsid w:val="0015099D"/>
    <w:rsid w:val="001B75B3"/>
    <w:rsid w:val="001E7487"/>
    <w:rsid w:val="001F039D"/>
    <w:rsid w:val="00240848"/>
    <w:rsid w:val="00284B1D"/>
    <w:rsid w:val="002B1B81"/>
    <w:rsid w:val="0031121C"/>
    <w:rsid w:val="003B4EFA"/>
    <w:rsid w:val="003E5839"/>
    <w:rsid w:val="00432832"/>
    <w:rsid w:val="00457EE3"/>
    <w:rsid w:val="00467D6B"/>
    <w:rsid w:val="00493A91"/>
    <w:rsid w:val="004C3273"/>
    <w:rsid w:val="004E15DE"/>
    <w:rsid w:val="0050767A"/>
    <w:rsid w:val="0054753F"/>
    <w:rsid w:val="005957E9"/>
    <w:rsid w:val="0059668F"/>
    <w:rsid w:val="005A3748"/>
    <w:rsid w:val="005A78F2"/>
    <w:rsid w:val="005B346C"/>
    <w:rsid w:val="005F1F68"/>
    <w:rsid w:val="0060013E"/>
    <w:rsid w:val="006037E3"/>
    <w:rsid w:val="00625E8C"/>
    <w:rsid w:val="00662676"/>
    <w:rsid w:val="006652A3"/>
    <w:rsid w:val="006D79F5"/>
    <w:rsid w:val="006E0E82"/>
    <w:rsid w:val="006F3125"/>
    <w:rsid w:val="00714773"/>
    <w:rsid w:val="007229EA"/>
    <w:rsid w:val="00735EAD"/>
    <w:rsid w:val="007B575E"/>
    <w:rsid w:val="007E3E1A"/>
    <w:rsid w:val="007F7803"/>
    <w:rsid w:val="00814A72"/>
    <w:rsid w:val="00825B29"/>
    <w:rsid w:val="00841954"/>
    <w:rsid w:val="00865FD7"/>
    <w:rsid w:val="00882E21"/>
    <w:rsid w:val="00887B09"/>
    <w:rsid w:val="00927CB6"/>
    <w:rsid w:val="00A02722"/>
    <w:rsid w:val="00A33F49"/>
    <w:rsid w:val="00AA75D2"/>
    <w:rsid w:val="00AB030D"/>
    <w:rsid w:val="00AF3005"/>
    <w:rsid w:val="00B233A8"/>
    <w:rsid w:val="00B37B5E"/>
    <w:rsid w:val="00B41D69"/>
    <w:rsid w:val="00B953CE"/>
    <w:rsid w:val="00C035F0"/>
    <w:rsid w:val="00C11EFF"/>
    <w:rsid w:val="00C14A26"/>
    <w:rsid w:val="00C64DBE"/>
    <w:rsid w:val="00C774C5"/>
    <w:rsid w:val="00CA741A"/>
    <w:rsid w:val="00CC5C42"/>
    <w:rsid w:val="00CF06A5"/>
    <w:rsid w:val="00D1566F"/>
    <w:rsid w:val="00D437B1"/>
    <w:rsid w:val="00D62667"/>
    <w:rsid w:val="00DA477E"/>
    <w:rsid w:val="00DA7D90"/>
    <w:rsid w:val="00E614D3"/>
    <w:rsid w:val="00E82DD0"/>
    <w:rsid w:val="00EE2718"/>
    <w:rsid w:val="00F104BD"/>
    <w:rsid w:val="00F35A35"/>
    <w:rsid w:val="00F86AC5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3ACDEF2B-5438-4478-973E-67C2489E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887B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2191</Words>
  <Characters>12491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55</cp:revision>
  <dcterms:created xsi:type="dcterms:W3CDTF">2019-07-23T07:42:00Z</dcterms:created>
  <dcterms:modified xsi:type="dcterms:W3CDTF">2024-04-01T08:46:00Z</dcterms:modified>
</cp:coreProperties>
</file>