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00" w14:textId="77777777" w:rsidR="00A52D28" w:rsidRPr="00F224CD" w:rsidRDefault="00A52D28" w:rsidP="00A52D28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</w:t>
      </w:r>
      <w:r w:rsidRPr="00F224CD">
        <w:rPr>
          <w:color w:val="000000"/>
          <w:lang w:val="ru-RU"/>
        </w:rPr>
        <w:t>ДОГОВОР</w:t>
      </w:r>
      <w:r>
        <w:rPr>
          <w:color w:val="000000"/>
          <w:lang w:val="ru-RU"/>
        </w:rPr>
        <w:t>А</w:t>
      </w:r>
      <w:r w:rsidRPr="00F224CD">
        <w:rPr>
          <w:color w:val="000000"/>
          <w:lang w:val="ru-RU"/>
        </w:rPr>
        <w:t xml:space="preserve"> № _____</w:t>
      </w:r>
    </w:p>
    <w:p w14:paraId="728C0D01" w14:textId="77777777" w:rsidR="00A52D28" w:rsidRDefault="00A52D28" w:rsidP="00A52D28">
      <w:pPr>
        <w:jc w:val="center"/>
        <w:rPr>
          <w:color w:val="000000"/>
          <w:lang w:val="ru-RU"/>
        </w:rPr>
      </w:pPr>
      <w:r w:rsidRPr="00F224CD">
        <w:rPr>
          <w:color w:val="000000"/>
          <w:lang w:val="ru-RU"/>
        </w:rPr>
        <w:t>уступки прав требования (цессии)</w:t>
      </w:r>
    </w:p>
    <w:p w14:paraId="01DBCE90" w14:textId="1725EF33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(приобретаемого на торгах, организ</w:t>
      </w:r>
      <w:r>
        <w:rPr>
          <w:sz w:val="22"/>
          <w:szCs w:val="22"/>
          <w:lang w:val="ru-RU"/>
        </w:rPr>
        <w:t>ованных</w:t>
      </w:r>
    </w:p>
    <w:p w14:paraId="68900CB4" w14:textId="77777777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для реализации имущества должника)</w:t>
      </w:r>
    </w:p>
    <w:p w14:paraId="79443D8A" w14:textId="77777777" w:rsidR="00A52D28" w:rsidRPr="00F23515" w:rsidRDefault="00A52D28" w:rsidP="00A52D28">
      <w:pPr>
        <w:jc w:val="center"/>
        <w:rPr>
          <w:color w:val="000000"/>
          <w:lang w:val="ru-RU"/>
        </w:rPr>
      </w:pPr>
    </w:p>
    <w:p w14:paraId="49F9DA68" w14:textId="6F09CD51" w:rsidR="00A52D28" w:rsidRPr="00F23515" w:rsidRDefault="00A52D28" w:rsidP="00A52D28">
      <w:pPr>
        <w:rPr>
          <w:color w:val="000000"/>
          <w:lang w:val="ru-RU"/>
        </w:rPr>
      </w:pPr>
      <w:r w:rsidRPr="00F23515">
        <w:rPr>
          <w:color w:val="000000"/>
          <w:lang w:val="ru-RU"/>
        </w:rPr>
        <w:t xml:space="preserve">г. __________    </w:t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  <w:t xml:space="preserve">                                ____ _________ </w:t>
      </w:r>
    </w:p>
    <w:p w14:paraId="113CAA9D" w14:textId="77777777" w:rsidR="00A52D28" w:rsidRDefault="00A52D28" w:rsidP="00A52D28">
      <w:pPr>
        <w:rPr>
          <w:b/>
          <w:color w:val="000000"/>
          <w:lang w:val="ru-RU"/>
        </w:rPr>
      </w:pPr>
      <w:r w:rsidRPr="00F23515">
        <w:rPr>
          <w:b/>
          <w:color w:val="000000"/>
          <w:lang w:val="ru-RU"/>
        </w:rPr>
        <w:t xml:space="preserve">      </w:t>
      </w:r>
    </w:p>
    <w:p w14:paraId="5F6A12EA" w14:textId="77777777" w:rsidR="00A52D28" w:rsidRPr="00746E81" w:rsidRDefault="00A52D28" w:rsidP="00A52D28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46E81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Общество с ограниченной ответственностью «Преформ» </w:t>
      </w:r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(ИНН 7106039226, ОГРН: 1027100750820, адрес: 300034, Тульская область, г. Тула, ул. Гоголевская/Б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у</w:t>
      </w:r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ндурина, д.80/32А)</w:t>
      </w:r>
      <w:r w:rsidRPr="00746E81">
        <w:rPr>
          <w:rFonts w:ascii="Times New Roman" w:hAnsi="Times New Roman" w:cs="Times New Roman"/>
          <w:b/>
          <w:sz w:val="23"/>
          <w:szCs w:val="23"/>
          <w:lang w:val="ru-RU"/>
        </w:rPr>
        <w:t>, в лице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746E81">
        <w:rPr>
          <w:rFonts w:ascii="Times New Roman" w:hAnsi="Times New Roman" w:cs="Times New Roman"/>
          <w:b/>
          <w:sz w:val="23"/>
          <w:szCs w:val="23"/>
          <w:lang w:val="ru-RU"/>
        </w:rPr>
        <w:t>конкурсного управляющего Носкова Сергея Андреевича</w:t>
      </w:r>
      <w:r w:rsidRPr="00746E81" w:rsidDel="00E71AA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746E81">
        <w:rPr>
          <w:sz w:val="23"/>
          <w:szCs w:val="23"/>
          <w:lang w:val="ru-RU"/>
        </w:rPr>
        <w:t>(</w:t>
      </w:r>
      <w:r w:rsidRPr="00C22F43">
        <w:rPr>
          <w:sz w:val="23"/>
          <w:szCs w:val="23"/>
          <w:lang w:val="ru-RU"/>
        </w:rPr>
        <w:t>ИНН 710500618947, СНИЛС 032-174-930 27,</w:t>
      </w:r>
      <w:r w:rsidRPr="00746E81">
        <w:rPr>
          <w:sz w:val="23"/>
          <w:szCs w:val="23"/>
          <w:lang w:val="ru-RU"/>
        </w:rPr>
        <w:t xml:space="preserve"> регистрационный номер в реестре 3590, адрес для корреспонденции: 300028, г. Тула, ул. Болдина, д.98, оф.507), член Ассоциация МСРО «Содействие» (ИНН </w:t>
      </w:r>
      <w:r w:rsidRPr="00746E81">
        <w:rPr>
          <w:rFonts w:ascii="Times New Roman" w:hAnsi="Times New Roman" w:cs="Times New Roman"/>
          <w:color w:val="222222"/>
          <w:sz w:val="23"/>
          <w:szCs w:val="23"/>
          <w:lang w:val="ru-RU"/>
        </w:rPr>
        <w:t>5752030226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746E81">
        <w:rPr>
          <w:sz w:val="23"/>
          <w:szCs w:val="23"/>
          <w:lang w:val="ru-RU"/>
        </w:rPr>
        <w:t xml:space="preserve"> ОГРН </w:t>
      </w:r>
      <w:r w:rsidRPr="00746E8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1025700780071</w:t>
      </w:r>
      <w:r w:rsidRPr="00746E81">
        <w:rPr>
          <w:sz w:val="23"/>
          <w:szCs w:val="23"/>
          <w:lang w:val="ru-RU"/>
        </w:rPr>
        <w:t xml:space="preserve">, адрес: </w:t>
      </w:r>
      <w:r w:rsidRPr="00746E8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 рег. №003)</w:t>
      </w:r>
      <w:r w:rsidRPr="00746E81">
        <w:rPr>
          <w:sz w:val="23"/>
          <w:szCs w:val="23"/>
          <w:lang w:val="ru-RU"/>
        </w:rPr>
        <w:t>, д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ействующего на основании решения Арбитражного суда Тульской области от 17.06.2014г. по делу №А68-2673/2014</w:t>
      </w:r>
      <w:r w:rsidRPr="00746E81">
        <w:rPr>
          <w:rFonts w:ascii="Times New Roman" w:eastAsia="Calibri" w:hAnsi="Times New Roman" w:cs="Times New Roman"/>
          <w:sz w:val="23"/>
          <w:szCs w:val="23"/>
          <w:lang w:val="ru-RU"/>
        </w:rPr>
        <w:t>, именуемое в дальнейшем «Цедент»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 с одной стороны,</w:t>
      </w:r>
    </w:p>
    <w:p w14:paraId="03647899" w14:textId="77777777" w:rsidR="00A52D28" w:rsidRPr="00650AAC" w:rsidRDefault="00A52D28" w:rsidP="00A52D2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073340A" w14:textId="77777777" w:rsidR="00A52D28" w:rsidRPr="00650AAC" w:rsidRDefault="00A52D28" w:rsidP="00A52D2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EA02ECA" w14:textId="77777777" w:rsidR="00A52D28" w:rsidRPr="00650AAC" w:rsidRDefault="00A52D28" w:rsidP="00A52D2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1. ПРЕДМЕТ ДОГОВОРА</w:t>
      </w:r>
    </w:p>
    <w:p w14:paraId="022FB5FB" w14:textId="77777777" w:rsidR="00A52D28" w:rsidRPr="00650AAC" w:rsidRDefault="00A52D28" w:rsidP="00A52D28">
      <w:pPr>
        <w:pStyle w:val="a5"/>
        <w:ind w:left="0" w:firstLine="709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1.1.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в форме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Цедент передает, 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:</w:t>
      </w:r>
    </w:p>
    <w:p w14:paraId="7B65134E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6FA28F39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договору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</w:t>
      </w:r>
    </w:p>
    <w:p w14:paraId="4A5D603D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 w:rsidDel="00AC73C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B41D89A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 к Должнику входят (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14:paraId="281F80FC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5BA412E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4075C2B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00BCCDEA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66344A2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-______________________________________________________________________________</w:t>
      </w:r>
    </w:p>
    <w:p w14:paraId="7F0D59DC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3E3D5238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51880D94" w14:textId="77777777" w:rsidR="00A52D28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(иные сведения)</w:t>
      </w:r>
    </w:p>
    <w:p w14:paraId="6B7DBB6F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1.2.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18C74E7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146DAB32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4E4D5882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lastRenderedPageBreak/>
        <w:t>1.3.</w:t>
      </w:r>
      <w:r w:rsidRPr="00650AAC">
        <w:rPr>
          <w:rFonts w:ascii="Times New Roman" w:hAnsi="Times New Roman" w:cs="Times New Roman"/>
          <w:sz w:val="23"/>
          <w:szCs w:val="23"/>
        </w:rPr>
        <w:t> 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650AAC">
        <w:rPr>
          <w:rFonts w:ascii="Times New Roman" w:hAnsi="Times New Roman" w:cs="Times New Roman"/>
          <w:color w:val="FF0000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Договора.</w:t>
      </w:r>
    </w:p>
    <w:p w14:paraId="084947AD" w14:textId="77777777" w:rsidR="00A52D28" w:rsidRPr="00650AAC" w:rsidRDefault="00A52D28" w:rsidP="00A52D2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650AAC">
        <w:rPr>
          <w:rFonts w:ascii="Times New Roman" w:hAnsi="Times New Roman" w:cs="Times New Roman"/>
          <w:sz w:val="23"/>
          <w:szCs w:val="23"/>
        </w:rPr>
        <w:t>в том числе право на проценты.</w:t>
      </w:r>
    </w:p>
    <w:p w14:paraId="7E4F602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 требования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отсутствуют.</w:t>
      </w:r>
    </w:p>
    <w:p w14:paraId="4628D41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275D7669" w14:textId="77777777" w:rsidR="00A52D28" w:rsidRPr="00650AAC" w:rsidRDefault="00A52D28" w:rsidP="00A52D2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47945DE1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21E2625F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4E4A3F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2.2.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5273F3B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______ (________) рублей ___ копеек,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Цессионарий перечисляет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на счет Цедента, указанный в разделе 9 Договора, </w:t>
      </w:r>
      <w:r w:rsidRPr="00650AAC">
        <w:rPr>
          <w:rFonts w:ascii="Times New Roman" w:hAnsi="Times New Roman" w:cs="Times New Roman"/>
          <w:sz w:val="23"/>
          <w:lang w:val="ru-RU"/>
        </w:rPr>
        <w:t xml:space="preserve">не позднее тридцати дней с даты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заключения Договора. </w:t>
      </w:r>
    </w:p>
    <w:p w14:paraId="45593594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14:paraId="0A694BE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0491AE4B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3. ОБЯЗАННОСТИ СТОРОН</w:t>
      </w:r>
    </w:p>
    <w:p w14:paraId="63D830C3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 Цедент обязан: </w:t>
      </w:r>
    </w:p>
    <w:p w14:paraId="77D3878C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0903F67B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813807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F33F60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277319C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5B0C4F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980A06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069762FF" w14:textId="77777777" w:rsidR="00A52D28" w:rsidRPr="00650AAC" w:rsidRDefault="00A52D28" w:rsidP="00A52D28">
      <w:pPr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78BD8B9A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1AA19147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34F0DDC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4AD38C2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650AAC" w:rsidDel="008C35E9">
        <w:rPr>
          <w:rFonts w:ascii="Times New Roman" w:hAnsi="Times New Roman" w:cs="Times New Roman"/>
          <w:sz w:val="22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30B5CA0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91552E7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1A3D43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53AD08E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3B96C1" w14:textId="77777777" w:rsidR="00A52D28" w:rsidRPr="00650AAC" w:rsidRDefault="00A52D28" w:rsidP="00A52D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Цессионарию</w:t>
      </w:r>
      <w:r w:rsidRPr="00650AAC">
        <w:rPr>
          <w:rFonts w:ascii="Times New Roman" w:hAnsi="Times New Roman" w:cs="Times New Roman"/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 w:rsidRPr="00650AAC"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79134838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3C691F0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3D99F4C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EC0EADE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50AAC">
        <w:rPr>
          <w:rFonts w:ascii="Times New Roman" w:hAnsi="Times New Roman" w:cs="Times New Roman"/>
          <w:b/>
          <w:sz w:val="22"/>
          <w:szCs w:val="22"/>
        </w:rPr>
        <w:t> </w:t>
      </w: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FF32B1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50AAC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48ADC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55409B44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915AF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55B98B6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650AAC">
        <w:rPr>
          <w:rFonts w:ascii="Times New Roman" w:hAnsi="Times New Roman" w:cs="Times New Roman"/>
          <w:sz w:val="22"/>
          <w:szCs w:val="22"/>
        </w:rPr>
        <w:t> 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FE55E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обязан незамедлительно уведомить Цедента о получении любых требований о раскрытии конфиденциальной информации.</w:t>
      </w:r>
    </w:p>
    <w:p w14:paraId="4933872B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58D55230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0ABEE5EA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886F9C1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D284059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1C396B01" w14:textId="77777777" w:rsidR="00A52D28" w:rsidRPr="00650AAC" w:rsidRDefault="00A52D28" w:rsidP="00A52D28">
      <w:pPr>
        <w:pStyle w:val="3"/>
        <w:ind w:firstLine="709"/>
        <w:rPr>
          <w:color w:val="000000"/>
          <w:sz w:val="22"/>
          <w:szCs w:val="22"/>
        </w:rPr>
      </w:pPr>
      <w:r w:rsidRPr="00650AAC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50AAC">
        <w:rPr>
          <w:color w:val="000000"/>
          <w:sz w:val="22"/>
          <w:szCs w:val="22"/>
        </w:rPr>
        <w:t xml:space="preserve">   </w:t>
      </w:r>
    </w:p>
    <w:p w14:paraId="61CAC294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3A9790F7" w14:textId="77777777" w:rsidR="00A52D28" w:rsidRPr="00650AAC" w:rsidRDefault="00A52D28" w:rsidP="00A52D28">
      <w:pPr>
        <w:pStyle w:val="3"/>
        <w:rPr>
          <w:color w:val="000000"/>
          <w:sz w:val="22"/>
          <w:szCs w:val="22"/>
        </w:rPr>
      </w:pPr>
    </w:p>
    <w:p w14:paraId="63A12E77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39808A29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</w:p>
    <w:p w14:paraId="148CDEBB" w14:textId="77777777" w:rsidR="005F545D" w:rsidRPr="00A52D28" w:rsidRDefault="005F545D">
      <w:pPr>
        <w:rPr>
          <w:lang w:val="ru-RU"/>
        </w:rPr>
      </w:pPr>
    </w:p>
    <w:sectPr w:rsidR="005F545D" w:rsidRPr="00A5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6BEE" w14:textId="77777777" w:rsidR="00FC064A" w:rsidRDefault="00FC064A" w:rsidP="00A52D28">
      <w:r>
        <w:separator/>
      </w:r>
    </w:p>
  </w:endnote>
  <w:endnote w:type="continuationSeparator" w:id="0">
    <w:p w14:paraId="4081A681" w14:textId="77777777" w:rsidR="00FC064A" w:rsidRDefault="00FC064A" w:rsidP="00A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DD0A" w14:textId="77777777" w:rsidR="00FC064A" w:rsidRDefault="00FC064A" w:rsidP="00A52D28">
      <w:r>
        <w:separator/>
      </w:r>
    </w:p>
  </w:footnote>
  <w:footnote w:type="continuationSeparator" w:id="0">
    <w:p w14:paraId="3C4E6600" w14:textId="77777777" w:rsidR="00FC064A" w:rsidRDefault="00FC064A" w:rsidP="00A52D28">
      <w:r>
        <w:continuationSeparator/>
      </w:r>
    </w:p>
  </w:footnote>
  <w:footnote w:id="1">
    <w:p w14:paraId="13411533" w14:textId="77777777" w:rsidR="00A52D28" w:rsidRDefault="00A52D28" w:rsidP="00A52D28">
      <w:pPr>
        <w:pStyle w:val="a6"/>
      </w:pPr>
      <w:r>
        <w:rPr>
          <w:rStyle w:val="a8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  <w:p w14:paraId="42D6F1E3" w14:textId="77777777" w:rsidR="00A52D28" w:rsidRDefault="00A52D28" w:rsidP="00A52D28">
      <w:pPr>
        <w:pStyle w:val="a6"/>
      </w:pPr>
    </w:p>
    <w:p w14:paraId="4B0A5952" w14:textId="77777777" w:rsidR="00A52D28" w:rsidRPr="0067190D" w:rsidRDefault="00A52D28" w:rsidP="00A52D28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5"/>
    <w:rsid w:val="00484A95"/>
    <w:rsid w:val="005F545D"/>
    <w:rsid w:val="008129F3"/>
    <w:rsid w:val="00A52D28"/>
    <w:rsid w:val="00C539C8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670"/>
  <w15:chartTrackingRefBased/>
  <w15:docId w15:val="{1D87F4A7-CC76-4284-AD38-7AD021D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2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D2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52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2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A5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A52D2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aliases w:val="Table-Normal,RSHB_Table-Normal"/>
    <w:basedOn w:val="a"/>
    <w:uiPriority w:val="34"/>
    <w:qFormat/>
    <w:rsid w:val="00A52D2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52D28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A52D2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A5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A52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2022-01-26T13:34:00Z</dcterms:created>
  <dcterms:modified xsi:type="dcterms:W3CDTF">2023-11-10T07:14:00Z</dcterms:modified>
</cp:coreProperties>
</file>