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Вольнова Ирина Владимировна (Асташина Ирина Владимировна) (22.04.1975г.р., место рожд: г. Саранск Мордовская АССР, адрес рег: 430033, Мордовия Респ, Саранск г, Гожувская ул, дом № 28, квартира 193, СНИЛС11397690178, ИНН 132702968976, паспорт РФ серия 8920, номер 546965, выдан 25.08.2020, кем выдан МВД ПО РЕСПУБЛИКЕ МОРДОВИЯ, код подразделения 130-001),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12.09.2023г. по делу №А39-3626/2023,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Вольновой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Mercedes-Benz, модель: Е230, VIN: WDB2100371A073846, год изготовления: 1996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Вольновой Ирины Владимировны 40817810350171611747,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Вольнова Ирина Владимировна (Асташина Ирина Владимировна) (22.04.1975г.р., место рожд: г. Саранск Мордовская АССР, адрес рег: 430033, Мордовия Респ, Саранск г, Гожувская ул, дом № 28, квартира 193, СНИЛС11397690178, ИНН 132702968976, паспорт РФ серия 8920, номер 546965, выдан 25.08.2020, кем выдан МВД ПО РЕСПУБЛИКЕ МОРДОВИЯ, код подразделения 130-001)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Вольновой Ирины Владимировны 40817810350171611747,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Вольновой Ирины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