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D1900E" w14:textId="5EB30D58" w:rsidR="00EE2718" w:rsidRPr="002B1B81" w:rsidRDefault="00566E7A" w:rsidP="00566E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66E7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malkova@auction-house.ru) (далее - Организатор торгов, ОТ), действующее на основании договора с Публичным акционерным обществом «Московский акционерный Банк «Темпбанк» (ПАО МАБ «Темпбанк»), адрес регистрации: 109044, Москва ул. Крутицкий Вал, 26, стр. 2, ОГРН: 1027739270294, ИНН: 7705034523, КПП: 772301001 (далее – финансовая организация), конкурсным управляющим (ликвидатором) которого на основании решения Арбитражного суда г. Москвы от 20.11.2017 г. по делу № А40-189300/17-175-273Б является государственная корпорация «Агентство по страхованию вкладов» (109240, г. Москва, ул. Высоцкого, д. 4) </w:t>
      </w:r>
      <w:r w:rsidR="00814A72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369D0D04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735EAD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66E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1-3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78DEC0A9" w14:textId="55B05A4D" w:rsidR="000A6E7B" w:rsidRPr="000A6E7B" w:rsidRDefault="000A6E7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66E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повторного аукциона с открытой формой представления предложений по цене приобретения по лоту </w:t>
      </w:r>
      <w:r w:rsidR="00566E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793206" w:rsidRPr="00566E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– Торги)</w:t>
      </w:r>
      <w:r w:rsidRPr="00566E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;</w:t>
      </w:r>
    </w:p>
    <w:p w14:paraId="08FC7D7C" w14:textId="345FFEAE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8251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</w:t>
      </w:r>
      <w:r w:rsidR="00566E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69A80605" w14:textId="77777777" w:rsidR="006C0062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E7A">
        <w:rPr>
          <w:rFonts w:ascii="Times New Roman" w:hAnsi="Times New Roman" w:cs="Times New Roman"/>
          <w:color w:val="000000"/>
          <w:sz w:val="24"/>
          <w:szCs w:val="24"/>
        </w:rPr>
        <w:t>Предметом Торгов/Торгов ППП является следующее имущество:</w:t>
      </w:r>
    </w:p>
    <w:p w14:paraId="5966AE4D" w14:textId="74F0B01D" w:rsidR="00EE2718" w:rsidRPr="006C0062" w:rsidRDefault="006C0062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C006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Недвижимое имущество:</w:t>
      </w:r>
      <w:r w:rsidR="00EE2718" w:rsidRPr="006C006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14:paraId="2D12D389" w14:textId="7905F7A5" w:rsidR="006C0062" w:rsidRDefault="006C0062" w:rsidP="006C00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062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0062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C0062">
        <w:rPr>
          <w:rFonts w:ascii="Times New Roman" w:hAnsi="Times New Roman" w:cs="Times New Roman"/>
          <w:color w:val="000000"/>
          <w:sz w:val="24"/>
          <w:szCs w:val="24"/>
        </w:rPr>
        <w:t>Нежилое здание телятника (1-этажное) - 1143,8 кв. м, нежилое здание коровника с двумя пристройками (1 - этажное) - 1779,5 кв. м, нежилое здание кормоцеха (1-этажное) - 653,9 кв. м, нежилое здание коровника с двумя пристройками (1 - этажное) - 1796,9 кв. м, нежилое здание (1-этажное) - 1156,6 кв. м, нежилое здание (1-этажное) - 1625,1 кв. м, земельный участок - 33612 +/- 1604 кв. м, земельный участок - 8776 +/-66 кв. м, земельный участок - 42513 +/-1804 кв. м, адрес: Курская обл., Щигровский р-н, Вышнеольховатский сельсовет, кадастровые номера 46:28:030401:113,  46:28:030401:115, 46:28:030401:114, 46:28:030401:116, 46:28:030401:135, 46:28:030401:133, 46:28:030702:5, земли сельскохозяйственного назначения для производственных целей, 46:28:030704:9, 46:28:030103:58, земли населенных пунктов для производственных целей, объекты недвижимости находятся в разрушенном состоянии, не пригодны к эксплуатации, наличие ЗОУИТ в границах земельных участков: зоны линий электропередач и зоны электросетевых комплексов, в границах земельных участков с кадастровыми номерами: 46:28:030704:9, 46:28:030702:5 размещены объекты недвижимости не являющиеся собственностью ПАО МАБ «Темпбанк»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C0062">
        <w:rPr>
          <w:rFonts w:ascii="Times New Roman" w:hAnsi="Times New Roman" w:cs="Times New Roman"/>
          <w:color w:val="000000"/>
          <w:sz w:val="24"/>
          <w:szCs w:val="24"/>
        </w:rPr>
        <w:t>25 556 040,50</w:t>
      </w:r>
      <w:r w:rsidRPr="006C006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006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508FCA6" w14:textId="12D15710" w:rsidR="006C0062" w:rsidRPr="006C0062" w:rsidRDefault="006C0062" w:rsidP="006C00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C006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Права требования к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физическим</w:t>
      </w:r>
      <w:r w:rsidRPr="006C006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лицам ((в скобках указана в т.ч. сумма долга) – начальная цена продажи лота):</w:t>
      </w:r>
    </w:p>
    <w:p w14:paraId="4649F1C1" w14:textId="1A0C6BE7" w:rsidR="006C0062" w:rsidRPr="006C0062" w:rsidRDefault="006C0062" w:rsidP="006C00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062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0062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C0062">
        <w:rPr>
          <w:rFonts w:ascii="Times New Roman" w:hAnsi="Times New Roman" w:cs="Times New Roman"/>
          <w:color w:val="000000"/>
          <w:sz w:val="24"/>
          <w:szCs w:val="24"/>
        </w:rPr>
        <w:t>Маркин Михаил Геннадьевич, солидарно с Маркиным Владиславом Геннадьевичем, Мурзиновым Александром Ивановичем (поручители ООО "Деметра", ИНН 5752047036, исключенного из ЕГРЮЛ), КД 6 от 10.09.2010, решение Заводского районного суда от 18.07.2013 по делу 2-1416/2013, определение Заводского районного суда г.Орла от 09.09.2013 по делу 2-1416/2013, определение Заводского районного суда г. Орла от 18.07.2013 по делу 2-1416/2013 об исправлении описки, Мурзинов А.И., Маркин В.Г. - пропущен срок предъявления исполнительного листа (11 512 440,72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C0062">
        <w:rPr>
          <w:rFonts w:ascii="Times New Roman" w:hAnsi="Times New Roman" w:cs="Times New Roman"/>
          <w:color w:val="000000"/>
          <w:sz w:val="24"/>
          <w:szCs w:val="24"/>
        </w:rPr>
        <w:t>11 512 440,72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006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DCC61CA" w14:textId="22A853AF" w:rsidR="006C0062" w:rsidRPr="006C0062" w:rsidRDefault="006C0062" w:rsidP="006C00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062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006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C0062">
        <w:rPr>
          <w:rFonts w:ascii="Times New Roman" w:hAnsi="Times New Roman" w:cs="Times New Roman"/>
          <w:color w:val="000000"/>
          <w:sz w:val="24"/>
          <w:szCs w:val="24"/>
        </w:rPr>
        <w:t>Медяник Владислав Васильевич, КД 73 от 02.12.2015, апелляционное определение Судебной коллегии по гражданским делам Московского обласного суда от 15.11.2023 по делу 2-865/2023 (33-23320/2023) (19 191 555,37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C0062">
        <w:rPr>
          <w:rFonts w:ascii="Times New Roman" w:hAnsi="Times New Roman" w:cs="Times New Roman"/>
          <w:color w:val="000000"/>
          <w:sz w:val="24"/>
          <w:szCs w:val="24"/>
        </w:rPr>
        <w:t>19 191 555,37</w:t>
      </w:r>
      <w:r w:rsidRPr="006C0062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34E40F45" w14:textId="68F0A412" w:rsidR="006C0062" w:rsidRDefault="006C0062" w:rsidP="006C00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062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0062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C0062">
        <w:rPr>
          <w:rFonts w:ascii="Times New Roman" w:hAnsi="Times New Roman" w:cs="Times New Roman"/>
          <w:color w:val="000000"/>
          <w:sz w:val="24"/>
          <w:szCs w:val="24"/>
        </w:rPr>
        <w:t>Изергин Андрей Анатольевич, КД 61/ФЛ от 27.05.2010, определение АС г.Москвы от 21.10.2021 по делу А40-198908/20-178-71 "Ф" о включении в РТК третьей очереди, как обеспеченные залогом имущества должника, находится в стадии банкротства (251 359,22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0062">
        <w:rPr>
          <w:rFonts w:ascii="Times New Roman" w:hAnsi="Times New Roman" w:cs="Times New Roman"/>
          <w:color w:val="000000"/>
          <w:sz w:val="24"/>
          <w:szCs w:val="24"/>
        </w:rPr>
        <w:t>руб.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C0062">
        <w:rPr>
          <w:rFonts w:ascii="Times New Roman" w:hAnsi="Times New Roman" w:cs="Times New Roman"/>
          <w:color w:val="000000"/>
          <w:sz w:val="24"/>
          <w:szCs w:val="24"/>
        </w:rPr>
        <w:t>226 223,30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5138EBB0" w14:textId="7E8670CB" w:rsidR="00757A43" w:rsidRPr="00757A43" w:rsidRDefault="00757A43" w:rsidP="006C00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i/>
          <w:iCs/>
          <w:color w:val="000000"/>
        </w:rPr>
      </w:pPr>
      <w:r w:rsidRPr="00757A4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Лот 1</w:t>
      </w:r>
      <w:r w:rsidRPr="00757A43">
        <w:rPr>
          <w:i/>
          <w:iCs/>
        </w:rPr>
        <w:t xml:space="preserve"> </w:t>
      </w:r>
      <w:r w:rsidRPr="00757A4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реализуется в порядке, установленном ст. </w:t>
      </w:r>
      <w:r w:rsidRPr="00757A43">
        <w:rPr>
          <w:rFonts w:ascii="Times New Roman" w:hAnsi="Times New Roman" w:cs="Times New Roman"/>
          <w:i/>
          <w:iCs/>
          <w:color w:val="000000"/>
          <w:sz w:val="24"/>
          <w:szCs w:val="24"/>
        </w:rPr>
        <w:t>35, п.3 ЗК РФ и п.3 ст. 552 ГК РФ</w:t>
      </w:r>
      <w:r w:rsidRPr="00757A43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предусматривающей</w:t>
      </w:r>
      <w:r w:rsidR="0079168E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что собственник здания, сооружения, находящихся на чужом земельном участке, имеет преимущественное право покупки или аренды земельного участка, которое осуществляется в порядке, установленном гражданским законодательством для случае</w:t>
      </w:r>
      <w:r w:rsidR="0079168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продажи </w:t>
      </w:r>
      <w:r w:rsidR="0079168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доли в праве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общей собственности постороннему лицу.</w:t>
      </w:r>
    </w:p>
    <w:p w14:paraId="63AC13C9" w14:textId="79BBCE3E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4D7DACFB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4310BE" w:rsidRPr="007F5064">
        <w:rPr>
          <w:rFonts w:ascii="Times New Roman CYR" w:hAnsi="Times New Roman CYR" w:cs="Times New Roman CYR"/>
          <w:i/>
          <w:iCs/>
          <w:color w:val="000000"/>
        </w:rPr>
        <w:t>5</w:t>
      </w:r>
      <w:r w:rsidR="00714773" w:rsidRPr="007F5064">
        <w:rPr>
          <w:rFonts w:ascii="Times New Roman CYR" w:hAnsi="Times New Roman CYR" w:cs="Times New Roman CYR"/>
          <w:i/>
          <w:iCs/>
          <w:color w:val="000000"/>
        </w:rPr>
        <w:t xml:space="preserve"> (</w:t>
      </w:r>
      <w:r w:rsidR="004310BE" w:rsidRPr="007F5064">
        <w:rPr>
          <w:rFonts w:ascii="Times New Roman CYR" w:hAnsi="Times New Roman CYR" w:cs="Times New Roman CYR"/>
          <w:i/>
          <w:iCs/>
          <w:color w:val="000000"/>
        </w:rPr>
        <w:t>Пять</w:t>
      </w:r>
      <w:r w:rsidR="00714773" w:rsidRPr="007F5064">
        <w:rPr>
          <w:rFonts w:ascii="Times New Roman CYR" w:hAnsi="Times New Roman CYR" w:cs="Times New Roman CYR"/>
          <w:i/>
          <w:iCs/>
          <w:color w:val="000000"/>
        </w:rPr>
        <w:t>)</w:t>
      </w:r>
      <w:r w:rsidR="00003DFC" w:rsidRPr="007F5064">
        <w:rPr>
          <w:rFonts w:ascii="Times New Roman CYR" w:hAnsi="Times New Roman CYR" w:cs="Times New Roman CYR"/>
          <w:i/>
          <w:iCs/>
          <w:color w:val="000000"/>
        </w:rPr>
        <w:t xml:space="preserve"> </w:t>
      </w:r>
      <w:r w:rsidRPr="007F5064">
        <w:rPr>
          <w:rFonts w:ascii="Times New Roman CYR" w:hAnsi="Times New Roman CYR" w:cs="Times New Roman CYR"/>
          <w:i/>
          <w:iCs/>
          <w:color w:val="000000"/>
        </w:rPr>
        <w:t>процентов</w:t>
      </w:r>
      <w:r w:rsidR="007F5064" w:rsidRPr="007F5064">
        <w:rPr>
          <w:rFonts w:ascii="Times New Roman CYR" w:hAnsi="Times New Roman CYR" w:cs="Times New Roman CYR"/>
          <w:i/>
          <w:iCs/>
          <w:color w:val="000000"/>
        </w:rPr>
        <w:t xml:space="preserve"> </w:t>
      </w:r>
      <w:r w:rsidRPr="00757A43">
        <w:rPr>
          <w:rFonts w:ascii="Times New Roman CYR" w:hAnsi="Times New Roman CYR" w:cs="Times New Roman CYR"/>
          <w:color w:val="000000"/>
        </w:rPr>
        <w:t>от начальной цены продажи предмета Торгов (лота).</w:t>
      </w:r>
    </w:p>
    <w:p w14:paraId="5553FA3A" w14:textId="1483018A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626D97">
        <w:rPr>
          <w:rFonts w:ascii="Times New Roman CYR" w:hAnsi="Times New Roman CYR" w:cs="Times New Roman CYR"/>
          <w:b/>
          <w:bCs/>
          <w:color w:val="000000"/>
        </w:rPr>
        <w:t>22 июля 2024</w:t>
      </w:r>
      <w:r w:rsidR="00E7087B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6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03FC92F4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В случае, если по итогам Торгов, назначенных на </w:t>
      </w:r>
      <w:r w:rsidR="00626D97" w:rsidRPr="00626D97">
        <w:rPr>
          <w:b/>
          <w:bCs/>
          <w:color w:val="000000"/>
        </w:rPr>
        <w:t xml:space="preserve">22 июля 2024 </w:t>
      </w:r>
      <w:r w:rsidR="00714773" w:rsidRPr="00626D97">
        <w:rPr>
          <w:b/>
          <w:bCs/>
          <w:color w:val="000000"/>
        </w:rPr>
        <w:t>г</w:t>
      </w:r>
      <w:r w:rsidR="00714773" w:rsidRPr="00626D97">
        <w:rPr>
          <w:color w:val="000000"/>
        </w:rPr>
        <w:t>.</w:t>
      </w:r>
      <w:r w:rsidRPr="002B1B81">
        <w:rPr>
          <w:color w:val="000000"/>
        </w:rPr>
        <w:t>, лот</w:t>
      </w:r>
      <w:r w:rsidR="00626D97">
        <w:rPr>
          <w:color w:val="000000"/>
        </w:rPr>
        <w:t>ы</w:t>
      </w:r>
      <w:r w:rsidRPr="002B1B81">
        <w:rPr>
          <w:color w:val="000000"/>
        </w:rPr>
        <w:t xml:space="preserve"> не реализован</w:t>
      </w:r>
      <w:r w:rsidR="00626D97">
        <w:rPr>
          <w:color w:val="000000"/>
        </w:rPr>
        <w:t>ы</w:t>
      </w:r>
      <w:r w:rsidRPr="002B1B81">
        <w:rPr>
          <w:color w:val="000000"/>
        </w:rPr>
        <w:t>, то в 14:00 часов по московскому времени</w:t>
      </w:r>
      <w:r w:rsidR="004310BE">
        <w:rPr>
          <w:color w:val="000000"/>
        </w:rPr>
        <w:t xml:space="preserve"> </w:t>
      </w:r>
      <w:r w:rsidR="00626D97">
        <w:rPr>
          <w:b/>
          <w:bCs/>
          <w:color w:val="000000"/>
        </w:rPr>
        <w:t>09 сентября 2024</w:t>
      </w:r>
      <w:r w:rsidR="00714773">
        <w:rPr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</w:t>
      </w:r>
      <w:r w:rsidR="00626D97">
        <w:rPr>
          <w:color w:val="000000"/>
        </w:rPr>
        <w:t>и</w:t>
      </w:r>
      <w:r w:rsidRPr="002B1B81">
        <w:rPr>
          <w:color w:val="000000"/>
        </w:rPr>
        <w:t xml:space="preserve"> лот</w:t>
      </w:r>
      <w:r w:rsidR="00626D97">
        <w:rPr>
          <w:color w:val="000000"/>
        </w:rPr>
        <w:t>ами</w:t>
      </w:r>
      <w:r w:rsidRPr="002B1B81">
        <w:rPr>
          <w:color w:val="000000"/>
        </w:rPr>
        <w:t xml:space="preserve"> со снижением начальной цены лотов на 10 (Десять) процентов</w:t>
      </w:r>
      <w:r w:rsidR="004310BE" w:rsidRPr="00626D97">
        <w:rPr>
          <w:color w:val="000000"/>
        </w:rPr>
        <w:t xml:space="preserve">, а также </w:t>
      </w:r>
      <w:r w:rsidR="004310BE" w:rsidRPr="00626D97">
        <w:rPr>
          <w:b/>
          <w:bCs/>
          <w:color w:val="000000"/>
        </w:rPr>
        <w:t xml:space="preserve">лотом </w:t>
      </w:r>
      <w:r w:rsidR="00626D97" w:rsidRPr="00626D97">
        <w:rPr>
          <w:b/>
          <w:bCs/>
          <w:color w:val="000000"/>
        </w:rPr>
        <w:t>4</w:t>
      </w:r>
      <w:r w:rsidRPr="00626D97">
        <w:rPr>
          <w:color w:val="000000"/>
        </w:rPr>
        <w:t>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17952643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E13A8A">
        <w:rPr>
          <w:b/>
          <w:bCs/>
          <w:color w:val="000000"/>
        </w:rPr>
        <w:t>11</w:t>
      </w:r>
      <w:r w:rsidR="00236E17" w:rsidRPr="00236E17">
        <w:rPr>
          <w:b/>
          <w:bCs/>
          <w:color w:val="000000"/>
        </w:rPr>
        <w:t xml:space="preserve"> июня</w:t>
      </w:r>
      <w:r w:rsidR="00240848" w:rsidRPr="00236E17">
        <w:rPr>
          <w:b/>
          <w:bCs/>
          <w:color w:val="000000"/>
        </w:rPr>
        <w:t xml:space="preserve"> 202</w:t>
      </w:r>
      <w:r w:rsidR="00E13A8A">
        <w:rPr>
          <w:b/>
          <w:bCs/>
          <w:color w:val="000000"/>
        </w:rPr>
        <w:t>4</w:t>
      </w:r>
      <w:r w:rsidR="00240848" w:rsidRPr="00236E17">
        <w:rPr>
          <w:b/>
          <w:bCs/>
          <w:color w:val="000000"/>
        </w:rPr>
        <w:t xml:space="preserve"> г.</w:t>
      </w:r>
      <w:r w:rsidRPr="00236E17">
        <w:rPr>
          <w:b/>
          <w:bCs/>
          <w:color w:val="000000"/>
        </w:rPr>
        <w:t>,</w:t>
      </w:r>
      <w:r w:rsidRPr="002B1B81">
        <w:rPr>
          <w:color w:val="000000"/>
        </w:rPr>
        <w:t xml:space="preserve">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E13A8A">
        <w:rPr>
          <w:b/>
          <w:bCs/>
          <w:color w:val="000000"/>
        </w:rPr>
        <w:t>29 июля 2024</w:t>
      </w:r>
      <w:r w:rsidR="00240848" w:rsidRPr="00236E17">
        <w:rPr>
          <w:b/>
          <w:bCs/>
          <w:color w:val="000000"/>
        </w:rPr>
        <w:t xml:space="preserve"> г</w:t>
      </w:r>
      <w:r w:rsidRPr="00236E17">
        <w:rPr>
          <w:b/>
          <w:bCs/>
          <w:color w:val="000000"/>
        </w:rPr>
        <w:t>.</w:t>
      </w:r>
      <w:r w:rsidRPr="002B1B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C625A3">
        <w:rPr>
          <w:color w:val="000000"/>
        </w:rPr>
        <w:t>5 (Пять)</w:t>
      </w:r>
      <w:r w:rsidRPr="002B1B81">
        <w:rPr>
          <w:color w:val="000000"/>
        </w:rPr>
        <w:t xml:space="preserve"> календарных дней до даты проведения соответствующих Торгов.</w:t>
      </w:r>
    </w:p>
    <w:p w14:paraId="595BA513" w14:textId="67599FB3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364A3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B364A3">
        <w:rPr>
          <w:b/>
          <w:color w:val="000000"/>
        </w:rPr>
        <w:t xml:space="preserve"> лот</w:t>
      </w:r>
      <w:r w:rsidR="00D10692" w:rsidRPr="00B364A3">
        <w:rPr>
          <w:b/>
          <w:color w:val="000000"/>
        </w:rPr>
        <w:t>ы 1</w:t>
      </w:r>
      <w:r w:rsidR="00B364A3">
        <w:rPr>
          <w:b/>
          <w:color w:val="000000"/>
        </w:rPr>
        <w:t>-4</w:t>
      </w:r>
      <w:r w:rsidRPr="00B364A3">
        <w:rPr>
          <w:color w:val="000000"/>
        </w:rPr>
        <w:t>, не реализованны</w:t>
      </w:r>
      <w:r w:rsidR="00D10692" w:rsidRPr="00B364A3">
        <w:rPr>
          <w:color w:val="000000"/>
        </w:rPr>
        <w:t>е</w:t>
      </w:r>
      <w:r w:rsidRPr="00B364A3">
        <w:rPr>
          <w:color w:val="000000"/>
        </w:rPr>
        <w:t xml:space="preserve"> на повторных Торгах,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703D1FD1" w:rsidR="00EE2718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735EAD" w:rsidRPr="002B1B81">
        <w:rPr>
          <w:b/>
          <w:bCs/>
          <w:color w:val="000000"/>
        </w:rPr>
        <w:t>у</w:t>
      </w:r>
      <w:r w:rsidRPr="002B1B81">
        <w:rPr>
          <w:b/>
          <w:bCs/>
          <w:color w:val="000000"/>
        </w:rPr>
        <w:t xml:space="preserve"> </w:t>
      </w:r>
      <w:r w:rsidR="00F776C3">
        <w:rPr>
          <w:b/>
          <w:bCs/>
          <w:color w:val="000000"/>
        </w:rPr>
        <w:t>1</w:t>
      </w:r>
      <w:r w:rsidRPr="002B1B81">
        <w:rPr>
          <w:b/>
          <w:bCs/>
          <w:color w:val="000000"/>
        </w:rPr>
        <w:t xml:space="preserve"> - с </w:t>
      </w:r>
      <w:r w:rsidR="00F776C3">
        <w:rPr>
          <w:b/>
          <w:bCs/>
          <w:color w:val="000000"/>
        </w:rPr>
        <w:t>13</w:t>
      </w:r>
      <w:r w:rsidR="007C1402">
        <w:rPr>
          <w:b/>
          <w:bCs/>
          <w:color w:val="000000"/>
        </w:rPr>
        <w:t xml:space="preserve"> сентября 202</w:t>
      </w:r>
      <w:r w:rsidR="00F776C3">
        <w:rPr>
          <w:b/>
          <w:bCs/>
          <w:color w:val="000000"/>
        </w:rPr>
        <w:t>4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 xml:space="preserve">. по </w:t>
      </w:r>
      <w:r w:rsidR="007C1402">
        <w:rPr>
          <w:b/>
          <w:bCs/>
          <w:color w:val="000000"/>
        </w:rPr>
        <w:t xml:space="preserve">06 </w:t>
      </w:r>
      <w:r w:rsidR="00F776C3">
        <w:rPr>
          <w:b/>
          <w:bCs/>
          <w:color w:val="000000"/>
        </w:rPr>
        <w:t>ноября 2024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.;</w:t>
      </w:r>
    </w:p>
    <w:p w14:paraId="2C9DB101" w14:textId="32DA5D21" w:rsidR="00F776C3" w:rsidRDefault="00F776C3" w:rsidP="00F776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лоту 2</w:t>
      </w:r>
      <w:r w:rsidR="003618D3">
        <w:rPr>
          <w:b/>
          <w:bCs/>
          <w:color w:val="000000"/>
        </w:rPr>
        <w:t>-4</w:t>
      </w:r>
      <w:r>
        <w:rPr>
          <w:b/>
          <w:bCs/>
          <w:color w:val="000000"/>
        </w:rPr>
        <w:t xml:space="preserve"> - </w:t>
      </w:r>
      <w:r w:rsidRPr="002B1B81">
        <w:rPr>
          <w:b/>
          <w:bCs/>
          <w:color w:val="000000"/>
        </w:rPr>
        <w:t xml:space="preserve">с </w:t>
      </w:r>
      <w:r>
        <w:rPr>
          <w:b/>
          <w:bCs/>
          <w:color w:val="000000"/>
        </w:rPr>
        <w:t>13 сентября 2024</w:t>
      </w:r>
      <w:r w:rsidRPr="002B1B81">
        <w:rPr>
          <w:b/>
          <w:bCs/>
          <w:color w:val="000000"/>
        </w:rPr>
        <w:t xml:space="preserve"> г. по </w:t>
      </w:r>
      <w:r w:rsidR="003618D3">
        <w:rPr>
          <w:b/>
          <w:bCs/>
          <w:color w:val="000000"/>
        </w:rPr>
        <w:t>22 октября</w:t>
      </w:r>
      <w:r>
        <w:rPr>
          <w:b/>
          <w:bCs/>
          <w:color w:val="000000"/>
        </w:rPr>
        <w:t xml:space="preserve"> 2024</w:t>
      </w:r>
      <w:r w:rsidRPr="002B1B81">
        <w:rPr>
          <w:b/>
          <w:bCs/>
          <w:color w:val="000000"/>
        </w:rPr>
        <w:t xml:space="preserve"> г.</w:t>
      </w:r>
    </w:p>
    <w:p w14:paraId="2D284BB7" w14:textId="396844FE" w:rsidR="00EE2718" w:rsidRP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3618D3" w:rsidRPr="003618D3">
        <w:rPr>
          <w:b/>
          <w:bCs/>
          <w:color w:val="000000"/>
        </w:rPr>
        <w:t>13 сентября 2024</w:t>
      </w:r>
      <w:r w:rsidR="003618D3">
        <w:rPr>
          <w:b/>
          <w:bCs/>
          <w:color w:val="000000"/>
        </w:rPr>
        <w:t xml:space="preserve"> г</w:t>
      </w:r>
      <w:r w:rsidR="007C1402">
        <w:rPr>
          <w:b/>
          <w:bCs/>
          <w:color w:val="000000"/>
        </w:rPr>
        <w:t xml:space="preserve">. </w:t>
      </w:r>
      <w:r w:rsidRPr="002B1B81">
        <w:rPr>
          <w:color w:val="000000"/>
        </w:rPr>
        <w:t xml:space="preserve">Прием заявок на участие в Торгах ППП и задатков прекращается за </w:t>
      </w:r>
      <w:r w:rsidR="003618D3" w:rsidRPr="003618D3">
        <w:rPr>
          <w:i/>
          <w:iCs/>
          <w:color w:val="000000"/>
        </w:rPr>
        <w:t>1</w:t>
      </w:r>
      <w:r w:rsidRPr="003618D3">
        <w:rPr>
          <w:i/>
          <w:iCs/>
          <w:color w:val="000000"/>
        </w:rPr>
        <w:t xml:space="preserve"> (</w:t>
      </w:r>
      <w:r w:rsidR="003618D3" w:rsidRPr="003618D3">
        <w:rPr>
          <w:i/>
          <w:iCs/>
          <w:color w:val="000000"/>
        </w:rPr>
        <w:t>Один</w:t>
      </w:r>
      <w:r w:rsidRPr="003618D3">
        <w:rPr>
          <w:i/>
          <w:iCs/>
          <w:color w:val="000000"/>
        </w:rPr>
        <w:t>) календарны</w:t>
      </w:r>
      <w:r w:rsidR="003618D3" w:rsidRPr="003618D3">
        <w:rPr>
          <w:i/>
          <w:iCs/>
          <w:color w:val="000000"/>
        </w:rPr>
        <w:t>й</w:t>
      </w:r>
      <w:r w:rsidRPr="003618D3">
        <w:rPr>
          <w:i/>
          <w:iCs/>
          <w:color w:val="000000"/>
        </w:rPr>
        <w:t xml:space="preserve"> де</w:t>
      </w:r>
      <w:r w:rsidR="003618D3" w:rsidRPr="003618D3">
        <w:rPr>
          <w:i/>
          <w:iCs/>
          <w:color w:val="000000"/>
        </w:rPr>
        <w:t>нь</w:t>
      </w:r>
      <w:r w:rsidRPr="002B1B81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263C8B35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6176CF">
        <w:rPr>
          <w:b/>
          <w:color w:val="000000"/>
        </w:rPr>
        <w:t>1</w:t>
      </w:r>
      <w:r w:rsidRPr="002B1B81">
        <w:rPr>
          <w:b/>
          <w:color w:val="000000"/>
        </w:rPr>
        <w:t>:</w:t>
      </w:r>
    </w:p>
    <w:p w14:paraId="08B545A9" w14:textId="77777777" w:rsidR="003618D3" w:rsidRPr="003618D3" w:rsidRDefault="003618D3" w:rsidP="003618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D3">
        <w:rPr>
          <w:rFonts w:ascii="Times New Roman" w:hAnsi="Times New Roman" w:cs="Times New Roman"/>
          <w:color w:val="000000"/>
          <w:sz w:val="24"/>
          <w:szCs w:val="24"/>
        </w:rPr>
        <w:t>с 13 сентября 2024 г. по 17 сентября 2024 г. - в размере начальной цены продажи лота;</w:t>
      </w:r>
    </w:p>
    <w:p w14:paraId="2D3E28E1" w14:textId="6BCE9261" w:rsidR="003618D3" w:rsidRPr="003618D3" w:rsidRDefault="003618D3" w:rsidP="003618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D3">
        <w:rPr>
          <w:rFonts w:ascii="Times New Roman" w:hAnsi="Times New Roman" w:cs="Times New Roman"/>
          <w:color w:val="000000"/>
          <w:sz w:val="24"/>
          <w:szCs w:val="24"/>
        </w:rPr>
        <w:t>с 18 сентября 2024 г. по 22 сентября 2024 г. - в размере 90,60% от начальной цены продажи лота;</w:t>
      </w:r>
    </w:p>
    <w:p w14:paraId="44B31A54" w14:textId="1ED10ED7" w:rsidR="003618D3" w:rsidRPr="003618D3" w:rsidRDefault="003618D3" w:rsidP="003618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D3">
        <w:rPr>
          <w:rFonts w:ascii="Times New Roman" w:hAnsi="Times New Roman" w:cs="Times New Roman"/>
          <w:color w:val="000000"/>
          <w:sz w:val="24"/>
          <w:szCs w:val="24"/>
        </w:rPr>
        <w:t>с 23 сентября 2024 г. по 27 сентября 2024 г. - в размере 81,20% от начальной цены продажи лота;</w:t>
      </w:r>
    </w:p>
    <w:p w14:paraId="2605D325" w14:textId="203B0987" w:rsidR="003618D3" w:rsidRPr="003618D3" w:rsidRDefault="003618D3" w:rsidP="003618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D3">
        <w:rPr>
          <w:rFonts w:ascii="Times New Roman" w:hAnsi="Times New Roman" w:cs="Times New Roman"/>
          <w:color w:val="000000"/>
          <w:sz w:val="24"/>
          <w:szCs w:val="24"/>
        </w:rPr>
        <w:t>с 28 сентября 2024 г. по 02 октября 2024 г. - в размере 71,80% от начальной цены продажи лота;</w:t>
      </w:r>
    </w:p>
    <w:p w14:paraId="488208FC" w14:textId="77B760F7" w:rsidR="003618D3" w:rsidRPr="003618D3" w:rsidRDefault="003618D3" w:rsidP="003618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D3">
        <w:rPr>
          <w:rFonts w:ascii="Times New Roman" w:hAnsi="Times New Roman" w:cs="Times New Roman"/>
          <w:color w:val="000000"/>
          <w:sz w:val="24"/>
          <w:szCs w:val="24"/>
        </w:rPr>
        <w:t>с 03 октября 2024 г. по 07 октября 2024 г. - в размере 62,40% от начальной цены продажи лота;</w:t>
      </w:r>
    </w:p>
    <w:p w14:paraId="3F9F7D85" w14:textId="663E40E2" w:rsidR="003618D3" w:rsidRPr="003618D3" w:rsidRDefault="003618D3" w:rsidP="003618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D3">
        <w:rPr>
          <w:rFonts w:ascii="Times New Roman" w:hAnsi="Times New Roman" w:cs="Times New Roman"/>
          <w:color w:val="000000"/>
          <w:sz w:val="24"/>
          <w:szCs w:val="24"/>
        </w:rPr>
        <w:t>с 08 октября 2024 г. по 12 октября 2024 г. - в размере 53,0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3618D3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649F2637" w14:textId="6B339384" w:rsidR="003618D3" w:rsidRPr="003618D3" w:rsidRDefault="003618D3" w:rsidP="003618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D3">
        <w:rPr>
          <w:rFonts w:ascii="Times New Roman" w:hAnsi="Times New Roman" w:cs="Times New Roman"/>
          <w:color w:val="000000"/>
          <w:sz w:val="24"/>
          <w:szCs w:val="24"/>
        </w:rPr>
        <w:t>с 13 октября 2024 г. по 17 октября 2024 г. - в размере 43,60% от начальной цены продажи лота;</w:t>
      </w:r>
    </w:p>
    <w:p w14:paraId="4889F016" w14:textId="3D1BC106" w:rsidR="003618D3" w:rsidRPr="003618D3" w:rsidRDefault="003618D3" w:rsidP="003618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D3">
        <w:rPr>
          <w:rFonts w:ascii="Times New Roman" w:hAnsi="Times New Roman" w:cs="Times New Roman"/>
          <w:color w:val="000000"/>
          <w:sz w:val="24"/>
          <w:szCs w:val="24"/>
        </w:rPr>
        <w:t>с 18 октября 2024 г. по 22 октября 2024 г. - в размере 34,20% от начальной цены продажи лота;</w:t>
      </w:r>
    </w:p>
    <w:p w14:paraId="6ECC493E" w14:textId="701EC2A2" w:rsidR="003618D3" w:rsidRPr="003618D3" w:rsidRDefault="003618D3" w:rsidP="003618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D3">
        <w:rPr>
          <w:rFonts w:ascii="Times New Roman" w:hAnsi="Times New Roman" w:cs="Times New Roman"/>
          <w:color w:val="000000"/>
          <w:sz w:val="24"/>
          <w:szCs w:val="24"/>
        </w:rPr>
        <w:t>с 23 октября 2024 г. по 27 октября 2024 г. - в размере 24,80% от начальной цены продажи лота;</w:t>
      </w:r>
    </w:p>
    <w:p w14:paraId="2E22B3C7" w14:textId="7A1F97DE" w:rsidR="003618D3" w:rsidRPr="003618D3" w:rsidRDefault="003618D3" w:rsidP="003618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D3">
        <w:rPr>
          <w:rFonts w:ascii="Times New Roman" w:hAnsi="Times New Roman" w:cs="Times New Roman"/>
          <w:color w:val="000000"/>
          <w:sz w:val="24"/>
          <w:szCs w:val="24"/>
        </w:rPr>
        <w:t>с 28 октября 2024 г. по 01 ноября 2024 г. - в размере 15,40% от начальной цены продажи лота;</w:t>
      </w:r>
    </w:p>
    <w:p w14:paraId="19BC5364" w14:textId="50B2A936" w:rsidR="003618D3" w:rsidRDefault="003618D3" w:rsidP="003618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D3">
        <w:rPr>
          <w:rFonts w:ascii="Times New Roman" w:hAnsi="Times New Roman" w:cs="Times New Roman"/>
          <w:color w:val="000000"/>
          <w:sz w:val="24"/>
          <w:szCs w:val="24"/>
        </w:rPr>
        <w:t xml:space="preserve">с 02 ноября 2024 г. по 06 ноября 2024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3618D3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73DFBAA" w14:textId="61EAA164" w:rsidR="003618D3" w:rsidRPr="003618D3" w:rsidRDefault="003618D3" w:rsidP="003618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18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2:</w:t>
      </w:r>
    </w:p>
    <w:p w14:paraId="2B9449D3" w14:textId="77777777" w:rsidR="009B1B90" w:rsidRPr="009B1B90" w:rsidRDefault="009B1B90" w:rsidP="009B1B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B90">
        <w:rPr>
          <w:rFonts w:ascii="Times New Roman" w:hAnsi="Times New Roman" w:cs="Times New Roman"/>
          <w:color w:val="000000"/>
          <w:sz w:val="24"/>
          <w:szCs w:val="24"/>
        </w:rPr>
        <w:t>с 13 сентября 2024 г. по 19 сентября 2024 г. - в размере начальной цены продажи лота;</w:t>
      </w:r>
    </w:p>
    <w:p w14:paraId="72E0E37D" w14:textId="7CB46459" w:rsidR="009B1B90" w:rsidRPr="009B1B90" w:rsidRDefault="009B1B90" w:rsidP="009B1B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B90">
        <w:rPr>
          <w:rFonts w:ascii="Times New Roman" w:hAnsi="Times New Roman" w:cs="Times New Roman"/>
          <w:color w:val="000000"/>
          <w:sz w:val="24"/>
          <w:szCs w:val="24"/>
        </w:rPr>
        <w:t>с 20 сентября 2024 г. по 25 сентября 2024 г. - в размере 90,50% от начальной цены продажи лота;</w:t>
      </w:r>
    </w:p>
    <w:p w14:paraId="38842952" w14:textId="77777777" w:rsidR="009B1B90" w:rsidRPr="009B1B90" w:rsidRDefault="009B1B90" w:rsidP="009B1B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B90">
        <w:rPr>
          <w:rFonts w:ascii="Times New Roman" w:hAnsi="Times New Roman" w:cs="Times New Roman"/>
          <w:color w:val="000000"/>
          <w:sz w:val="24"/>
          <w:szCs w:val="24"/>
        </w:rPr>
        <w:t>с 26 сентября 2024 г. по 28 сентября 2024 г. - в размере 81,00% от начальной цены продажи лота;</w:t>
      </w:r>
    </w:p>
    <w:p w14:paraId="413212D2" w14:textId="0E43AEA9" w:rsidR="009B1B90" w:rsidRPr="009B1B90" w:rsidRDefault="009B1B90" w:rsidP="009B1B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B90">
        <w:rPr>
          <w:rFonts w:ascii="Times New Roman" w:hAnsi="Times New Roman" w:cs="Times New Roman"/>
          <w:color w:val="000000"/>
          <w:sz w:val="24"/>
          <w:szCs w:val="24"/>
        </w:rPr>
        <w:t>с 29 сентября 2024 г. по 01 октября 2024 г. - в размере 71,50% от начальной цены продажи лота;</w:t>
      </w:r>
    </w:p>
    <w:p w14:paraId="3908C893" w14:textId="77777777" w:rsidR="009B1B90" w:rsidRPr="009B1B90" w:rsidRDefault="009B1B90" w:rsidP="009B1B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B90">
        <w:rPr>
          <w:rFonts w:ascii="Times New Roman" w:hAnsi="Times New Roman" w:cs="Times New Roman"/>
          <w:color w:val="000000"/>
          <w:sz w:val="24"/>
          <w:szCs w:val="24"/>
        </w:rPr>
        <w:t>с 02 октября 2024 г. по 04 октября 2024 г. - в размере 62,00% от начальной цены продажи лота;</w:t>
      </w:r>
    </w:p>
    <w:p w14:paraId="2103716B" w14:textId="19E0A429" w:rsidR="009B1B90" w:rsidRPr="009B1B90" w:rsidRDefault="009B1B90" w:rsidP="009B1B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B90">
        <w:rPr>
          <w:rFonts w:ascii="Times New Roman" w:hAnsi="Times New Roman" w:cs="Times New Roman"/>
          <w:color w:val="000000"/>
          <w:sz w:val="24"/>
          <w:szCs w:val="24"/>
        </w:rPr>
        <w:t>с 05 октября 2024 г. по 07 октября 2024 г. - в размере 52,50% от начальной цены продажи лота;</w:t>
      </w:r>
    </w:p>
    <w:p w14:paraId="1C22CA53" w14:textId="77777777" w:rsidR="009B1B90" w:rsidRPr="009B1B90" w:rsidRDefault="009B1B90" w:rsidP="009B1B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B90">
        <w:rPr>
          <w:rFonts w:ascii="Times New Roman" w:hAnsi="Times New Roman" w:cs="Times New Roman"/>
          <w:color w:val="000000"/>
          <w:sz w:val="24"/>
          <w:szCs w:val="24"/>
        </w:rPr>
        <w:t>с 08 октября 2024 г. по 10 октября 2024 г. - в размере 43,00% от начальной цены продажи лота;</w:t>
      </w:r>
    </w:p>
    <w:p w14:paraId="7DB88B52" w14:textId="44C89B0D" w:rsidR="009B1B90" w:rsidRPr="009B1B90" w:rsidRDefault="009B1B90" w:rsidP="009B1B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B90">
        <w:rPr>
          <w:rFonts w:ascii="Times New Roman" w:hAnsi="Times New Roman" w:cs="Times New Roman"/>
          <w:color w:val="000000"/>
          <w:sz w:val="24"/>
          <w:szCs w:val="24"/>
        </w:rPr>
        <w:t>с 11 октября 2024 г. по 13 октября 2024 г. - в размере 33,50% от начальной цены продажи лота;</w:t>
      </w:r>
    </w:p>
    <w:p w14:paraId="2BC5B955" w14:textId="77777777" w:rsidR="009B1B90" w:rsidRPr="009B1B90" w:rsidRDefault="009B1B90" w:rsidP="009B1B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B90">
        <w:rPr>
          <w:rFonts w:ascii="Times New Roman" w:hAnsi="Times New Roman" w:cs="Times New Roman"/>
          <w:color w:val="000000"/>
          <w:sz w:val="24"/>
          <w:szCs w:val="24"/>
        </w:rPr>
        <w:t>с 14 октября 2024 г. по 16 октября 2024 г. - в размере 24,00% от начальной цены продажи лота;</w:t>
      </w:r>
    </w:p>
    <w:p w14:paraId="5B63C51F" w14:textId="6525392D" w:rsidR="009B1B90" w:rsidRPr="009B1B90" w:rsidRDefault="009B1B90" w:rsidP="009B1B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B90">
        <w:rPr>
          <w:rFonts w:ascii="Times New Roman" w:hAnsi="Times New Roman" w:cs="Times New Roman"/>
          <w:color w:val="000000"/>
          <w:sz w:val="24"/>
          <w:szCs w:val="24"/>
        </w:rPr>
        <w:t>с 17 октября 2024 г. по 19 октября 2024 г. - в размере 14,50% от начальной цены продажи лота;</w:t>
      </w:r>
    </w:p>
    <w:p w14:paraId="3E43CCE2" w14:textId="4B32A102" w:rsidR="003618D3" w:rsidRDefault="009B1B90" w:rsidP="009B1B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B90">
        <w:rPr>
          <w:rFonts w:ascii="Times New Roman" w:hAnsi="Times New Roman" w:cs="Times New Roman"/>
          <w:color w:val="000000"/>
          <w:sz w:val="24"/>
          <w:szCs w:val="24"/>
        </w:rPr>
        <w:t>с 20 октября 2024 г. по 22 октября 2024 г. - в размере 5,00%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C926A33" w14:textId="77032D98" w:rsidR="009B1B90" w:rsidRPr="009B1B90" w:rsidRDefault="009B1B90" w:rsidP="009B1B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1B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3,4:</w:t>
      </w:r>
    </w:p>
    <w:p w14:paraId="654DA457" w14:textId="1B61A9B8" w:rsidR="009B1B90" w:rsidRPr="009B1B90" w:rsidRDefault="009B1B90" w:rsidP="009B1B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B90">
        <w:rPr>
          <w:rFonts w:ascii="Times New Roman" w:hAnsi="Times New Roman" w:cs="Times New Roman"/>
          <w:color w:val="000000"/>
          <w:sz w:val="24"/>
          <w:szCs w:val="24"/>
        </w:rPr>
        <w:t>с 13 сентября 2024 г. по 27 сентября 2024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B1B9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EA6999C" w14:textId="31E99040" w:rsidR="009B1B90" w:rsidRPr="009B1B90" w:rsidRDefault="009B1B90" w:rsidP="009B1B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B90">
        <w:rPr>
          <w:rFonts w:ascii="Times New Roman" w:hAnsi="Times New Roman" w:cs="Times New Roman"/>
          <w:color w:val="000000"/>
          <w:sz w:val="24"/>
          <w:szCs w:val="24"/>
        </w:rPr>
        <w:t>с 28 сентября 2024 г. по 12 октября 2024 г. - в размере 94,50%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B1B9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F80D259" w14:textId="6B93478C" w:rsidR="003618D3" w:rsidRDefault="009B1B90" w:rsidP="009B1B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B90">
        <w:rPr>
          <w:rFonts w:ascii="Times New Roman" w:hAnsi="Times New Roman" w:cs="Times New Roman"/>
          <w:color w:val="000000"/>
          <w:sz w:val="24"/>
          <w:szCs w:val="24"/>
        </w:rPr>
        <w:t>с 13 октября 2024 г. по 22 октября 2024 г. - в размере 89,00%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19914769" w14:textId="77777777" w:rsidR="003618D3" w:rsidRPr="003618D3" w:rsidRDefault="003618D3" w:rsidP="003618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D3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56D3A51" w14:textId="77777777" w:rsidR="003618D3" w:rsidRPr="003618D3" w:rsidRDefault="003618D3" w:rsidP="003618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D3">
        <w:rPr>
          <w:rFonts w:ascii="Times New Roman" w:hAnsi="Times New Roman" w:cs="Times New Roman"/>
          <w:color w:val="000000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7A6337F3" w14:textId="77777777" w:rsidR="003618D3" w:rsidRPr="003618D3" w:rsidRDefault="003618D3" w:rsidP="003618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D3">
        <w:rPr>
          <w:rFonts w:ascii="Times New Roman" w:hAnsi="Times New Roman" w:cs="Times New Roman"/>
          <w:color w:val="000000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4B664F4D" w14:textId="77777777" w:rsidR="003618D3" w:rsidRPr="003618D3" w:rsidRDefault="003618D3" w:rsidP="003618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D3">
        <w:rPr>
          <w:rFonts w:ascii="Times New Roman" w:hAnsi="Times New Roman" w:cs="Times New Roman"/>
          <w:color w:val="000000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2EFD17B6" w14:textId="77777777" w:rsidR="003618D3" w:rsidRPr="003618D3" w:rsidRDefault="003618D3" w:rsidP="003618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D3">
        <w:rPr>
          <w:rFonts w:ascii="Times New Roman" w:hAnsi="Times New Roman" w:cs="Times New Roman"/>
          <w:color w:val="000000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3E8379AF" w14:textId="77777777" w:rsidR="003618D3" w:rsidRPr="003618D3" w:rsidRDefault="003618D3" w:rsidP="003618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D3">
        <w:rPr>
          <w:rFonts w:ascii="Times New Roman" w:hAnsi="Times New Roman" w:cs="Times New Roman"/>
          <w:color w:val="000000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54DFFCE0" w14:textId="77777777" w:rsidR="003618D3" w:rsidRPr="003618D3" w:rsidRDefault="003618D3" w:rsidP="003618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D3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«№ Л/с ....Задаток для участия в торгах».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FF4F019" w14:textId="77777777" w:rsidR="003618D3" w:rsidRPr="003618D3" w:rsidRDefault="003618D3" w:rsidP="003618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D3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2ABB6F0" w14:textId="77777777" w:rsidR="003618D3" w:rsidRPr="003618D3" w:rsidRDefault="003618D3" w:rsidP="003618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D3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7095F671" w14:textId="77777777" w:rsidR="003618D3" w:rsidRPr="003618D3" w:rsidRDefault="003618D3" w:rsidP="003618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D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441C4469" w14:textId="77777777" w:rsidR="003618D3" w:rsidRPr="003618D3" w:rsidRDefault="003618D3" w:rsidP="003618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D3">
        <w:rPr>
          <w:rFonts w:ascii="Times New Roman" w:hAnsi="Times New Roman" w:cs="Times New Roman"/>
          <w:color w:val="000000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B7957A0" w14:textId="77777777" w:rsidR="003618D3" w:rsidRPr="003618D3" w:rsidRDefault="003618D3" w:rsidP="003618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D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Победителем Торгов 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92342AE" w14:textId="77777777" w:rsidR="003618D3" w:rsidRPr="003618D3" w:rsidRDefault="003618D3" w:rsidP="003618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D3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68C1F7D5" w14:textId="77777777" w:rsidR="003618D3" w:rsidRPr="003618D3" w:rsidRDefault="003618D3" w:rsidP="003618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D3">
        <w:rPr>
          <w:rFonts w:ascii="Times New Roman" w:hAnsi="Times New Roman" w:cs="Times New Roman"/>
          <w:color w:val="000000"/>
          <w:sz w:val="24"/>
          <w:szCs w:val="24"/>
        </w:rPr>
        <w:t>Победителем Торгов ППП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744D926C" w14:textId="77777777" w:rsidR="003618D3" w:rsidRPr="003618D3" w:rsidRDefault="003618D3" w:rsidP="003618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D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EF73696" w14:textId="77777777" w:rsidR="003618D3" w:rsidRPr="003618D3" w:rsidRDefault="003618D3" w:rsidP="003618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D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4CF61459" w14:textId="77777777" w:rsidR="003618D3" w:rsidRPr="003618D3" w:rsidRDefault="003618D3" w:rsidP="003618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D3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17777DD7" w14:textId="77777777" w:rsidR="003618D3" w:rsidRPr="003618D3" w:rsidRDefault="003618D3" w:rsidP="003618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D3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5E235CF9" w14:textId="77777777" w:rsidR="003618D3" w:rsidRPr="003618D3" w:rsidRDefault="003618D3" w:rsidP="003618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D3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DB29B52" w14:textId="77777777" w:rsidR="003618D3" w:rsidRPr="003618D3" w:rsidRDefault="003618D3" w:rsidP="003618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D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FD4A9F" w14:textId="77777777" w:rsidR="003618D3" w:rsidRPr="003618D3" w:rsidRDefault="003618D3" w:rsidP="003618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D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B246138" w14:textId="77777777" w:rsidR="003618D3" w:rsidRPr="003618D3" w:rsidRDefault="003618D3" w:rsidP="003618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D3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DB288AB" w14:textId="088F562B" w:rsidR="003618D3" w:rsidRPr="003618D3" w:rsidRDefault="003618D3" w:rsidP="003618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D3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 с 10:00 до 1</w:t>
      </w:r>
      <w:r w:rsidR="00EE02A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3618D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EE02A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618D3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EE02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18D3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г. Москва, Павелецкая наб., д. 8, тел. 8-800-505-80-32; у ОТ: </w:t>
      </w:r>
      <w:r w:rsidR="00EE02A4">
        <w:rPr>
          <w:rFonts w:ascii="Times New Roman" w:hAnsi="Times New Roman" w:cs="Times New Roman"/>
          <w:color w:val="000000"/>
          <w:sz w:val="24"/>
          <w:szCs w:val="24"/>
        </w:rPr>
        <w:t xml:space="preserve">по лоту 1: </w:t>
      </w:r>
      <w:r w:rsidR="00EE02A4" w:rsidRPr="00EE02A4">
        <w:rPr>
          <w:rFonts w:ascii="Times New Roman" w:hAnsi="Times New Roman" w:cs="Times New Roman"/>
          <w:color w:val="000000"/>
          <w:sz w:val="24"/>
          <w:szCs w:val="24"/>
        </w:rPr>
        <w:t>Чараева Ирма</w:t>
      </w:r>
      <w:r w:rsidR="00EE02A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E02A4" w:rsidRPr="00EE02A4">
        <w:rPr>
          <w:rFonts w:ascii="Times New Roman" w:hAnsi="Times New Roman" w:cs="Times New Roman"/>
          <w:color w:val="000000"/>
          <w:sz w:val="24"/>
          <w:szCs w:val="24"/>
        </w:rPr>
        <w:t xml:space="preserve">тел. 7985-836-13-34, эл. почта: </w:t>
      </w:r>
      <w:hyperlink r:id="rId7" w:history="1">
        <w:r w:rsidR="00EE02A4" w:rsidRPr="00FE666A">
          <w:rPr>
            <w:rStyle w:val="a4"/>
            <w:rFonts w:ascii="Times New Roman" w:hAnsi="Times New Roman"/>
            <w:sz w:val="24"/>
            <w:szCs w:val="24"/>
          </w:rPr>
          <w:t>voronezh@auction-house.ru</w:t>
        </w:r>
      </w:hyperlink>
      <w:r w:rsidR="00EE02A4">
        <w:rPr>
          <w:rFonts w:ascii="Times New Roman" w:hAnsi="Times New Roman" w:cs="Times New Roman"/>
          <w:color w:val="000000"/>
          <w:sz w:val="24"/>
          <w:szCs w:val="24"/>
        </w:rPr>
        <w:t xml:space="preserve">; по лотам 2,3: </w:t>
      </w:r>
      <w:r w:rsidR="00EE02A4" w:rsidRPr="00EE02A4">
        <w:rPr>
          <w:rFonts w:ascii="Times New Roman" w:hAnsi="Times New Roman" w:cs="Times New Roman"/>
          <w:color w:val="000000"/>
          <w:sz w:val="24"/>
          <w:szCs w:val="24"/>
        </w:rPr>
        <w:t>Канивец Яна</w:t>
      </w:r>
      <w:r w:rsidR="00EE02A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E02A4" w:rsidRPr="00EE02A4">
        <w:t xml:space="preserve"> </w:t>
      </w:r>
      <w:r w:rsidR="00EE02A4" w:rsidRPr="00EE02A4">
        <w:rPr>
          <w:rFonts w:ascii="Times New Roman" w:hAnsi="Times New Roman" w:cs="Times New Roman"/>
          <w:color w:val="000000"/>
          <w:sz w:val="24"/>
          <w:szCs w:val="24"/>
        </w:rPr>
        <w:t xml:space="preserve">тел. 7916-864-5710, эл. почта: </w:t>
      </w:r>
      <w:hyperlink r:id="rId8" w:history="1">
        <w:r w:rsidR="00EE02A4" w:rsidRPr="00FE666A">
          <w:rPr>
            <w:rStyle w:val="a4"/>
            <w:rFonts w:ascii="Times New Roman" w:hAnsi="Times New Roman"/>
            <w:sz w:val="24"/>
            <w:szCs w:val="24"/>
          </w:rPr>
          <w:t>kanivec@auction-house.ru</w:t>
        </w:r>
      </w:hyperlink>
      <w:r w:rsidR="00EE02A4">
        <w:rPr>
          <w:rFonts w:ascii="Times New Roman" w:hAnsi="Times New Roman" w:cs="Times New Roman"/>
          <w:color w:val="000000"/>
          <w:sz w:val="24"/>
          <w:szCs w:val="24"/>
        </w:rPr>
        <w:t xml:space="preserve">; по лоту 4: </w:t>
      </w:r>
      <w:r w:rsidR="00EE02A4" w:rsidRPr="00EE02A4">
        <w:rPr>
          <w:rFonts w:ascii="Times New Roman" w:hAnsi="Times New Roman" w:cs="Times New Roman"/>
          <w:color w:val="000000"/>
          <w:sz w:val="24"/>
          <w:szCs w:val="24"/>
        </w:rPr>
        <w:t>Смирнова Вера</w:t>
      </w:r>
      <w:r w:rsidR="00EE02A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E02A4" w:rsidRPr="00EE02A4">
        <w:rPr>
          <w:rFonts w:ascii="Times New Roman" w:hAnsi="Times New Roman" w:cs="Times New Roman"/>
          <w:color w:val="000000"/>
          <w:sz w:val="24"/>
          <w:szCs w:val="24"/>
        </w:rPr>
        <w:t>тел. 7921-994-50-25, эл. почта: informspb@auction-house.ru</w:t>
      </w:r>
      <w:r w:rsidRPr="003618D3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7531F48A" w14:textId="77777777" w:rsidR="003618D3" w:rsidRPr="003618D3" w:rsidRDefault="003618D3" w:rsidP="003618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D3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87F4C0B" w14:textId="77777777" w:rsidR="003618D3" w:rsidRPr="003618D3" w:rsidRDefault="003618D3" w:rsidP="003618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D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69509DA" w14:textId="77777777" w:rsidR="003618D3" w:rsidRPr="003618D3" w:rsidRDefault="003618D3" w:rsidP="003618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EA7D173" w14:textId="77777777" w:rsidR="003618D3" w:rsidRPr="003618D3" w:rsidRDefault="003618D3" w:rsidP="003618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4CD0D64" w14:textId="77777777" w:rsidR="003618D3" w:rsidRDefault="003618D3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3618D3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420FF"/>
    <w:rsid w:val="000427A5"/>
    <w:rsid w:val="00082F5E"/>
    <w:rsid w:val="000A6E7B"/>
    <w:rsid w:val="000D2CD1"/>
    <w:rsid w:val="0015099D"/>
    <w:rsid w:val="00163D3D"/>
    <w:rsid w:val="00194EE1"/>
    <w:rsid w:val="001E7487"/>
    <w:rsid w:val="001F039D"/>
    <w:rsid w:val="00236E17"/>
    <w:rsid w:val="00240848"/>
    <w:rsid w:val="00284B1D"/>
    <w:rsid w:val="002B1B81"/>
    <w:rsid w:val="0031121C"/>
    <w:rsid w:val="00352FD9"/>
    <w:rsid w:val="003618D3"/>
    <w:rsid w:val="00373756"/>
    <w:rsid w:val="004310BE"/>
    <w:rsid w:val="00432832"/>
    <w:rsid w:val="00467D6B"/>
    <w:rsid w:val="004A42CA"/>
    <w:rsid w:val="0054753F"/>
    <w:rsid w:val="005571DC"/>
    <w:rsid w:val="00566E7A"/>
    <w:rsid w:val="0059668F"/>
    <w:rsid w:val="005B346C"/>
    <w:rsid w:val="005E4A7E"/>
    <w:rsid w:val="005F1A21"/>
    <w:rsid w:val="005F1F68"/>
    <w:rsid w:val="006176CF"/>
    <w:rsid w:val="00626D97"/>
    <w:rsid w:val="00662676"/>
    <w:rsid w:val="006C0062"/>
    <w:rsid w:val="00714773"/>
    <w:rsid w:val="007229EA"/>
    <w:rsid w:val="00735EAD"/>
    <w:rsid w:val="00757A43"/>
    <w:rsid w:val="0079168E"/>
    <w:rsid w:val="00793206"/>
    <w:rsid w:val="007B575E"/>
    <w:rsid w:val="007C1402"/>
    <w:rsid w:val="007D25DE"/>
    <w:rsid w:val="007F5064"/>
    <w:rsid w:val="00814A72"/>
    <w:rsid w:val="00825170"/>
    <w:rsid w:val="00825B29"/>
    <w:rsid w:val="00865FD7"/>
    <w:rsid w:val="00882E21"/>
    <w:rsid w:val="00927CB6"/>
    <w:rsid w:val="00966282"/>
    <w:rsid w:val="00991F94"/>
    <w:rsid w:val="009B1B90"/>
    <w:rsid w:val="00AB030D"/>
    <w:rsid w:val="00AF3005"/>
    <w:rsid w:val="00B364A3"/>
    <w:rsid w:val="00B37049"/>
    <w:rsid w:val="00B41D69"/>
    <w:rsid w:val="00B953CE"/>
    <w:rsid w:val="00C035F0"/>
    <w:rsid w:val="00C11EFF"/>
    <w:rsid w:val="00C625A3"/>
    <w:rsid w:val="00C64DBE"/>
    <w:rsid w:val="00C92FC6"/>
    <w:rsid w:val="00CC688A"/>
    <w:rsid w:val="00CF06A5"/>
    <w:rsid w:val="00D10692"/>
    <w:rsid w:val="00D62667"/>
    <w:rsid w:val="00DA477E"/>
    <w:rsid w:val="00E0279C"/>
    <w:rsid w:val="00E13A8A"/>
    <w:rsid w:val="00E614D3"/>
    <w:rsid w:val="00E7087B"/>
    <w:rsid w:val="00E901F6"/>
    <w:rsid w:val="00EE02A4"/>
    <w:rsid w:val="00EE2718"/>
    <w:rsid w:val="00F104BD"/>
    <w:rsid w:val="00F776C3"/>
    <w:rsid w:val="00FA2178"/>
    <w:rsid w:val="00FB25C7"/>
    <w:rsid w:val="00FF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060891B9-C3B9-495F-9EDF-77BE92B24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427A5"/>
    <w:rPr>
      <w:color w:val="605E5C"/>
      <w:shd w:val="clear" w:color="auto" w:fill="E1DFDD"/>
    </w:rPr>
  </w:style>
  <w:style w:type="character" w:styleId="aa">
    <w:name w:val="Unresolved Mention"/>
    <w:basedOn w:val="a0"/>
    <w:uiPriority w:val="99"/>
    <w:semiHidden/>
    <w:unhideWhenUsed/>
    <w:rsid w:val="00EE0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ivec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oronezh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3085</Words>
  <Characters>17588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57</cp:revision>
  <dcterms:created xsi:type="dcterms:W3CDTF">2019-07-23T07:42:00Z</dcterms:created>
  <dcterms:modified xsi:type="dcterms:W3CDTF">2024-06-04T12:39:00Z</dcterms:modified>
</cp:coreProperties>
</file>