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77777777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15E41D0E" w:rsidR="005572EC" w:rsidRPr="005972D0" w:rsidRDefault="00FB1D87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>06 июня</w:t>
      </w:r>
      <w:r w:rsidR="005572EC" w:rsidRPr="005972D0">
        <w:rPr>
          <w:b/>
        </w:rPr>
        <w:t xml:space="preserve"> 202</w:t>
      </w:r>
      <w:r w:rsidR="001A5A5B">
        <w:rPr>
          <w:b/>
        </w:rPr>
        <w:t xml:space="preserve">4 </w:t>
      </w:r>
      <w:r w:rsidR="005572EC" w:rsidRPr="005972D0">
        <w:rPr>
          <w:b/>
        </w:rPr>
        <w:t>г.</w:t>
      </w:r>
    </w:p>
    <w:p w14:paraId="4FEC8B9A" w14:textId="43C0E59A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FB1D87" w:rsidRPr="00FB1D87">
        <w:rPr>
          <w:i/>
        </w:rPr>
        <w:t>185708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06B3F418" w:rsidR="00C943C0" w:rsidRPr="00F562CD" w:rsidRDefault="00FB1D87" w:rsidP="00F6474C">
            <w:pPr>
              <w:jc w:val="center"/>
            </w:pPr>
            <w:r w:rsidRPr="00FB1D87">
              <w:t>РАД-371114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1EF87DBB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bookmarkStart w:id="0" w:name="OLE_LINK33"/>
            <w:bookmarkStart w:id="1" w:name="OLE_LINK32"/>
            <w:r>
              <w:rPr>
                <w:b/>
              </w:rPr>
              <w:t xml:space="preserve">Адрес имущества: </w:t>
            </w:r>
            <w:r>
              <w:rPr>
                <w:bCs/>
              </w:rPr>
              <w:t>Челябинская область, г. Челябинск, пр-кт. Ленина, д. 18, пом. 21</w:t>
            </w:r>
          </w:p>
          <w:p w14:paraId="3DFC2A47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 xml:space="preserve">Объект: </w:t>
            </w:r>
            <w:r>
              <w:rPr>
                <w:bCs/>
              </w:rPr>
              <w:t xml:space="preserve">право заключения договора аренды </w:t>
            </w:r>
            <w:r>
              <w:rPr>
                <w:rStyle w:val="fontstyle01"/>
              </w:rPr>
              <w:t>нежилого помещения</w:t>
            </w:r>
            <w:r>
              <w:t xml:space="preserve"> с кадастровым номером </w:t>
            </w:r>
            <w:r>
              <w:rPr>
                <w:color w:val="000000"/>
              </w:rPr>
              <w:t>74:36:0212017:393</w:t>
            </w:r>
            <w:r>
              <w:t xml:space="preserve"> на 1 этаже многоквартирного дома </w:t>
            </w:r>
          </w:p>
          <w:p w14:paraId="0DEEBA3E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>Площадь помещения, передаваемого в аренду:</w:t>
            </w:r>
            <w:r>
              <w:rPr>
                <w:bCs/>
              </w:rPr>
              <w:t xml:space="preserve"> 74,7 кв.м. </w:t>
            </w:r>
          </w:p>
          <w:p w14:paraId="1A6B84D6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>Общая площадь помещения:</w:t>
            </w:r>
            <w:r>
              <w:rPr>
                <w:bCs/>
              </w:rPr>
              <w:t xml:space="preserve"> 74,7 кв.м.</w:t>
            </w:r>
          </w:p>
          <w:p w14:paraId="29D3D4F1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Срок договора аренды: </w:t>
            </w:r>
            <w:r>
              <w:rPr>
                <w:bCs/>
              </w:rPr>
              <w:t>5 (Пять) лет с даты подписания акта приема-передачи.</w:t>
            </w:r>
          </w:p>
          <w:p w14:paraId="3E9CFB2A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</w:pPr>
            <w:bookmarkStart w:id="2" w:name="_Hlk146807908"/>
            <w:r>
              <w:rPr>
                <w:b/>
              </w:rPr>
              <w:t>Наличие обременений:</w:t>
            </w:r>
            <w:r>
              <w:t xml:space="preserve"> не зарегистрировано. </w:t>
            </w:r>
          </w:p>
          <w:bookmarkEnd w:id="0"/>
          <w:bookmarkEnd w:id="1"/>
          <w:bookmarkEnd w:id="2"/>
          <w:p w14:paraId="275C5D64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  <w:bCs/>
              </w:rPr>
              <w:t xml:space="preserve">Особые условия: </w:t>
            </w:r>
            <w:r>
              <w:t>отлагательные условия по передачи Объекта т.к в настоящее время на Объекте расположен дополнительный офис ПАО Сбербанк. Арендодатель передает, а Арендатор принимает Объект во временное владение и пользование по Акту приема-передачи в срок не позднее 31.01.2025 г. после подписания Сторонами Договора аренды.</w:t>
            </w:r>
          </w:p>
          <w:p w14:paraId="1D7784B8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  <w:rPr>
                <w:iCs/>
              </w:rPr>
            </w:pPr>
            <w:r>
              <w:rPr>
                <w:b/>
              </w:rPr>
              <w:t>Начальная цена (величина постоянной составляющей месячной арендной платы):</w:t>
            </w:r>
            <w:r>
              <w:t xml:space="preserve"> </w:t>
            </w:r>
            <w:bookmarkStart w:id="3" w:name="_Hlk139623368"/>
            <w:r>
              <w:rPr>
                <w:rStyle w:val="fontstyle01"/>
              </w:rPr>
              <w:t>67 977 (Шестьдесят семь тысяч девятьсот семьдесят семь) рублей 00 копеек</w:t>
            </w:r>
            <w:r>
              <w:t xml:space="preserve">, </w:t>
            </w:r>
            <w:bookmarkEnd w:id="3"/>
            <w:r>
              <w:t xml:space="preserve">в том числе НДС </w:t>
            </w:r>
            <w:r>
              <w:rPr>
                <w:iCs/>
              </w:rPr>
              <w:t>20%</w:t>
            </w:r>
            <w:r>
              <w:rPr>
                <w:rStyle w:val="af4"/>
                <w:iCs/>
              </w:rPr>
              <w:footnoteReference w:id="1"/>
            </w:r>
          </w:p>
          <w:p w14:paraId="0D2B53F3" w14:textId="77777777" w:rsidR="00FB1D87" w:rsidRDefault="00FB1D87" w:rsidP="00FB1D87">
            <w:pPr>
              <w:tabs>
                <w:tab w:val="left" w:pos="540"/>
                <w:tab w:val="left" w:pos="720"/>
              </w:tabs>
              <w:jc w:val="both"/>
              <w:rPr>
                <w:rStyle w:val="fontstyle01"/>
                <w:rFonts w:eastAsia="Calibri"/>
                <w:lang w:eastAsia="en-US"/>
              </w:rPr>
            </w:pPr>
            <w:r>
              <w:rPr>
                <w:b/>
              </w:rPr>
              <w:t>Сумма задатка:</w:t>
            </w:r>
            <w:r>
              <w:t xml:space="preserve"> </w:t>
            </w:r>
            <w:r>
              <w:rPr>
                <w:color w:val="000000"/>
              </w:rPr>
              <w:t>67 977 (Шестьдесят семь тысяч девятьсот семьдесят семь) рублей 00 копеек.</w:t>
            </w:r>
          </w:p>
          <w:p w14:paraId="4FFF2537" w14:textId="044EE23C" w:rsidR="00C943C0" w:rsidRPr="00F562CD" w:rsidRDefault="00FB1D87" w:rsidP="00FB1D87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Шаг аукциона на повышение:</w:t>
            </w:r>
            <w:r>
              <w:t xml:space="preserve"> </w:t>
            </w:r>
            <w:r>
              <w:rPr>
                <w:rStyle w:val="fontstyle01"/>
              </w:rPr>
              <w:t>3 398 (Три тысячи триста девяносто восемь) рублей 85 копеек.</w:t>
            </w:r>
          </w:p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77777777" w:rsidR="00CB1E71" w:rsidRPr="00A03A77" w:rsidRDefault="00494594" w:rsidP="000E0D26">
      <w:pPr>
        <w:ind w:firstLine="567"/>
        <w:jc w:val="both"/>
      </w:pPr>
      <w:r>
        <w:lastRenderedPageBreak/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1A5A5B">
      <w:footerReference w:type="default" r:id="rId9"/>
      <w:pgSz w:w="11906" w:h="16838"/>
      <w:pgMar w:top="1134" w:right="850" w:bottom="142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891" w14:textId="7A570277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FB1D8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FB1D8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FB1D87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FB1D8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FB1D87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FB1D87">
      <w:fldChar w:fldCharType="separate"/>
    </w:r>
    <w:r w:rsidR="00FB1D87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  <w:footnote w:id="1">
    <w:p w14:paraId="061357DE" w14:textId="77777777" w:rsidR="00FB1D87" w:rsidRDefault="00FB1D87" w:rsidP="00FB1D87">
      <w:pPr>
        <w:pStyle w:val="af2"/>
        <w:spacing w:after="0" w:line="240" w:lineRule="auto"/>
      </w:pPr>
      <w:r>
        <w:rPr>
          <w:rStyle w:val="af4"/>
        </w:rPr>
        <w:footnoteRef/>
      </w:r>
      <w:r>
        <w:t xml:space="preserve"> Арендная плата включает в себя плату за пользование Объектом и земельным участком, в</w:t>
      </w:r>
    </w:p>
    <w:p w14:paraId="2F1E948D" w14:textId="77777777" w:rsidR="00FB1D87" w:rsidRDefault="00FB1D87" w:rsidP="00FB1D87">
      <w:pPr>
        <w:pStyle w:val="af2"/>
        <w:spacing w:after="0" w:line="240" w:lineRule="auto"/>
      </w:pPr>
      <w:r>
        <w:t>том числе плату за услуги по эксплуатации Мест общего пользования.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5A5B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06BEC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1D87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A5A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A5A5B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1A5A5B"/>
    <w:rPr>
      <w:vertAlign w:val="superscript"/>
    </w:rPr>
  </w:style>
  <w:style w:type="character" w:customStyle="1" w:styleId="fontstyle01">
    <w:name w:val="fontstyle01"/>
    <w:rsid w:val="00FB1D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1798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2011-06-20T12:22:00Z</cp:lastPrinted>
  <dcterms:created xsi:type="dcterms:W3CDTF">2022-10-20T07:46:00Z</dcterms:created>
  <dcterms:modified xsi:type="dcterms:W3CDTF">2024-06-06T08:09:00Z</dcterms:modified>
</cp:coreProperties>
</file>