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FB064" w14:textId="77777777" w:rsidR="008802B9" w:rsidRDefault="008802B9">
      <w:pPr>
        <w:tabs>
          <w:tab w:val="left" w:pos="3969"/>
        </w:tabs>
        <w:jc w:val="center"/>
        <w:rPr>
          <w:rStyle w:val="WW-Absatz-Standardschriftart1"/>
        </w:rPr>
      </w:pPr>
    </w:p>
    <w:p w14:paraId="73DEA57F" w14:textId="77777777" w:rsidR="008802B9" w:rsidRDefault="00A0357B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</w:t>
      </w:r>
    </w:p>
    <w:p w14:paraId="3F7FE9AE" w14:textId="77777777" w:rsidR="008802B9" w:rsidRDefault="00A0357B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продаже недвижимого имущества, </w:t>
      </w:r>
    </w:p>
    <w:p w14:paraId="29348B75" w14:textId="77777777" w:rsidR="008802B9" w:rsidRDefault="00A0357B">
      <w:pPr>
        <w:spacing w:line="276" w:lineRule="auto"/>
        <w:ind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принадлежащего частному собственнику</w:t>
      </w:r>
    </w:p>
    <w:p w14:paraId="5FD6D9C6" w14:textId="77777777" w:rsidR="008802B9" w:rsidRDefault="00A0357B">
      <w:pPr>
        <w:spacing w:line="259" w:lineRule="auto"/>
        <w:ind w:left="1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506D6BB4" w14:textId="22BBAC87" w:rsidR="008802B9" w:rsidRDefault="00A0357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будет проводиться </w:t>
      </w:r>
      <w:r>
        <w:rPr>
          <w:rFonts w:cs="Times New Roman"/>
          <w:b/>
          <w:bCs/>
          <w:sz w:val="22"/>
          <w:szCs w:val="22"/>
        </w:rPr>
        <w:t>«</w:t>
      </w:r>
      <w:r w:rsidR="008E761D">
        <w:rPr>
          <w:rFonts w:cs="Times New Roman"/>
          <w:b/>
          <w:bCs/>
          <w:sz w:val="22"/>
          <w:szCs w:val="22"/>
        </w:rPr>
        <w:t>30</w:t>
      </w:r>
      <w:r>
        <w:rPr>
          <w:rFonts w:cs="Times New Roman"/>
          <w:b/>
          <w:bCs/>
          <w:sz w:val="22"/>
          <w:szCs w:val="22"/>
        </w:rPr>
        <w:t>» ию</w:t>
      </w:r>
      <w:r w:rsidR="008E761D">
        <w:rPr>
          <w:rFonts w:cs="Times New Roman"/>
          <w:b/>
          <w:bCs/>
          <w:sz w:val="22"/>
          <w:szCs w:val="22"/>
        </w:rPr>
        <w:t>л</w:t>
      </w:r>
      <w:r>
        <w:rPr>
          <w:rFonts w:cs="Times New Roman"/>
          <w:b/>
          <w:bCs/>
          <w:sz w:val="22"/>
          <w:szCs w:val="22"/>
        </w:rPr>
        <w:t xml:space="preserve">я 2024 </w:t>
      </w:r>
      <w:r>
        <w:rPr>
          <w:rFonts w:cs="Times New Roman"/>
          <w:b/>
          <w:sz w:val="22"/>
          <w:szCs w:val="22"/>
        </w:rPr>
        <w:t xml:space="preserve">г. с 10:00 </w:t>
      </w:r>
    </w:p>
    <w:p w14:paraId="10C9AC04" w14:textId="77777777" w:rsidR="008802B9" w:rsidRDefault="00A0357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23D8BDD7" w14:textId="77777777" w:rsidR="008802B9" w:rsidRDefault="00A0357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4CF7B746" w14:textId="77777777" w:rsidR="008802B9" w:rsidRDefault="008802B9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563ECDEC" w14:textId="77777777" w:rsidR="008802B9" w:rsidRDefault="00A0357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426EBA3D" w14:textId="733BDFA0" w:rsidR="008802B9" w:rsidRDefault="00A0357B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Прием заявок осуществляется с </w:t>
      </w:r>
      <w:r>
        <w:rPr>
          <w:rFonts w:cs="Times New Roman"/>
          <w:b/>
          <w:bCs/>
          <w:sz w:val="22"/>
          <w:szCs w:val="22"/>
        </w:rPr>
        <w:t>10:00 «08» апреля 2024 г. по «</w:t>
      </w:r>
      <w:r w:rsidR="008E761D">
        <w:rPr>
          <w:rFonts w:cs="Times New Roman"/>
          <w:b/>
          <w:bCs/>
          <w:sz w:val="22"/>
          <w:szCs w:val="22"/>
        </w:rPr>
        <w:t>25</w:t>
      </w:r>
      <w:r>
        <w:rPr>
          <w:rFonts w:cs="Times New Roman"/>
          <w:b/>
          <w:bCs/>
          <w:sz w:val="22"/>
          <w:szCs w:val="22"/>
        </w:rPr>
        <w:t>» ию</w:t>
      </w:r>
      <w:r w:rsidR="008E761D">
        <w:rPr>
          <w:rFonts w:cs="Times New Roman"/>
          <w:b/>
          <w:bCs/>
          <w:sz w:val="22"/>
          <w:szCs w:val="22"/>
        </w:rPr>
        <w:t>л</w:t>
      </w:r>
      <w:r>
        <w:rPr>
          <w:rFonts w:cs="Times New Roman"/>
          <w:b/>
          <w:bCs/>
          <w:sz w:val="22"/>
          <w:szCs w:val="22"/>
        </w:rPr>
        <w:t>я 2024 г. до 18:00</w:t>
      </w:r>
    </w:p>
    <w:p w14:paraId="2CEB9865" w14:textId="77777777" w:rsidR="008802B9" w:rsidRDefault="00A0357B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«РАД» </w:t>
      </w:r>
    </w:p>
    <w:p w14:paraId="6542132F" w14:textId="77777777" w:rsidR="008802B9" w:rsidRDefault="00A0357B">
      <w:pPr>
        <w:tabs>
          <w:tab w:val="left" w:pos="10065"/>
        </w:tabs>
        <w:spacing w:after="8"/>
        <w:ind w:left="981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14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32E6F0A1" w14:textId="7589DFC5" w:rsidR="008802B9" w:rsidRDefault="00A0357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расчетный счет Оператора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электронной площадки не позднее                       </w:t>
      </w:r>
      <w:proofErr w:type="gramStart"/>
      <w:r>
        <w:rPr>
          <w:rFonts w:cs="Times New Roman"/>
          <w:b/>
          <w:sz w:val="22"/>
          <w:szCs w:val="22"/>
        </w:rPr>
        <w:t xml:space="preserve">   «</w:t>
      </w:r>
      <w:proofErr w:type="gramEnd"/>
      <w:r w:rsidR="008E761D">
        <w:rPr>
          <w:rFonts w:cs="Times New Roman"/>
          <w:b/>
          <w:bCs/>
          <w:sz w:val="22"/>
          <w:szCs w:val="22"/>
        </w:rPr>
        <w:t>26</w:t>
      </w:r>
      <w:r>
        <w:rPr>
          <w:rFonts w:cs="Times New Roman"/>
          <w:b/>
          <w:bCs/>
          <w:sz w:val="22"/>
          <w:szCs w:val="22"/>
        </w:rPr>
        <w:t>» ию</w:t>
      </w:r>
      <w:r w:rsidR="008E761D">
        <w:rPr>
          <w:rFonts w:cs="Times New Roman"/>
          <w:b/>
          <w:bCs/>
          <w:sz w:val="22"/>
          <w:szCs w:val="22"/>
        </w:rPr>
        <w:t>л</w:t>
      </w:r>
      <w:r>
        <w:rPr>
          <w:rFonts w:cs="Times New Roman"/>
          <w:b/>
          <w:bCs/>
          <w:sz w:val="22"/>
          <w:szCs w:val="22"/>
        </w:rPr>
        <w:t xml:space="preserve">я 2024 </w:t>
      </w:r>
      <w:r>
        <w:rPr>
          <w:rFonts w:cs="Times New Roman"/>
          <w:b/>
          <w:sz w:val="22"/>
          <w:szCs w:val="22"/>
        </w:rPr>
        <w:t xml:space="preserve">г. 18:00. </w:t>
      </w:r>
    </w:p>
    <w:p w14:paraId="60AA224F" w14:textId="51D6BC80" w:rsidR="008802B9" w:rsidRDefault="00A0357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Определение участников электронного аукциона состоится «</w:t>
      </w:r>
      <w:r w:rsidR="008E761D">
        <w:rPr>
          <w:rFonts w:cs="Times New Roman"/>
          <w:b/>
          <w:bCs/>
          <w:sz w:val="22"/>
          <w:szCs w:val="22"/>
        </w:rPr>
        <w:t>29</w:t>
      </w:r>
      <w:r>
        <w:rPr>
          <w:rFonts w:cs="Times New Roman"/>
          <w:b/>
          <w:bCs/>
          <w:sz w:val="22"/>
          <w:szCs w:val="22"/>
        </w:rPr>
        <w:t xml:space="preserve">» июня 2024 </w:t>
      </w:r>
      <w:r>
        <w:rPr>
          <w:rFonts w:cs="Times New Roman"/>
          <w:b/>
          <w:sz w:val="22"/>
          <w:szCs w:val="22"/>
        </w:rPr>
        <w:t xml:space="preserve">г. в 15:00. </w:t>
      </w:r>
    </w:p>
    <w:p w14:paraId="79F31806" w14:textId="77777777" w:rsidR="008802B9" w:rsidRDefault="008802B9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4438ABF4" w14:textId="77777777" w:rsidR="008E761D" w:rsidRDefault="00A0357B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понижения начальной цены </w:t>
      </w:r>
    </w:p>
    <w:p w14:paraId="7DED8A86" w14:textId="360A4CFF" w:rsidR="008802B9" w:rsidRDefault="00A0357B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(«голландский аукцион»).  </w:t>
      </w:r>
    </w:p>
    <w:p w14:paraId="1CE829B2" w14:textId="77777777" w:rsidR="008802B9" w:rsidRDefault="00A0357B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(Указанное в настоящем информационном сообщении время – Московское) </w:t>
      </w:r>
    </w:p>
    <w:p w14:paraId="1194649D" w14:textId="77777777" w:rsidR="008802B9" w:rsidRDefault="00A0357B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04E49170" w14:textId="77777777" w:rsidR="008802B9" w:rsidRDefault="008802B9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4FAC2438" w14:textId="77777777" w:rsidR="008802B9" w:rsidRDefault="00A0357B">
      <w:pPr>
        <w:ind w:right="60" w:firstLine="298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Сведения об объекте продажи (далее – «Объект», «Лот»):</w:t>
      </w:r>
      <w:r>
        <w:rPr>
          <w:rFonts w:cs="Times New Roman"/>
          <w:sz w:val="22"/>
          <w:szCs w:val="22"/>
        </w:rPr>
        <w:tab/>
      </w:r>
    </w:p>
    <w:p w14:paraId="19F64A78" w14:textId="77777777" w:rsidR="008802B9" w:rsidRDefault="008802B9">
      <w:pPr>
        <w:ind w:right="-57"/>
        <w:jc w:val="both"/>
        <w:rPr>
          <w:rFonts w:cs="Times New Roman"/>
          <w:sz w:val="22"/>
          <w:szCs w:val="22"/>
        </w:rPr>
      </w:pPr>
    </w:p>
    <w:p w14:paraId="18939412" w14:textId="77777777" w:rsidR="008802B9" w:rsidRDefault="00A0357B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Нежилое помещение, </w:t>
      </w:r>
      <w:r>
        <w:rPr>
          <w:color w:val="000000"/>
          <w:sz w:val="22"/>
          <w:szCs w:val="22"/>
        </w:rPr>
        <w:t>расположенное по адресу: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Российская Федерация, Республика Башкортостан, город Уфа, Советский р-н, ул. Комсомольская, д.18. </w:t>
      </w:r>
    </w:p>
    <w:p w14:paraId="70A42C09" w14:textId="77777777" w:rsidR="008802B9" w:rsidRDefault="00A035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Площадь Объекта 793,9 кв.м.;</w:t>
      </w:r>
    </w:p>
    <w:p w14:paraId="653A49A2" w14:textId="77777777" w:rsidR="008802B9" w:rsidRDefault="00A035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Кадастровый номер 02:55:010619:3506;</w:t>
      </w:r>
    </w:p>
    <w:p w14:paraId="0827A924" w14:textId="77777777" w:rsidR="008802B9" w:rsidRDefault="00A035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обременениях: обременения Объекта отсутствуют.</w:t>
      </w:r>
    </w:p>
    <w:p w14:paraId="74908305" w14:textId="77777777" w:rsidR="008802B9" w:rsidRDefault="008802B9">
      <w:pPr>
        <w:tabs>
          <w:tab w:val="left" w:pos="1134"/>
        </w:tabs>
        <w:spacing w:line="252" w:lineRule="auto"/>
        <w:jc w:val="both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14:paraId="66FF58D1" w14:textId="77777777" w:rsidR="008802B9" w:rsidRDefault="00A0357B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bookmarkStart w:id="0" w:name="_Hlk131520194"/>
      <w:r>
        <w:rPr>
          <w:b/>
          <w:bCs/>
          <w:sz w:val="22"/>
          <w:szCs w:val="22"/>
        </w:rPr>
        <w:t>Начальная цена продажи Объекта устанавливается в размере 45 000 000 (сорок пять миллионов) рублей 00 копеек, НДС не облагается.</w:t>
      </w:r>
      <w:bookmarkEnd w:id="0"/>
    </w:p>
    <w:p w14:paraId="6CFF2975" w14:textId="77777777" w:rsidR="008802B9" w:rsidRDefault="008802B9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13E65E0D" w14:textId="77777777" w:rsidR="008802B9" w:rsidRDefault="00A0357B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Сумма задатка устанавливается в размере </w:t>
      </w:r>
      <w:bookmarkStart w:id="1" w:name="_Hlk130303790"/>
      <w:r>
        <w:rPr>
          <w:b/>
          <w:bCs/>
          <w:sz w:val="22"/>
          <w:szCs w:val="22"/>
        </w:rPr>
        <w:t xml:space="preserve">5 000 000 (пять миллионов) рублей 00 копеек. </w:t>
      </w:r>
      <w:bookmarkEnd w:id="1"/>
    </w:p>
    <w:p w14:paraId="07B2C59C" w14:textId="77777777" w:rsidR="008802B9" w:rsidRDefault="008802B9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70539D94" w14:textId="77777777" w:rsidR="008802B9" w:rsidRDefault="00A0357B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bookmarkStart w:id="2" w:name="_Hlk131520223"/>
      <w:r>
        <w:rPr>
          <w:b/>
          <w:bCs/>
          <w:sz w:val="22"/>
          <w:szCs w:val="22"/>
        </w:rPr>
        <w:t xml:space="preserve">Шаг аукциона на повышение устанавливается в размере </w:t>
      </w:r>
      <w:r>
        <w:rPr>
          <w:b/>
          <w:sz w:val="22"/>
          <w:szCs w:val="22"/>
        </w:rPr>
        <w:t>725 000 (семьсот двадцать пять тысяч)</w:t>
      </w:r>
      <w:r>
        <w:rPr>
          <w:b/>
          <w:bCs/>
          <w:sz w:val="22"/>
          <w:szCs w:val="22"/>
        </w:rPr>
        <w:t xml:space="preserve"> рублей 00 копеек.</w:t>
      </w:r>
      <w:bookmarkEnd w:id="2"/>
    </w:p>
    <w:p w14:paraId="52D1218A" w14:textId="77777777" w:rsidR="008802B9" w:rsidRDefault="008802B9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3C007ED4" w14:textId="51AC25DA" w:rsidR="008802B9" w:rsidRDefault="00A0357B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Шаг аукциона на понижение устанавливается в размере 1 4</w:t>
      </w:r>
      <w:r w:rsidR="00F02D8E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0 000 (один миллион четыреста пятьдесят тысяч) рублей 00 копеек.</w:t>
      </w:r>
    </w:p>
    <w:p w14:paraId="7A0E60BB" w14:textId="77777777" w:rsidR="008802B9" w:rsidRDefault="008802B9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14A1DE59" w14:textId="408DDC00" w:rsidR="008802B9" w:rsidRDefault="00A0357B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Минимальная цена продажи Объекта (цена отсечения) устанавливается в размере 30 </w:t>
      </w:r>
      <w:r w:rsidR="00F02D8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00 000 (тридцать миллионов </w:t>
      </w:r>
      <w:r w:rsidR="00F02D8E">
        <w:rPr>
          <w:b/>
          <w:bCs/>
          <w:sz w:val="22"/>
          <w:szCs w:val="22"/>
        </w:rPr>
        <w:t>триста</w:t>
      </w:r>
      <w:r w:rsidR="00BE7EE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тысяч) рублей 00 копеек.</w:t>
      </w:r>
    </w:p>
    <w:p w14:paraId="20DBABEA" w14:textId="77777777" w:rsidR="008802B9" w:rsidRDefault="008802B9">
      <w:pPr>
        <w:ind w:right="-57" w:firstLine="567"/>
        <w:jc w:val="both"/>
        <w:rPr>
          <w:rFonts w:cs="Times New Roman"/>
          <w:b/>
          <w:bCs/>
          <w:sz w:val="22"/>
          <w:szCs w:val="22"/>
        </w:rPr>
      </w:pPr>
    </w:p>
    <w:p w14:paraId="265EF099" w14:textId="77777777" w:rsidR="008802B9" w:rsidRDefault="00A0357B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2340E717" w14:textId="77777777" w:rsidR="008802B9" w:rsidRDefault="00A0357B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Порядок взаимодействия между Организатором торгов,  </w:t>
      </w:r>
      <w:r>
        <w:rPr>
          <w:rFonts w:cs="Times New Roman"/>
          <w:bCs/>
          <w:sz w:val="22"/>
          <w:szCs w:val="22"/>
        </w:rPr>
        <w:t>исполняющим функции оператора электронной площадки,</w:t>
      </w:r>
      <w:r>
        <w:rPr>
          <w:rFonts w:cs="Times New Roman"/>
          <w:sz w:val="22"/>
          <w:szCs w:val="22"/>
        </w:rPr>
        <w:t xml:space="preserve">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  <w:sz w:val="22"/>
            <w:szCs w:val="22"/>
          </w:rPr>
          <w:t xml:space="preserve"> </w:t>
        </w:r>
      </w:hyperlink>
      <w:hyperlink r:id="rId20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1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4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5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6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  <w:lang w:val="en-US"/>
          </w:rPr>
          <w:t>-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29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1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0BEE181A" w14:textId="77777777" w:rsidR="008802B9" w:rsidRDefault="00A0357B">
      <w:pPr>
        <w:spacing w:line="259" w:lineRule="auto"/>
        <w:ind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ab/>
      </w:r>
    </w:p>
    <w:p w14:paraId="481F6082" w14:textId="77777777" w:rsidR="008802B9" w:rsidRDefault="00A0357B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76C62481" w14:textId="77777777" w:rsidR="008802B9" w:rsidRDefault="00A0357B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Торги проводятся в электронной форме </w:t>
      </w:r>
      <w:r>
        <w:rPr>
          <w:sz w:val="22"/>
          <w:szCs w:val="22"/>
        </w:rPr>
        <w:t>с применением метода понижения начальной цены Объекта – «голландский аукцион» (далее – торги, аукцион)</w:t>
      </w:r>
      <w:r>
        <w:rPr>
          <w:rFonts w:cs="Times New Roman"/>
          <w:sz w:val="22"/>
          <w:szCs w:val="22"/>
        </w:rPr>
        <w:t xml:space="preserve">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2A735B6E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26875A76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31A62FFE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F8BF5EB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47661F9F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33D7FC24" w14:textId="77777777" w:rsidR="008802B9" w:rsidRDefault="00A0357B">
      <w:pPr>
        <w:spacing w:after="26" w:line="259" w:lineRule="auto"/>
        <w:ind w:left="720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7FF0C1B3" w14:textId="77777777" w:rsidR="008802B9" w:rsidRDefault="00A0357B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Документы, необходимые для участия в аукционе в электронной форме: </w:t>
      </w:r>
    </w:p>
    <w:p w14:paraId="5243DAF3" w14:textId="77777777" w:rsidR="008802B9" w:rsidRDefault="00A0357B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10337DEA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2272211F" w14:textId="77777777" w:rsidR="008802B9" w:rsidRDefault="00A0357B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0F6D7510" w14:textId="77777777" w:rsidR="008802B9" w:rsidRDefault="00A0357B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75308F45" w14:textId="77777777" w:rsidR="008802B9" w:rsidRDefault="00A0357B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62F54D90" w14:textId="77777777" w:rsidR="008802B9" w:rsidRDefault="00A0357B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77AD851F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56D8E11C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940C9E9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258EC836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71A38DEA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2A884318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882B793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59C963A8" w14:textId="77777777" w:rsidR="008802B9" w:rsidRDefault="00A0357B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1E011B65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2B84B2BB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1CC97CE3" w14:textId="77777777" w:rsidR="008802B9" w:rsidRDefault="00A0357B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свидетельство о постановке на налоговый учет;</w:t>
      </w:r>
    </w:p>
    <w:p w14:paraId="78C8D8D8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4C33C224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</w:t>
      </w:r>
      <w:proofErr w:type="spellStart"/>
      <w:r>
        <w:rPr>
          <w:rFonts w:cs="Times New Roman"/>
          <w:sz w:val="22"/>
          <w:szCs w:val="22"/>
        </w:rPr>
        <w:t>doc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docx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pdf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gif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jpg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jpeg</w:t>
      </w:r>
      <w:proofErr w:type="spellEnd"/>
      <w:r>
        <w:rPr>
          <w:rFonts w:cs="Times New Roman"/>
          <w:sz w:val="22"/>
          <w:szCs w:val="22"/>
        </w:rPr>
        <w:t xml:space="preserve">. Загружаемые файлы подписываются электронной подписью Претендента. </w:t>
      </w:r>
    </w:p>
    <w:p w14:paraId="78ABB9AA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6EFE9FBF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39435F4B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68AB924A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19181D1E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5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1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4D21C185" w14:textId="77777777" w:rsidR="008802B9" w:rsidRDefault="00A0357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2309D8F2" w14:textId="77777777" w:rsidR="008802B9" w:rsidRDefault="00A0357B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4BD47648" w14:textId="77777777" w:rsidR="008802B9" w:rsidRDefault="008802B9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</w:p>
    <w:p w14:paraId="30CA951A" w14:textId="77777777" w:rsidR="008802B9" w:rsidRDefault="00A0357B">
      <w:pPr>
        <w:spacing w:line="264" w:lineRule="auto"/>
        <w:ind w:left="71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Задаток должен поступить на указанный счет не позднее </w:t>
      </w:r>
      <w:r>
        <w:rPr>
          <w:rFonts w:cs="Times New Roman"/>
          <w:b/>
          <w:bCs/>
          <w:sz w:val="22"/>
          <w:szCs w:val="22"/>
        </w:rPr>
        <w:t xml:space="preserve">«05» июня 2024 </w:t>
      </w:r>
      <w:r>
        <w:rPr>
          <w:rFonts w:cs="Times New Roman"/>
          <w:b/>
          <w:sz w:val="22"/>
          <w:szCs w:val="22"/>
        </w:rPr>
        <w:t xml:space="preserve">г. </w:t>
      </w:r>
    </w:p>
    <w:p w14:paraId="66C6E454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 </w:t>
      </w:r>
    </w:p>
    <w:p w14:paraId="77325B34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61E1E149" w14:textId="77777777" w:rsidR="008802B9" w:rsidRDefault="00A0357B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платежном документе в графе «назначение платежа» должна содержаться информация: </w:t>
      </w:r>
    </w:p>
    <w:p w14:paraId="318C900D" w14:textId="77777777" w:rsidR="008802B9" w:rsidRDefault="00A0357B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«№ л/с _____Средства для проведения операций по обеспечению участия в электронных процедурах. НДС не облагается».</w:t>
      </w:r>
    </w:p>
    <w:p w14:paraId="787F1717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 аукциона/единственного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аукциона в течение 5 (пяти) рабочих дней с даты подведения итогов аукциона. Задаток, перечисленный победителем торгов/единственным участником аукциона, засчитывается в сумму платежа по договору купли-продажи Объекта. </w:t>
      </w:r>
    </w:p>
    <w:p w14:paraId="3EA5BB6D" w14:textId="77777777" w:rsidR="008802B9" w:rsidRDefault="00A0357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771417FD" w14:textId="77777777" w:rsidR="008802B9" w:rsidRDefault="00A0357B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58E94B7B" w14:textId="77777777" w:rsidR="008802B9" w:rsidRDefault="00A0357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9019038" w14:textId="77777777" w:rsidR="008802B9" w:rsidRDefault="00A0357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1C06625A" w14:textId="77777777" w:rsidR="008802B9" w:rsidRDefault="00A0357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</w:t>
      </w:r>
    </w:p>
    <w:p w14:paraId="3BF7DE67" w14:textId="77777777" w:rsidR="008802B9" w:rsidRDefault="00A0357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</w:t>
      </w:r>
      <w:r>
        <w:rPr>
          <w:rFonts w:cs="Times New Roman"/>
          <w:sz w:val="22"/>
          <w:szCs w:val="22"/>
        </w:rPr>
        <w:lastRenderedPageBreak/>
        <w:t xml:space="preserve">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2F1BE8BD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5CBC73E6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44B72535" w14:textId="77777777" w:rsidR="008802B9" w:rsidRDefault="00A0357B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411B3640" w14:textId="77777777" w:rsidR="008802B9" w:rsidRDefault="00A0357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4BFD007A" w14:textId="77777777" w:rsidR="008802B9" w:rsidRDefault="00A0357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4408303F" w14:textId="77777777" w:rsidR="008802B9" w:rsidRDefault="00A0357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092FB842" w14:textId="77777777" w:rsidR="008802B9" w:rsidRDefault="00A0357B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06BC6784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04DBD486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0074DA8C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1DF0D360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3AE9CB4A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</w:t>
      </w:r>
      <w:hyperlink r:id="rId42">
        <w:r>
          <w:rPr>
            <w:rFonts w:cs="Times New Roman"/>
            <w:sz w:val="22"/>
            <w:szCs w:val="22"/>
          </w:rPr>
          <w:t>www.lot-online.ru</w:t>
        </w:r>
      </w:hyperlink>
      <w:r>
        <w:rPr>
          <w:rFonts w:cs="Times New Roman"/>
          <w:sz w:val="22"/>
          <w:szCs w:val="22"/>
        </w:rPr>
        <w:t xml:space="preserve">. </w:t>
      </w:r>
    </w:p>
    <w:p w14:paraId="3628AAD1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512DD650" w14:textId="77777777" w:rsidR="008802B9" w:rsidRDefault="00A0357B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6683925A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Участники аукциона, проводимого в электронной форме, участвуют в аукционе под соответствующими номерами, присвоенными Организатором торгов при регистрации заявки.</w:t>
      </w:r>
    </w:p>
    <w:p w14:paraId="609277FC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6E11F0F6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155F538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Электронный аукцион проводится в режиме реального времени, путем понижения цены первоначального предложения на «шаг аукциона» при помощи программно-технических средств электронной площадки.</w:t>
      </w:r>
    </w:p>
    <w:p w14:paraId="19AD35E5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Организатора торгов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24F94FC9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0B769156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открытых торгов время проведения торгов определяется в следующем порядке:</w:t>
      </w:r>
    </w:p>
    <w:p w14:paraId="5EB25660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</w:t>
      </w:r>
      <w:r>
        <w:rPr>
          <w:rFonts w:cs="Times New Roman"/>
          <w:sz w:val="22"/>
          <w:szCs w:val="22"/>
        </w:rPr>
        <w:lastRenderedPageBreak/>
        <w:t xml:space="preserve">электронной площадки завершаются автоматически.                                                           </w:t>
      </w:r>
    </w:p>
    <w:p w14:paraId="7AA87B4F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В этом случае сроком окончания представления предложений является момент завершения торгов.</w:t>
      </w:r>
    </w:p>
    <w:p w14:paraId="2C8F8F1F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30 (тридцать минут с момента представления каждого из предложений. Если в течение 20 (двадцати)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1A7250D6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Порядок проведения аукциона на понижение (голландский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размещенном на сайте www.lot-online.ru.</w:t>
      </w:r>
    </w:p>
    <w:p w14:paraId="2E93DA8A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аукциона в электронной форме проводится путем понижения начальной цены продажи на величину, кратную величине «шага аукциона на понижение», который устанавливается Организатором аукциона в фиксируемой сумме и не изменяется в течение всего электронного аукциона.  Ход проведения процедуры аукциона фиксируется Организатором торгов в электронном журнале.</w:t>
      </w:r>
    </w:p>
    <w:p w14:paraId="7933ADD5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Организатор торгов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4EA0AC14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04F66418" w14:textId="77777777" w:rsidR="008802B9" w:rsidRDefault="00A0357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7B6AA49D" w14:textId="77777777" w:rsidR="008802B9" w:rsidRDefault="00A0357B">
      <w:pPr>
        <w:ind w:left="-15" w:right="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Победителем аукциона признается участник торгов, предложивший наибольшую цену за Лот.</w:t>
      </w:r>
    </w:p>
    <w:p w14:paraId="453A0835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5E59A5C1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3038C869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0D6D422F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390B6FA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51C86D9C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1121DCE1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5B236A18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78AA0A0F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ни один из участников аукциона не сделал предложения по начальной цене Объекта.</w:t>
      </w:r>
    </w:p>
    <w:p w14:paraId="2E50DE82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6F74DAD8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14:paraId="70FC8475" w14:textId="77777777" w:rsidR="008802B9" w:rsidRDefault="00A0357B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22725D3D" w14:textId="77777777" w:rsidR="008802B9" w:rsidRDefault="00A0357B">
      <w:pPr>
        <w:spacing w:line="264" w:lineRule="auto"/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Договор купли-продажи Объекта заключается победителем электронного аукциона (Покупателем)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186FB3D2" w14:textId="77777777" w:rsidR="008802B9" w:rsidRDefault="00A0357B">
      <w:pPr>
        <w:ind w:right="60"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Оплата цены продажи Объекта производится Покупателем за вычетом ранее внесённого задатка в соответствии </w:t>
      </w:r>
      <w:r>
        <w:rPr>
          <w:rFonts w:cs="Times New Roman"/>
          <w:b/>
          <w:bCs/>
          <w:sz w:val="22"/>
          <w:szCs w:val="22"/>
        </w:rPr>
        <w:t>с условиями договора купли-продажи, форма которого размещена</w:t>
      </w:r>
      <w:r>
        <w:rPr>
          <w:rFonts w:cs="Times New Roman"/>
          <w:b/>
          <w:sz w:val="22"/>
          <w:szCs w:val="22"/>
        </w:rPr>
        <w:t xml:space="preserve"> на сайте www.lot-online.ru в разделе «карточка лота».</w:t>
      </w:r>
      <w:r>
        <w:rPr>
          <w:rFonts w:eastAsia="Courier New" w:cs="Times New Roman"/>
          <w:sz w:val="22"/>
          <w:szCs w:val="22"/>
        </w:rPr>
        <w:t xml:space="preserve">  </w:t>
      </w:r>
    </w:p>
    <w:p w14:paraId="10523DC8" w14:textId="77777777" w:rsidR="008802B9" w:rsidRDefault="00A0357B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При уклонении (отказе) Покупателя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3E18E7DD" w14:textId="7B32D052" w:rsidR="008802B9" w:rsidRDefault="00A0357B">
      <w:pPr>
        <w:ind w:right="-57" w:firstLine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торгов с заявлением о готовности приобрести Объект на условиях, установленных настоящим информационным сообщением для Победителя торгов.  В этом случае с единственным участником аукциона в течение 5 (пяти) рабочих дней с даты признания торгов несостоявшимися заключается договор купли-продажи по цене не ниже цены отсечения Объекта, установленной в настоящем информационном сообщении. </w:t>
      </w:r>
    </w:p>
    <w:p w14:paraId="5C83EAB1" w14:textId="77777777" w:rsidR="008802B9" w:rsidRDefault="00A0357B">
      <w:pPr>
        <w:ind w:right="-57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 задаток, внесенный единственным участником аукциона, ему не возвращается и засчитывается в счет оплаты цены Объекта. Оплата цены Объекта производится единственным участником аукциона за вычетом ранее внесённого задатка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 </w:t>
      </w:r>
    </w:p>
    <w:p w14:paraId="4BCF673C" w14:textId="77777777" w:rsidR="008802B9" w:rsidRDefault="00A0357B">
      <w:pPr>
        <w:ind w:right="-57" w:firstLine="53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В случае уклонения (отказа) победителя аукциона от подписания итогового протокола, от заключения договора купли-продажи Объекта в установленный срок, оплаты цены Объекта,</w:t>
      </w:r>
      <w:r>
        <w:rPr>
          <w:rFonts w:eastAsia="Calibri"/>
          <w:sz w:val="22"/>
          <w:szCs w:val="22"/>
        </w:rPr>
        <w:t xml:space="preserve"> договор купли-продажи может быть заключен с участником аукциона,</w:t>
      </w:r>
      <w:r>
        <w:rPr>
          <w:rFonts w:eastAsia="Calibri"/>
          <w:sz w:val="22"/>
          <w:szCs w:val="22"/>
          <w:shd w:val="clear" w:color="auto" w:fill="FFFFFF"/>
        </w:rPr>
        <w:t xml:space="preserve"> сделавшим предпоследнее предложение по цене Объекта, в течение 10 (десяти) рабочих дней с даты п</w:t>
      </w:r>
      <w:r>
        <w:rPr>
          <w:rFonts w:eastAsia="Calibri"/>
          <w:sz w:val="22"/>
          <w:szCs w:val="22"/>
        </w:rPr>
        <w:t>олучения указанным лицом от организатора торгов уведомления об уклонении (отказе) победителя аукциона от подписания итогового протокола, от заключения договора купли-продажи, оплаты цены Объекта.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>
        <w:rPr>
          <w:rFonts w:cs="Times New Roman"/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6EB847F4" w14:textId="77777777" w:rsidR="008802B9" w:rsidRDefault="00A0357B">
      <w:pPr>
        <w:ind w:left="-15" w:right="60"/>
        <w:jc w:val="both"/>
      </w:pPr>
      <w:r>
        <w:rPr>
          <w:rFonts w:eastAsia="Courier New" w:cs="Times New Roman"/>
          <w:bCs/>
          <w:sz w:val="22"/>
          <w:shd w:val="clear" w:color="auto" w:fill="FFFFFF"/>
        </w:rPr>
        <w:tab/>
      </w:r>
      <w:r>
        <w:rPr>
          <w:rFonts w:eastAsia="Courier New" w:cs="Times New Roman"/>
          <w:bCs/>
          <w:sz w:val="22"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  <w:sz w:val="22"/>
        </w:rPr>
        <w:t xml:space="preserve">ежат заключению с учетом положений Указа Президента РФ №81 </w:t>
      </w:r>
      <w:r>
        <w:rPr>
          <w:rFonts w:eastAsia="Courier New" w:cs="Times New Roman"/>
          <w:bCs/>
          <w:sz w:val="22"/>
          <w:szCs w:val="22"/>
        </w:rPr>
        <w:t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 w14:paraId="2EAD4FB5" w14:textId="77777777" w:rsidR="008802B9" w:rsidRDefault="00A0357B">
      <w:pPr>
        <w:ind w:left="-15" w:right="60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Подача документов для государственной регистрации права собственности Покупателя на Объект производится </w:t>
      </w:r>
      <w:r>
        <w:rPr>
          <w:rFonts w:cs="Times New Roman"/>
          <w:bCs/>
          <w:sz w:val="22"/>
          <w:szCs w:val="22"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49D7942B" w14:textId="77777777" w:rsidR="008802B9" w:rsidRDefault="008802B9">
      <w:pPr>
        <w:tabs>
          <w:tab w:val="left" w:pos="3492"/>
        </w:tabs>
        <w:ind w:right="60"/>
        <w:jc w:val="both"/>
        <w:rPr>
          <w:rFonts w:cs="Times New Roman"/>
          <w:sz w:val="22"/>
          <w:szCs w:val="22"/>
        </w:rPr>
      </w:pPr>
    </w:p>
    <w:p w14:paraId="6E5BFF0C" w14:textId="77777777" w:rsidR="008802B9" w:rsidRDefault="00A0357B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</w:t>
      </w:r>
    </w:p>
    <w:p w14:paraId="7454388A" w14:textId="77777777" w:rsidR="008802B9" w:rsidRDefault="00A0357B">
      <w:pPr>
        <w:ind w:left="-15" w:right="60" w:firstLine="5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+7 (915) 379-40-57, +7 (967) 246-44-01 - Сафаргали Инна. </w:t>
      </w:r>
    </w:p>
    <w:p w14:paraId="5E09FC5E" w14:textId="77777777" w:rsidR="008802B9" w:rsidRDefault="00A0357B">
      <w:pPr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службы технической поддержки сайта </w:t>
      </w:r>
      <w:hyperlink r:id="rId43">
        <w:r>
          <w:rPr>
            <w:sz w:val="22"/>
            <w:szCs w:val="22"/>
          </w:rPr>
          <w:t>www.lot</w:t>
        </w:r>
      </w:hyperlink>
      <w:hyperlink r:id="rId44">
        <w:r>
          <w:rPr>
            <w:sz w:val="22"/>
            <w:szCs w:val="22"/>
          </w:rPr>
          <w:t>-</w:t>
        </w:r>
      </w:hyperlink>
      <w:hyperlink r:id="rId45">
        <w:r>
          <w:rPr>
            <w:sz w:val="22"/>
            <w:szCs w:val="22"/>
          </w:rPr>
          <w:t>online.ru</w:t>
        </w:r>
      </w:hyperlink>
      <w:hyperlink r:id="rId46">
        <w:r>
          <w:rPr>
            <w:sz w:val="22"/>
            <w:szCs w:val="22"/>
          </w:rPr>
          <w:t>:</w:t>
        </w:r>
      </w:hyperlink>
      <w:r>
        <w:rPr>
          <w:sz w:val="22"/>
          <w:szCs w:val="22"/>
        </w:rPr>
        <w:t xml:space="preserve"> 8-800-777-57-57. </w:t>
      </w:r>
    </w:p>
    <w:p w14:paraId="40239444" w14:textId="77777777" w:rsidR="008802B9" w:rsidRDefault="008802B9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</w:p>
    <w:p w14:paraId="2FFBC0AF" w14:textId="77777777" w:rsidR="008802B9" w:rsidRDefault="00A0357B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Приложения:</w:t>
      </w:r>
    </w:p>
    <w:p w14:paraId="681BB417" w14:textId="77777777" w:rsidR="008802B9" w:rsidRDefault="00A0357B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выписка из ЕГРН</w:t>
      </w:r>
    </w:p>
    <w:p w14:paraId="09D8D13E" w14:textId="77777777" w:rsidR="008802B9" w:rsidRDefault="00A0357B">
      <w:pPr>
        <w:spacing w:line="259" w:lineRule="auto"/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технический план помещения</w:t>
      </w:r>
    </w:p>
    <w:p w14:paraId="5DDFE6CD" w14:textId="77777777" w:rsidR="008802B9" w:rsidRDefault="008802B9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8802B9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33145"/>
    <w:multiLevelType w:val="multilevel"/>
    <w:tmpl w:val="E278B9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A26E8"/>
    <w:multiLevelType w:val="multilevel"/>
    <w:tmpl w:val="9168AA4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2B8300D"/>
    <w:multiLevelType w:val="multilevel"/>
    <w:tmpl w:val="5B58B65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9F26422"/>
    <w:multiLevelType w:val="multilevel"/>
    <w:tmpl w:val="8842F5B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395738282">
    <w:abstractNumId w:val="3"/>
  </w:num>
  <w:num w:numId="2" w16cid:durableId="1382705770">
    <w:abstractNumId w:val="1"/>
  </w:num>
  <w:num w:numId="3" w16cid:durableId="801382206">
    <w:abstractNumId w:val="2"/>
  </w:num>
  <w:num w:numId="4" w16cid:durableId="200142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9"/>
    <w:rsid w:val="008802B9"/>
    <w:rsid w:val="008E761D"/>
    <w:rsid w:val="00910479"/>
    <w:rsid w:val="00A0357B"/>
    <w:rsid w:val="00B27DDB"/>
    <w:rsid w:val="00BE7EE5"/>
    <w:rsid w:val="00F0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CD42"/>
  <w15:docId w15:val="{43204DDA-73B9-49E4-A22E-09D34A6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c">
    <w:name w:val="Unresolved Mention"/>
    <w:basedOn w:val="a0"/>
    <w:uiPriority w:val="99"/>
    <w:semiHidden/>
    <w:unhideWhenUsed/>
    <w:qFormat/>
    <w:rsid w:val="007E5FC0"/>
    <w:rPr>
      <w:color w:val="605E5C"/>
      <w:shd w:val="clear" w:color="auto" w:fill="E1DFDD"/>
    </w:rPr>
  </w:style>
  <w:style w:type="character" w:customStyle="1" w:styleId="ad">
    <w:name w:val="Тема примечания Знак"/>
    <w:basedOn w:val="a9"/>
    <w:link w:val="ae"/>
    <w:uiPriority w:val="99"/>
    <w:semiHidden/>
    <w:qFormat/>
    <w:rsid w:val="002F77D1"/>
    <w:rPr>
      <w:rFonts w:eastAsia="SimSun" w:cs="Mangal"/>
      <w:b/>
      <w:bCs/>
      <w:kern w:val="2"/>
      <w:szCs w:val="18"/>
      <w:lang w:eastAsia="hi-IN" w:bidi="hi-IN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f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4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5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6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7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8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unhideWhenUsed/>
    <w:qFormat/>
    <w:rPr>
      <w:rFonts w:cs="Mangal"/>
      <w:sz w:val="20"/>
      <w:szCs w:val="18"/>
    </w:rPr>
  </w:style>
  <w:style w:type="paragraph" w:customStyle="1" w:styleId="af9">
    <w:name w:val="Текст в заданном формате"/>
    <w:basedOn w:val="a"/>
    <w:qFormat/>
    <w:rsid w:val="00CB3A80"/>
    <w:pPr>
      <w:widowControl/>
    </w:pPr>
    <w:rPr>
      <w:rFonts w:ascii="Liberation Mono" w:eastAsia="NSimSun" w:hAnsi="Liberation Mono" w:cs="Liberation Mono"/>
      <w:kern w:val="0"/>
      <w:sz w:val="20"/>
      <w:szCs w:val="20"/>
      <w:lang w:eastAsia="zh-CN" w:bidi="ar-SA"/>
    </w:rPr>
  </w:style>
  <w:style w:type="paragraph" w:styleId="ae">
    <w:name w:val="annotation subject"/>
    <w:basedOn w:val="aa"/>
    <w:next w:val="aa"/>
    <w:link w:val="ad"/>
    <w:uiPriority w:val="99"/>
    <w:semiHidden/>
    <w:unhideWhenUsed/>
    <w:qFormat/>
    <w:rsid w:val="002F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3716</Words>
  <Characters>21186</Characters>
  <Application>Microsoft Office Word</Application>
  <DocSecurity>0</DocSecurity>
  <Lines>176</Lines>
  <Paragraphs>49</Paragraphs>
  <ScaleCrop>false</ScaleCrop>
  <Company/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РАД АО</cp:lastModifiedBy>
  <cp:revision>2</cp:revision>
  <cp:lastPrinted>2024-04-02T12:08:00Z</cp:lastPrinted>
  <dcterms:created xsi:type="dcterms:W3CDTF">2024-06-05T10:07:00Z</dcterms:created>
  <dcterms:modified xsi:type="dcterms:W3CDTF">2024-06-05T10:07:00Z</dcterms:modified>
  <dc:language>ru-RU</dc:language>
</cp:coreProperties>
</file>