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698A8CC0" w:rsidR="00DF60FB" w:rsidRPr="007854FC" w:rsidRDefault="000F60D8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60D8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Муниципальным унитарным предприятием жилищно-социального и коммунального хозяйства г. Заречного Пензенской области (ОГРН 1025801499030, ИНН 5838004669, адрес: 442963, Пензенская обл., г. Заречный, ул. Зеленая, д.6) (далее - Должник), в лице конкурсного управляющего Глебова Олега Владимировича (ИНН 583500746157, СНИЛС: 009-503-997 56, рег. номер: 1103, адрес для направления корреспонденции: 440039, г. Пенза, а/я 1530), члена Ассоциации «Саморегулируемая организация арбитражных управляющих «Лига» (ИНН 5836140708, ОГРН 1045803007326, адрес: 440026, Пензенская обл., г. Пенза, Володарского, 9) (далее – КУ), действующего на основании Решения Арбитражного суда Пензенской области от 21.12.2022г. по делу № А49-2044/2022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49123C8A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F60D8">
        <w:rPr>
          <w:rFonts w:ascii="Times New Roman" w:eastAsia="Calibri" w:hAnsi="Times New Roman" w:cs="Times New Roman"/>
          <w:b/>
          <w:bCs/>
          <w:sz w:val="18"/>
          <w:szCs w:val="18"/>
        </w:rPr>
        <w:t>10.06.2024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37 (тридцать семь)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C16F33">
        <w:rPr>
          <w:rFonts w:ascii="Times New Roman" w:eastAsia="Calibri" w:hAnsi="Times New Roman" w:cs="Times New Roman"/>
          <w:sz w:val="18"/>
          <w:szCs w:val="18"/>
        </w:rPr>
        <w:t>8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C16F33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C16F33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C16F33" w:rsidRPr="00C16F3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6 292 355,40</w:t>
      </w:r>
      <w:r w:rsidR="00C16F3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B057896" w14:textId="776D39A3" w:rsidR="00C16F33" w:rsidRDefault="00C16F33" w:rsidP="00C1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Продаже на Торгах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единым лотом</w:t>
      </w:r>
      <w:r w:rsidR="0041722D" w:rsidRPr="0041722D">
        <w:t xml:space="preserve"> </w:t>
      </w:r>
      <w:r w:rsidR="0041722D" w:rsidRPr="0041722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подлежит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следующее имущество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A142E7">
        <w:t xml:space="preserve"> 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принадлежащ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ее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Должнику на праве хозяйственного ведения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далее – Имущество, Лот), начальная цена (далее – нач. цена) НДС не облагается: </w:t>
      </w:r>
      <w:r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A142E7">
        <w:t xml:space="preserve"> 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Здание, площадь: 746,7 кв. м, назначение: нежилое,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58:34:0010141:232, адрес: Пензенская обл., г. Заречный, ул. Зеленая, д.6а;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Здание, площадь: 748,9 кв. м, назначение: нежилое,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58:34:0010141:54, адрес: Пензенская обл., г. Заречный, ул. Зеленая, д.8;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Здание, площадь: 898 кв. м, назначение: нежилое,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58:34:0010141:55, адрес: Пензенская обл., г. Заречный, ул. Зеленая, д.8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BC7D3E">
        <w:rPr>
          <w:rFonts w:ascii="Times New Roman" w:hAnsi="Times New Roman" w:cs="Times New Roman"/>
          <w:b/>
          <w:bCs/>
          <w:sz w:val="18"/>
          <w:szCs w:val="18"/>
        </w:rPr>
        <w:t>нач. цена Лота №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BC7D3E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C16F33">
        <w:rPr>
          <w:rFonts w:ascii="Times New Roman" w:hAnsi="Times New Roman" w:cs="Times New Roman"/>
          <w:b/>
          <w:bCs/>
          <w:sz w:val="18"/>
          <w:szCs w:val="18"/>
        </w:rPr>
        <w:t>20 974 518,00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7D3E">
        <w:rPr>
          <w:rFonts w:ascii="Times New Roman" w:hAnsi="Times New Roman" w:cs="Times New Roman"/>
          <w:b/>
          <w:bCs/>
          <w:sz w:val="18"/>
          <w:szCs w:val="18"/>
        </w:rPr>
        <w:t>руб.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142E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Обременения (ограничения) Лота: залог (ипотека) в пользу АКБ «Легион» (АО).</w:t>
      </w:r>
    </w:p>
    <w:p w14:paraId="3ABE00EE" w14:textId="3433BC4F" w:rsidR="000F60D8" w:rsidRDefault="000F60D8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60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по тел.: 8(841)266-08-39, с документами в отношении Лота у ОТ: pf@auction-house.ru, Харланова Наталья тел. 8(927)208-21-43, Соболькова Елена 8(967)246-44-29. </w:t>
      </w:r>
    </w:p>
    <w:p w14:paraId="57650F6B" w14:textId="67D6E938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B704B21" w14:textId="14EECAF0" w:rsidR="005D39DF" w:rsidRDefault="005D39DF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39DF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="000F60D8" w:rsidRPr="000F60D8">
        <w:rPr>
          <w:rFonts w:ascii="Times New Roman" w:eastAsia="Calibri" w:hAnsi="Times New Roman" w:cs="Times New Roman"/>
          <w:sz w:val="18"/>
          <w:szCs w:val="18"/>
        </w:rPr>
        <w:t>р/с 40702810848000003050 в Пензенском отделении №8624 ПАО Сбербанк г. Пенза, БИК 045655635, к/с 30101810000000000635</w:t>
      </w:r>
      <w:r w:rsidRPr="005D39D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7192E8F" w14:textId="27EAADB2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0F60D8">
        <w:rPr>
          <w:rFonts w:ascii="Times New Roman" w:hAnsi="Times New Roman" w:cs="Times New Roman"/>
          <w:sz w:val="18"/>
          <w:szCs w:val="18"/>
        </w:rPr>
        <w:t>х</w:t>
      </w:r>
      <w:r w:rsidRPr="00CA63E0">
        <w:rPr>
          <w:rFonts w:ascii="Times New Roman" w:hAnsi="Times New Roman" w:cs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776AC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D7DE3"/>
    <w:rsid w:val="000E3B7A"/>
    <w:rsid w:val="000F4C3F"/>
    <w:rsid w:val="000F60D8"/>
    <w:rsid w:val="000F6CB4"/>
    <w:rsid w:val="001639DC"/>
    <w:rsid w:val="001864C6"/>
    <w:rsid w:val="001865AA"/>
    <w:rsid w:val="00193FF0"/>
    <w:rsid w:val="001B44AF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1722D"/>
    <w:rsid w:val="00426576"/>
    <w:rsid w:val="00466664"/>
    <w:rsid w:val="00475A27"/>
    <w:rsid w:val="0051030A"/>
    <w:rsid w:val="005445F2"/>
    <w:rsid w:val="00544F76"/>
    <w:rsid w:val="005613B3"/>
    <w:rsid w:val="00577E97"/>
    <w:rsid w:val="005851A8"/>
    <w:rsid w:val="00593564"/>
    <w:rsid w:val="005D39DF"/>
    <w:rsid w:val="005F2583"/>
    <w:rsid w:val="00642549"/>
    <w:rsid w:val="006430BB"/>
    <w:rsid w:val="006450E9"/>
    <w:rsid w:val="006468A4"/>
    <w:rsid w:val="006964A2"/>
    <w:rsid w:val="00696EAE"/>
    <w:rsid w:val="006B37C6"/>
    <w:rsid w:val="00711F9E"/>
    <w:rsid w:val="00720978"/>
    <w:rsid w:val="007603DD"/>
    <w:rsid w:val="0077365D"/>
    <w:rsid w:val="00776ACF"/>
    <w:rsid w:val="007854FC"/>
    <w:rsid w:val="007D7CF3"/>
    <w:rsid w:val="0087324C"/>
    <w:rsid w:val="00887B9B"/>
    <w:rsid w:val="008A25AB"/>
    <w:rsid w:val="008E3A83"/>
    <w:rsid w:val="008F6B98"/>
    <w:rsid w:val="00906F89"/>
    <w:rsid w:val="00907196"/>
    <w:rsid w:val="00926696"/>
    <w:rsid w:val="00984599"/>
    <w:rsid w:val="009A1CED"/>
    <w:rsid w:val="009B13EA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B16C62"/>
    <w:rsid w:val="00B67452"/>
    <w:rsid w:val="00B71685"/>
    <w:rsid w:val="00B7665C"/>
    <w:rsid w:val="00BA7A7C"/>
    <w:rsid w:val="00BB08B5"/>
    <w:rsid w:val="00BE6D25"/>
    <w:rsid w:val="00C16F33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2024-05-30T11:13:00Z</dcterms:created>
  <dcterms:modified xsi:type="dcterms:W3CDTF">2024-05-30T11:37:00Z</dcterms:modified>
</cp:coreProperties>
</file>