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058EC" w14:textId="698A8CC0" w:rsidR="00DF60FB" w:rsidRPr="007854FC" w:rsidRDefault="000F60D8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60D8">
        <w:rPr>
          <w:rFonts w:ascii="Times New Roman" w:hAnsi="Times New Roman" w:cs="Times New Roman"/>
          <w:sz w:val="18"/>
          <w:szCs w:val="18"/>
        </w:rPr>
        <w:t>АО «Российский аукционный дом» (ОГРН 1097847233351, ИНН 7838430413, 190000, Санкт-Петербург, пер. Гривцова, д. 5, лит.В, (846)248-21-43, 8(800) 777-57-57, harlanova@auction-house.ru) (далее – Организатор торгов, ОТ), действующее на основании договора поручения с Муниципальным унитарным предприятием жилищно-социального и коммунального хозяйства г. Заречного Пензенской области (ОГРН 1025801499030, ИНН 5838004669, адрес: 442963, Пензенская обл., г. Заречный, ул. Зеленая, д.6) (далее - Должник), в лице конкурсного управляющего Глебова Олега Владимировича (ИНН 583500746157, СНИЛС: 009-503-997 56, рег. номер: 1103, адрес для направления корреспонденции: 440039, г. Пенза, а/я 1530), члена Ассоциации «Саморегулируемая организация арбитражных управляющих «Лига» (ИНН 5836140708, ОГРН 1045803007326, адрес: 440026, Пензенская обл., г. Пенза, Володарского, 9) (далее – КУ), действующего на основании Решения Арбитражного суда Пензенской области от 21.12.2022г. по делу № А49-2044/2022</w:t>
      </w:r>
      <w:r w:rsidR="00FA5764" w:rsidRPr="00FA5764">
        <w:rPr>
          <w:rFonts w:ascii="Times New Roman" w:hAnsi="Times New Roman" w:cs="Times New Roman"/>
          <w:sz w:val="18"/>
          <w:szCs w:val="18"/>
        </w:rPr>
        <w:t>,</w:t>
      </w:r>
      <w:r w:rsidR="00906F89"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7854FC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7854FC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="00906F89"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торгов</w:t>
      </w:r>
      <w:r w:rsidR="00906F89" w:rsidRPr="00906F8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9A1CED">
        <w:rPr>
          <w:rFonts w:ascii="Times New Roman" w:eastAsia="Calibri" w:hAnsi="Times New Roman" w:cs="Times New Roman"/>
          <w:b/>
          <w:bCs/>
          <w:sz w:val="18"/>
          <w:szCs w:val="18"/>
        </w:rPr>
        <w:t>посредством публичного предложения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606A6B6A" w14:textId="49123C8A" w:rsidR="00DF60FB" w:rsidRPr="007854FC" w:rsidRDefault="00593564" w:rsidP="00DF6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7854FC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0F60D8">
        <w:rPr>
          <w:rFonts w:ascii="Times New Roman" w:eastAsia="Calibri" w:hAnsi="Times New Roman" w:cs="Times New Roman"/>
          <w:b/>
          <w:bCs/>
          <w:sz w:val="18"/>
          <w:szCs w:val="18"/>
        </w:rPr>
        <w:t>10.06.2024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(мск).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3111"/>
      <w:r w:rsidR="00B16C62">
        <w:rPr>
          <w:rFonts w:ascii="Times New Roman" w:eastAsia="Calibri" w:hAnsi="Times New Roman" w:cs="Times New Roman"/>
          <w:sz w:val="18"/>
          <w:szCs w:val="18"/>
        </w:rPr>
        <w:t>П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рием заявок составляет: в 1-ом периоде - </w:t>
      </w:r>
      <w:r w:rsidR="000E3B7A" w:rsidRPr="000E3B7A">
        <w:rPr>
          <w:rFonts w:ascii="Times New Roman" w:eastAsia="Calibri" w:hAnsi="Times New Roman" w:cs="Times New Roman"/>
          <w:bCs/>
          <w:sz w:val="18"/>
          <w:szCs w:val="18"/>
        </w:rPr>
        <w:t xml:space="preserve">37 (тридцать семь) 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>к/ дней с даты начала приёма заявок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, без изменения начальной цены, </w:t>
      </w:r>
      <w:bookmarkStart w:id="1" w:name="_Hlk95922967"/>
      <w:bookmarkEnd w:id="0"/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со 2-го по </w:t>
      </w:r>
      <w:r w:rsidR="00C16F33">
        <w:rPr>
          <w:rFonts w:ascii="Times New Roman" w:eastAsia="Calibri" w:hAnsi="Times New Roman" w:cs="Times New Roman"/>
          <w:sz w:val="18"/>
          <w:szCs w:val="18"/>
        </w:rPr>
        <w:t>8</w:t>
      </w:r>
      <w:r w:rsidRPr="007854FC">
        <w:rPr>
          <w:rFonts w:ascii="Times New Roman" w:eastAsia="Calibri" w:hAnsi="Times New Roman" w:cs="Times New Roman"/>
          <w:sz w:val="18"/>
          <w:szCs w:val="18"/>
        </w:rPr>
        <w:t>-</w:t>
      </w:r>
      <w:r w:rsidR="00C16F33">
        <w:rPr>
          <w:rFonts w:ascii="Times New Roman" w:eastAsia="Calibri" w:hAnsi="Times New Roman" w:cs="Times New Roman"/>
          <w:sz w:val="18"/>
          <w:szCs w:val="18"/>
        </w:rPr>
        <w:t>о</w:t>
      </w:r>
      <w:r w:rsidRPr="007854FC">
        <w:rPr>
          <w:rFonts w:ascii="Times New Roman" w:eastAsia="Calibri" w:hAnsi="Times New Roman" w:cs="Times New Roman"/>
          <w:sz w:val="18"/>
          <w:szCs w:val="18"/>
        </w:rPr>
        <w:t>й периоды - 7 (семь) к/дней, величина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снижения – </w:t>
      </w:r>
      <w:r w:rsidR="00C16F33">
        <w:rPr>
          <w:rFonts w:ascii="Times New Roman" w:eastAsia="Calibri" w:hAnsi="Times New Roman" w:cs="Times New Roman"/>
          <w:sz w:val="18"/>
          <w:szCs w:val="18"/>
        </w:rPr>
        <w:t>10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% от начальной цены Лота, установленной на </w:t>
      </w:r>
      <w:r w:rsidR="00C969BC">
        <w:rPr>
          <w:rFonts w:ascii="Times New Roman" w:eastAsia="Calibri" w:hAnsi="Times New Roman" w:cs="Times New Roman"/>
          <w:sz w:val="18"/>
          <w:szCs w:val="18"/>
        </w:rPr>
        <w:t>1-ом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периоде</w:t>
      </w:r>
      <w:r w:rsidR="00B16C62">
        <w:rPr>
          <w:rFonts w:ascii="Times New Roman" w:eastAsia="Calibri" w:hAnsi="Times New Roman" w:cs="Times New Roman"/>
          <w:sz w:val="18"/>
          <w:szCs w:val="18"/>
        </w:rPr>
        <w:t>.</w:t>
      </w:r>
      <w:r w:rsidR="00FA5764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End w:id="1"/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Минимальная цена (цена отсечения)</w:t>
      </w:r>
      <w:r w:rsidR="00B67452"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="00FA5764" w:rsidRPr="00FA57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</w:t>
      </w:r>
      <w:r w:rsidR="000E3B7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№1</w:t>
      </w:r>
      <w:r w:rsidR="009A1CE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A5764" w:rsidRPr="00FA57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- </w:t>
      </w:r>
      <w:r w:rsidR="00C16F33" w:rsidRPr="00C16F3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6 292 355,40</w:t>
      </w:r>
      <w:r w:rsidR="00C16F3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A5764" w:rsidRPr="00FA57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</w:p>
    <w:p w14:paraId="67AF9CC6" w14:textId="77777777" w:rsidR="0023065E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23065E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2B057896" w14:textId="776D39A3" w:rsidR="00C16F33" w:rsidRDefault="00C16F33" w:rsidP="00C16F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Продаже на Торгах 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единым лотом</w:t>
      </w:r>
      <w:r w:rsidR="0041722D" w:rsidRPr="0041722D">
        <w:t xml:space="preserve"> </w:t>
      </w:r>
      <w:r w:rsidR="0041722D" w:rsidRPr="0041722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подлежит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следующее имущество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</w:t>
      </w:r>
      <w:r w:rsidRPr="00A142E7">
        <w:t xml:space="preserve"> </w:t>
      </w:r>
      <w:r w:rsidRPr="00A142E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принадлежащ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ее</w:t>
      </w:r>
      <w:r w:rsidRPr="00A142E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Должнику на праве хозяйственного ведения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(</w:t>
      </w:r>
      <w:r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далее – Имущество, Лот), начальная цена (далее – нач. цена) НДС не облагается: </w:t>
      </w:r>
      <w:r w:rsidRPr="0044745B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>Лот №1</w:t>
      </w:r>
      <w:r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:</w:t>
      </w:r>
      <w:r w:rsidRPr="00A142E7">
        <w:t xml:space="preserve"> </w:t>
      </w:r>
      <w:r w:rsidRPr="00A142E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Здание, площадь: 746,7 кв. м, назначение: нежилое, 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КН:</w:t>
      </w:r>
      <w:r w:rsidRPr="00A142E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58:34:0010141:232, адрес: Пензенская обл., г. Заречный, ул. Зеленая, д.6а;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Pr="00A142E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Здание, площадь: 748,9 кв. м, назначение: нежилое, 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КН:</w:t>
      </w:r>
      <w:r w:rsidRPr="00A142E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58:34:0010141:54, адрес: Пензенская обл., г. Заречный, ул. Зеленая, д.8;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Pr="00A142E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Здание, площадь: 898 кв. м, назначение: нежилое, 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КН:</w:t>
      </w:r>
      <w:r w:rsidRPr="00A142E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58:34:0010141:55, адрес: Пензенская обл., г. Заречный, ул. Зеленая, д.8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</w:t>
      </w:r>
      <w:r w:rsidRPr="00A142E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Pr="00BC7D3E">
        <w:rPr>
          <w:rFonts w:ascii="Times New Roman" w:hAnsi="Times New Roman" w:cs="Times New Roman"/>
          <w:b/>
          <w:bCs/>
          <w:sz w:val="18"/>
          <w:szCs w:val="18"/>
        </w:rPr>
        <w:t>нач. цена Лота №</w:t>
      </w:r>
      <w:r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Pr="00BC7D3E">
        <w:rPr>
          <w:rFonts w:ascii="Times New Roman" w:hAnsi="Times New Roman" w:cs="Times New Roman"/>
          <w:b/>
          <w:bCs/>
          <w:sz w:val="18"/>
          <w:szCs w:val="18"/>
        </w:rPr>
        <w:t xml:space="preserve"> – </w:t>
      </w:r>
      <w:r w:rsidRPr="00C16F33">
        <w:rPr>
          <w:rFonts w:ascii="Times New Roman" w:hAnsi="Times New Roman" w:cs="Times New Roman"/>
          <w:b/>
          <w:bCs/>
          <w:sz w:val="18"/>
          <w:szCs w:val="18"/>
        </w:rPr>
        <w:t>20 974 518,00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BC7D3E">
        <w:rPr>
          <w:rFonts w:ascii="Times New Roman" w:hAnsi="Times New Roman" w:cs="Times New Roman"/>
          <w:b/>
          <w:bCs/>
          <w:sz w:val="18"/>
          <w:szCs w:val="18"/>
        </w:rPr>
        <w:t>руб.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A142E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Обременения (ограничения) Лота: залог (ипотека) в пользу АКБ «Легион» (АО).</w:t>
      </w:r>
    </w:p>
    <w:p w14:paraId="3ABE00EE" w14:textId="3433BC4F" w:rsidR="000F60D8" w:rsidRDefault="000F60D8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F60D8">
        <w:rPr>
          <w:rFonts w:ascii="Times New Roman" w:eastAsia="Calibri" w:hAnsi="Times New Roman" w:cs="Times New Roman"/>
          <w:sz w:val="18"/>
          <w:szCs w:val="18"/>
        </w:rPr>
        <w:t xml:space="preserve">Ознакомление с Имуществом производится по месту его нахождения по предварительной договоренности в рабочие дни с 09.00 до 17.00, по тел.: 8(841)266-08-39, с документами в отношении Лота у ОТ: pf@auction-house.ru, Харланова Наталья тел. 8(927)208-21-43, Соболькова Елена 8(967)246-44-29. </w:t>
      </w:r>
    </w:p>
    <w:p w14:paraId="57650F6B" w14:textId="67D6E938" w:rsidR="00F31CA1" w:rsidRDefault="00A24884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 w:rsidR="000E3B7A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0%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>
        <w:rPr>
          <w:rFonts w:ascii="Times New Roman" w:eastAsia="Calibri" w:hAnsi="Times New Roman" w:cs="Times New Roman"/>
          <w:sz w:val="18"/>
          <w:szCs w:val="18"/>
        </w:rPr>
        <w:t>ОТ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р/с 40702810355000036459</w:t>
      </w:r>
      <w:r w:rsidR="00271E74">
        <w:rPr>
          <w:rFonts w:ascii="Times New Roman" w:eastAsia="Calibri" w:hAnsi="Times New Roman" w:cs="Times New Roman"/>
          <w:sz w:val="18"/>
          <w:szCs w:val="18"/>
        </w:rPr>
        <w:t>,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436DC">
        <w:rPr>
          <w:rFonts w:ascii="Times New Roman" w:eastAsia="Calibri" w:hAnsi="Times New Roman" w:cs="Times New Roman"/>
          <w:sz w:val="18"/>
          <w:szCs w:val="18"/>
        </w:rPr>
        <w:t>Северо-Западный Банк ПАО Сбербанк</w:t>
      </w:r>
      <w:r w:rsidR="003924A6" w:rsidRPr="00E436DC">
        <w:rPr>
          <w:rFonts w:ascii="Times New Roman" w:eastAsia="Calibri" w:hAnsi="Times New Roman" w:cs="Times New Roman"/>
          <w:sz w:val="18"/>
          <w:szCs w:val="18"/>
        </w:rPr>
        <w:t xml:space="preserve"> г. Санкт-Петербург</w:t>
      </w:r>
      <w:r w:rsidRPr="00E436DC">
        <w:rPr>
          <w:rFonts w:ascii="Times New Roman" w:eastAsia="Calibri" w:hAnsi="Times New Roman" w:cs="Times New Roman"/>
          <w:sz w:val="18"/>
          <w:szCs w:val="18"/>
        </w:rPr>
        <w:t>, БИК 044030653, к/с 30101810500000000653. В назначении платежа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необходимо указывать: «№ </w:t>
      </w:r>
      <w:r w:rsidR="00C92BB6">
        <w:rPr>
          <w:rFonts w:ascii="Times New Roman" w:eastAsia="Calibri" w:hAnsi="Times New Roman" w:cs="Times New Roman"/>
          <w:sz w:val="18"/>
          <w:szCs w:val="18"/>
        </w:rPr>
        <w:t>л</w:t>
      </w:r>
      <w:r w:rsidRPr="00A24884">
        <w:rPr>
          <w:rFonts w:ascii="Times New Roman" w:eastAsia="Calibri" w:hAnsi="Times New Roman" w:cs="Times New Roman"/>
          <w:sz w:val="18"/>
          <w:szCs w:val="18"/>
        </w:rPr>
        <w:t>/с</w:t>
      </w:r>
      <w:r w:rsidR="00C92BB6">
        <w:rPr>
          <w:rFonts w:ascii="Times New Roman" w:eastAsia="Calibri" w:hAnsi="Times New Roman" w:cs="Times New Roman"/>
          <w:sz w:val="18"/>
          <w:szCs w:val="18"/>
        </w:rPr>
        <w:t>____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Средства для проведения операций по обеспечению участия в электронных торгах. НДС не облагается».  </w:t>
      </w:r>
      <w:r w:rsidR="00E137DC" w:rsidRPr="00E137DC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77777777" w:rsidR="0023065E" w:rsidRPr="006468A4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065E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</w:t>
      </w:r>
    </w:p>
    <w:p w14:paraId="5B71181A" w14:textId="77777777" w:rsidR="0023065E" w:rsidRPr="006468A4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1B704B21" w14:textId="14EECAF0" w:rsidR="005D39DF" w:rsidRDefault="005D39DF" w:rsidP="007D7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D39DF">
        <w:rPr>
          <w:rFonts w:ascii="Times New Roman" w:eastAsia="Calibri" w:hAnsi="Times New Roman" w:cs="Times New Roman"/>
          <w:sz w:val="18"/>
          <w:szCs w:val="18"/>
        </w:rPr>
        <w:t xml:space="preserve">Проект договора купли-продажи (далее – ДКП) размещен на ЭП. ДКП заключается с ПТ в течение 5 дней с даты получения победителем торгов ДКП от КУ. Оплата - в течение 30 дней со дня подписания ДКП на счет Должника: </w:t>
      </w:r>
      <w:r w:rsidR="000F60D8" w:rsidRPr="000F60D8">
        <w:rPr>
          <w:rFonts w:ascii="Times New Roman" w:eastAsia="Calibri" w:hAnsi="Times New Roman" w:cs="Times New Roman"/>
          <w:sz w:val="18"/>
          <w:szCs w:val="18"/>
        </w:rPr>
        <w:t>р/с 40702810848000003050 в Пензенском отделении №8624 ПАО Сбербанк г. Пенза, БИК 045655635, к/с 30101810000000000635</w:t>
      </w:r>
      <w:r w:rsidRPr="005D39DF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07192E8F" w14:textId="27EAADB2" w:rsidR="00CA63E0" w:rsidRPr="00CA63E0" w:rsidRDefault="00CA63E0" w:rsidP="007D7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CA63E0">
        <w:rPr>
          <w:rFonts w:ascii="Times New Roman" w:hAnsi="Times New Roman" w:cs="Times New Roman"/>
          <w:sz w:val="18"/>
          <w:szCs w:val="18"/>
        </w:rPr>
        <w:t>Сделка по итогам торгов подлежит заключению с учетом положений Указа Президента РФ №81 от 01.03.2022г. «О дополнительны</w:t>
      </w:r>
      <w:r w:rsidR="000F60D8">
        <w:rPr>
          <w:rFonts w:ascii="Times New Roman" w:hAnsi="Times New Roman" w:cs="Times New Roman"/>
          <w:sz w:val="18"/>
          <w:szCs w:val="18"/>
        </w:rPr>
        <w:t>х</w:t>
      </w:r>
      <w:r w:rsidRPr="00CA63E0">
        <w:rPr>
          <w:rFonts w:ascii="Times New Roman" w:hAnsi="Times New Roman" w:cs="Times New Roman"/>
          <w:sz w:val="18"/>
          <w:szCs w:val="18"/>
        </w:rPr>
        <w:t xml:space="preserve">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</w:t>
      </w:r>
      <w:r>
        <w:rPr>
          <w:rFonts w:ascii="Times New Roman" w:hAnsi="Times New Roman" w:cs="Times New Roman"/>
          <w:sz w:val="18"/>
          <w:szCs w:val="18"/>
        </w:rPr>
        <w:t>.</w:t>
      </w:r>
    </w:p>
    <w:sectPr w:rsidR="00CA63E0" w:rsidRPr="00CA63E0" w:rsidSect="00776ACF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77066"/>
    <w:rsid w:val="000B300B"/>
    <w:rsid w:val="000D4F06"/>
    <w:rsid w:val="000D7DE3"/>
    <w:rsid w:val="000E3B7A"/>
    <w:rsid w:val="000F4C3F"/>
    <w:rsid w:val="000F60D8"/>
    <w:rsid w:val="000F6CB4"/>
    <w:rsid w:val="001639DC"/>
    <w:rsid w:val="001864C6"/>
    <w:rsid w:val="001865AA"/>
    <w:rsid w:val="00193FF0"/>
    <w:rsid w:val="001B44AF"/>
    <w:rsid w:val="001D1E74"/>
    <w:rsid w:val="002201BD"/>
    <w:rsid w:val="0023065E"/>
    <w:rsid w:val="00255176"/>
    <w:rsid w:val="00262637"/>
    <w:rsid w:val="00271767"/>
    <w:rsid w:val="00271E74"/>
    <w:rsid w:val="00273CD8"/>
    <w:rsid w:val="002912FD"/>
    <w:rsid w:val="002946B8"/>
    <w:rsid w:val="00322D93"/>
    <w:rsid w:val="00336826"/>
    <w:rsid w:val="003924A6"/>
    <w:rsid w:val="0040558A"/>
    <w:rsid w:val="004114C7"/>
    <w:rsid w:val="0041722D"/>
    <w:rsid w:val="00426576"/>
    <w:rsid w:val="00466664"/>
    <w:rsid w:val="00475A27"/>
    <w:rsid w:val="0051030A"/>
    <w:rsid w:val="005445F2"/>
    <w:rsid w:val="00544F76"/>
    <w:rsid w:val="005613B3"/>
    <w:rsid w:val="00577E97"/>
    <w:rsid w:val="005851A8"/>
    <w:rsid w:val="00593564"/>
    <w:rsid w:val="005D39DF"/>
    <w:rsid w:val="005F2583"/>
    <w:rsid w:val="00642549"/>
    <w:rsid w:val="006430BB"/>
    <w:rsid w:val="006450E9"/>
    <w:rsid w:val="006468A4"/>
    <w:rsid w:val="006964A2"/>
    <w:rsid w:val="00696EAE"/>
    <w:rsid w:val="006B37C6"/>
    <w:rsid w:val="00711F9E"/>
    <w:rsid w:val="00720978"/>
    <w:rsid w:val="007603DD"/>
    <w:rsid w:val="0077365D"/>
    <w:rsid w:val="00776ACF"/>
    <w:rsid w:val="007854FC"/>
    <w:rsid w:val="007D7CF3"/>
    <w:rsid w:val="0087324C"/>
    <w:rsid w:val="00887B9B"/>
    <w:rsid w:val="008A25AB"/>
    <w:rsid w:val="008E3A83"/>
    <w:rsid w:val="008F6B98"/>
    <w:rsid w:val="00906F89"/>
    <w:rsid w:val="00907196"/>
    <w:rsid w:val="00926696"/>
    <w:rsid w:val="00984599"/>
    <w:rsid w:val="009A1CED"/>
    <w:rsid w:val="009B13EA"/>
    <w:rsid w:val="009D306F"/>
    <w:rsid w:val="00A10F02"/>
    <w:rsid w:val="00A24884"/>
    <w:rsid w:val="00A53A79"/>
    <w:rsid w:val="00A624E7"/>
    <w:rsid w:val="00A94CA3"/>
    <w:rsid w:val="00AA0C5F"/>
    <w:rsid w:val="00AA749A"/>
    <w:rsid w:val="00AB7874"/>
    <w:rsid w:val="00B16C62"/>
    <w:rsid w:val="00B67452"/>
    <w:rsid w:val="00B71685"/>
    <w:rsid w:val="00B7665C"/>
    <w:rsid w:val="00BA7A7C"/>
    <w:rsid w:val="00BB08B5"/>
    <w:rsid w:val="00BE6D25"/>
    <w:rsid w:val="00C16F33"/>
    <w:rsid w:val="00C440B8"/>
    <w:rsid w:val="00C47DB3"/>
    <w:rsid w:val="00C50DF8"/>
    <w:rsid w:val="00C616CF"/>
    <w:rsid w:val="00C92BB6"/>
    <w:rsid w:val="00C969BC"/>
    <w:rsid w:val="00CA63E0"/>
    <w:rsid w:val="00D068CA"/>
    <w:rsid w:val="00D2103C"/>
    <w:rsid w:val="00D223C5"/>
    <w:rsid w:val="00DA6026"/>
    <w:rsid w:val="00DB4BFE"/>
    <w:rsid w:val="00DF3F13"/>
    <w:rsid w:val="00DF60FB"/>
    <w:rsid w:val="00E137DC"/>
    <w:rsid w:val="00E436DC"/>
    <w:rsid w:val="00E476E0"/>
    <w:rsid w:val="00EE1CE5"/>
    <w:rsid w:val="00F0524D"/>
    <w:rsid w:val="00F23FD4"/>
    <w:rsid w:val="00F31CA1"/>
    <w:rsid w:val="00FA5764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5</cp:revision>
  <dcterms:created xsi:type="dcterms:W3CDTF">2024-05-30T11:13:00Z</dcterms:created>
  <dcterms:modified xsi:type="dcterms:W3CDTF">2024-05-30T11:37:00Z</dcterms:modified>
</cp:coreProperties>
</file>