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43B2C" w14:textId="00092663" w:rsidR="00214DDD" w:rsidRPr="00C02745" w:rsidRDefault="003700D9" w:rsidP="00F51C89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</w:t>
      </w:r>
      <w:r w:rsidR="00F51C89">
        <w:t>1</w:t>
      </w:r>
      <w:r w:rsidR="006E7C35">
        <w:t>3</w:t>
      </w:r>
      <w:r w:rsidR="002C50C3">
        <w:t xml:space="preserve"> </w:t>
      </w:r>
      <w:r w:rsidR="00F51C89">
        <w:t xml:space="preserve">июня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6E7C35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6E7C35" w:rsidRPr="006E7C35">
        <w:t>РАД-371480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6AFB87A3" w14:textId="77777777" w:rsidR="006E7C35" w:rsidRDefault="006E7C35" w:rsidP="006E7C35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lang w:val="ru-RU"/>
        </w:rPr>
        <w:t xml:space="preserve">Нежилое помещение площадью 252,6 кв. м, являющееся частью нежилого здания общей площадью 392,6 кв. м. с кадастровым номером: 51:28:0060002:48, расположенное по адресу: Мурманская область, г. Полярные Зори, ул. </w:t>
      </w:r>
      <w:r w:rsidRPr="006E7C35">
        <w:rPr>
          <w:lang w:val="ru-RU"/>
        </w:rPr>
        <w:t>Ломоносова, д. 28а, этаж: 1</w:t>
      </w:r>
      <w:r>
        <w:rPr>
          <w:rFonts w:ascii="Times New Roman" w:hAnsi="Times New Roman"/>
          <w:bCs/>
          <w:szCs w:val="24"/>
          <w:lang w:val="ru-RU"/>
        </w:rPr>
        <w:t xml:space="preserve"> (далее – Объект).</w:t>
      </w:r>
    </w:p>
    <w:p w14:paraId="4E8F5619" w14:textId="77777777" w:rsidR="006E7C35" w:rsidRDefault="006E7C35" w:rsidP="006E7C35">
      <w:pPr>
        <w:pStyle w:val="a7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14:paraId="6BE6EDD9" w14:textId="77777777" w:rsidR="006E7C35" w:rsidRDefault="006E7C35" w:rsidP="006E7C35">
      <w:pPr>
        <w:autoSpaceDE w:val="0"/>
        <w:autoSpaceDN w:val="0"/>
        <w:ind w:firstLine="709"/>
        <w:jc w:val="both"/>
        <w:outlineLvl w:val="0"/>
        <w:rPr>
          <w:bCs/>
        </w:rPr>
      </w:pPr>
      <w:r>
        <w:rPr>
          <w:bCs/>
        </w:rPr>
        <w:t>Целевое назначение Объекта: не противоречащие интересам Банка и действующему законодательству РФ.</w:t>
      </w:r>
    </w:p>
    <w:p w14:paraId="153F85D6" w14:textId="77777777" w:rsidR="006E7C35" w:rsidRDefault="006E7C35" w:rsidP="006E7C35">
      <w:pPr>
        <w:pStyle w:val="ad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Срок договора аренды – не более 5 (пяти) лет с даты подписания Сторонами акта приема-передачи Объекта.</w:t>
      </w:r>
    </w:p>
    <w:p w14:paraId="40FE1AB7" w14:textId="77777777" w:rsidR="006E7C35" w:rsidRDefault="006E7C35" w:rsidP="006E7C35">
      <w:pPr>
        <w:pStyle w:val="ad"/>
        <w:ind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F53AC41" w14:textId="77777777" w:rsidR="006E7C35" w:rsidRDefault="006E7C35" w:rsidP="006E7C35">
      <w:pPr>
        <w:ind w:right="-57"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Отлагательное условие по передаче Объекта:</w:t>
      </w:r>
    </w:p>
    <w:p w14:paraId="78042847" w14:textId="77777777" w:rsidR="006E7C35" w:rsidRDefault="006E7C35" w:rsidP="006E7C35">
      <w:pPr>
        <w:ind w:right="-57" w:firstLine="709"/>
        <w:jc w:val="both"/>
      </w:pPr>
      <w:r>
        <w:rPr>
          <w:spacing w:val="-2"/>
        </w:rPr>
        <w:t>Отлагательное условие подписания акта приема-передачи Объекта до 15.11.2024г., вызванное необходимостью проведения работ по переформатированию с обособлением и кадастровых работ по разделению Здания на два самостоятельных объекта.</w:t>
      </w:r>
    </w:p>
    <w:p w14:paraId="528A36EF" w14:textId="77777777" w:rsidR="006E7C35" w:rsidRDefault="006E7C35" w:rsidP="006E7C35">
      <w:pPr>
        <w:autoSpaceDE w:val="0"/>
        <w:autoSpaceDN w:val="0"/>
        <w:ind w:firstLine="851"/>
        <w:jc w:val="both"/>
        <w:rPr>
          <w:b/>
          <w:bCs/>
        </w:rPr>
      </w:pPr>
    </w:p>
    <w:p w14:paraId="1B6A5481" w14:textId="77777777" w:rsidR="006E7C35" w:rsidRDefault="006E7C35" w:rsidP="006E7C35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– </w:t>
      </w:r>
    </w:p>
    <w:p w14:paraId="59389EFF" w14:textId="77777777" w:rsidR="006E7C35" w:rsidRDefault="006E7C35" w:rsidP="006E7C35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151 560 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 (в том числе НДС).</w:t>
      </w:r>
    </w:p>
    <w:p w14:paraId="6C387713" w14:textId="77777777" w:rsidR="006E7C35" w:rsidRDefault="006E7C35" w:rsidP="006E7C35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151 560 рублей 00 копеек</w:t>
      </w:r>
      <w:r>
        <w:rPr>
          <w:rFonts w:ascii="Times New Roman" w:hAnsi="Times New Roman"/>
          <w:b/>
          <w:szCs w:val="24"/>
          <w:lang w:val="ru-RU"/>
        </w:rPr>
        <w:t xml:space="preserve">. </w:t>
      </w:r>
    </w:p>
    <w:p w14:paraId="4D3CF6F5" w14:textId="77777777" w:rsidR="006E7C35" w:rsidRDefault="006E7C35" w:rsidP="006E7C35">
      <w:pPr>
        <w:ind w:right="-57"/>
        <w:jc w:val="center"/>
        <w:rPr>
          <w:b/>
        </w:rPr>
      </w:pPr>
      <w:r>
        <w:rPr>
          <w:b/>
        </w:rPr>
        <w:t xml:space="preserve">        Шаг аукциона – 2 500 рублей 00 копеек.</w:t>
      </w:r>
    </w:p>
    <w:p w14:paraId="268133C1" w14:textId="353E093B" w:rsidR="00C368DA" w:rsidRPr="002C50C3" w:rsidRDefault="00C368DA" w:rsidP="00F51C89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75518"/>
    <w:rsid w:val="0018462B"/>
    <w:rsid w:val="001941FE"/>
    <w:rsid w:val="00203EE2"/>
    <w:rsid w:val="00214DDD"/>
    <w:rsid w:val="00230765"/>
    <w:rsid w:val="002C50C3"/>
    <w:rsid w:val="003360B1"/>
    <w:rsid w:val="0034675B"/>
    <w:rsid w:val="003700D9"/>
    <w:rsid w:val="003D7372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6E7C35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92FF1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51C89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e3rmOUfhmltoXzwHrqnIoSTMdByifLuZAMIPvyHl96E=</DigestValue>
    </Reference>
    <Reference Type="http://www.w3.org/2000/09/xmldsig#Object" URI="#idOfficeObject">
      <DigestMethod Algorithm="urn:ietf:params:xml:ns:cpxmlsec:algorithms:gostr34112012-256"/>
      <DigestValue>WLzQrEyEM0BRRLLr8Cxn/vZAsPIOsyUWr/wDY3J4W34=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E1Le3K8z2vYN79uu6oll5mXSSlxO+cRRVhWwnsvjs2I=</DigestValue>
    </Reference>
  </SignedInfo>
  <SignatureValue>+sic1s2g6Qkno4pADwevOcJsBni47uZ240+gAwyl+8EWhD27zRDIF875kQkOjQSX
v6miRWlc0u2GBJs1wynhYA==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nuNHxOF4I9ihQSCJnsSl5xBiYn0=</DigestValue>
      </Reference>
      <Reference URI="/word/fontTable.xml?ContentType=application/vnd.openxmlformats-officedocument.wordprocessingml.fontTable+xml">
        <DigestMethod Algorithm="http://www.w3.org/2000/09/xmldsig#sha1"/>
        <DigestValue>Bb3oFpk8kptyuNwuQuKbGiYyovY=</DigestValue>
      </Reference>
      <Reference URI="/word/numbering.xml?ContentType=application/vnd.openxmlformats-officedocument.wordprocessingml.numbering+xml">
        <DigestMethod Algorithm="http://www.w3.org/2000/09/xmldsig#sha1"/>
        <DigestValue>c/95czIcxA2lYOg8kK/CkiP6ImY=</DigestValue>
      </Reference>
      <Reference URI="/word/settings.xml?ContentType=application/vnd.openxmlformats-officedocument.wordprocessingml.settings+xml">
        <DigestMethod Algorithm="http://www.w3.org/2000/09/xmldsig#sha1"/>
        <DigestValue>ydiu9Hmer/vZuEkG/awc3YDcYss=</DigestValue>
      </Reference>
      <Reference URI="/word/styles.xml?ContentType=application/vnd.openxmlformats-officedocument.wordprocessingml.styles+xml">
        <DigestMethod Algorithm="http://www.w3.org/2000/09/xmldsig#sha1"/>
        <DigestValue>aXe4/UCmIaH6xcCymjTtoCsCjf4=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1VRmOBn/JhzVqCAUsYHIjhnH2cY=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2024-06-10T11:45:21Z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2024-06-10T11:45:21Z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82</cp:revision>
  <cp:lastPrinted>2016-04-28T11:19:00Z</cp:lastPrinted>
  <dcterms:created xsi:type="dcterms:W3CDTF">2014-07-08T11:34:00Z</dcterms:created>
  <dcterms:modified xsi:type="dcterms:W3CDTF">2024-06-10T11:45:00Z</dcterms:modified>
</cp:coreProperties>
</file>