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0BD26A47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Акционерное общество «Российский аукционный дом», именуемое в дальнейшем «Организатор </w:t>
      </w:r>
      <w:r w:rsidR="00321B44" w:rsidRPr="00321B44">
        <w:rPr>
          <w:rFonts w:ascii="Times New Roman" w:hAnsi="Times New Roman"/>
          <w:b/>
          <w:bCs/>
          <w:sz w:val="22"/>
          <w:szCs w:val="22"/>
        </w:rPr>
        <w:t>Продажи</w:t>
      </w: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</w:t>
      </w:r>
      <w:r w:rsidR="00321B44">
        <w:rPr>
          <w:rFonts w:ascii="Times New Roman" w:hAnsi="Times New Roman"/>
          <w:sz w:val="22"/>
          <w:szCs w:val="22"/>
        </w:rPr>
        <w:t>продаже без объявления цены</w:t>
      </w:r>
      <w:r w:rsidR="00787E6E" w:rsidRPr="006C11D9">
        <w:rPr>
          <w:rFonts w:ascii="Times New Roman" w:hAnsi="Times New Roman"/>
          <w:sz w:val="22"/>
          <w:szCs w:val="22"/>
        </w:rPr>
        <w:t xml:space="preserve">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</w:t>
      </w:r>
      <w:r w:rsidR="00321B44">
        <w:rPr>
          <w:rFonts w:ascii="Times New Roman" w:hAnsi="Times New Roman"/>
          <w:sz w:val="22"/>
          <w:szCs w:val="22"/>
        </w:rPr>
        <w:t>______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34F74D5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321B44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321B44">
        <w:rPr>
          <w:rFonts w:ascii="Times New Roman" w:hAnsi="Times New Roman"/>
          <w:sz w:val="22"/>
          <w:szCs w:val="22"/>
        </w:rPr>
        <w:t>продажи без объявления цены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</w:t>
      </w:r>
      <w:r w:rsidR="00321B44" w:rsidRPr="00321B44">
        <w:rPr>
          <w:rFonts w:ascii="Times New Roman" w:hAnsi="Times New Roman"/>
          <w:sz w:val="22"/>
          <w:szCs w:val="22"/>
        </w:rPr>
        <w:t>Победителем продажи без объявления цены</w:t>
      </w:r>
      <w:r w:rsidR="000778C2">
        <w:rPr>
          <w:rFonts w:ascii="Times New Roman" w:hAnsi="Times New Roman"/>
          <w:sz w:val="22"/>
          <w:szCs w:val="22"/>
        </w:rPr>
        <w:t xml:space="preserve">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выплачивает вознаграждение Организатору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 xml:space="preserve">результатам </w:t>
      </w:r>
      <w:r w:rsidR="00321B44">
        <w:rPr>
          <w:rFonts w:ascii="Times New Roman" w:hAnsi="Times New Roman"/>
          <w:sz w:val="22"/>
          <w:szCs w:val="22"/>
        </w:rPr>
        <w:t>продажи без объявления цены</w:t>
      </w:r>
      <w:r w:rsidR="008371F3" w:rsidRPr="00457BAF">
        <w:rPr>
          <w:rFonts w:ascii="Times New Roman" w:hAnsi="Times New Roman"/>
          <w:sz w:val="22"/>
          <w:szCs w:val="22"/>
        </w:rPr>
        <w:t xml:space="preserve"> (далее – </w:t>
      </w:r>
      <w:r w:rsidR="00321B44">
        <w:rPr>
          <w:rFonts w:ascii="Times New Roman" w:hAnsi="Times New Roman"/>
          <w:sz w:val="22"/>
          <w:szCs w:val="22"/>
        </w:rPr>
        <w:t>Продажа</w:t>
      </w:r>
      <w:r w:rsidR="008371F3" w:rsidRPr="00457BAF">
        <w:rPr>
          <w:rFonts w:ascii="Times New Roman" w:hAnsi="Times New Roman"/>
          <w:sz w:val="22"/>
          <w:szCs w:val="22"/>
        </w:rPr>
        <w:t>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321B44">
        <w:rPr>
          <w:rFonts w:ascii="Times New Roman" w:hAnsi="Times New Roman"/>
          <w:sz w:val="22"/>
          <w:szCs w:val="22"/>
        </w:rPr>
        <w:t>ой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59538C7" w:rsidR="000E49C9" w:rsidRDefault="000F6B39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F6B39">
        <w:rPr>
          <w:rFonts w:ascii="Times New Roman" w:hAnsi="Times New Roman"/>
          <w:sz w:val="22"/>
          <w:szCs w:val="22"/>
        </w:rPr>
        <w:t xml:space="preserve">Земельный участок площадью </w:t>
      </w:r>
      <w:r>
        <w:rPr>
          <w:rFonts w:ascii="Times New Roman" w:hAnsi="Times New Roman"/>
          <w:sz w:val="22"/>
          <w:szCs w:val="22"/>
        </w:rPr>
        <w:t>_____</w:t>
      </w:r>
      <w:r w:rsidRPr="000F6B3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0F6B39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0F6B39">
        <w:rPr>
          <w:rFonts w:ascii="Times New Roman" w:hAnsi="Times New Roman"/>
          <w:sz w:val="22"/>
          <w:szCs w:val="22"/>
        </w:rPr>
        <w:t>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Орловский, пгт Знаменка, кадастровый номер: 57:10:</w:t>
      </w:r>
      <w:proofErr w:type="gramStart"/>
      <w:r w:rsidRPr="000F6B39">
        <w:rPr>
          <w:rFonts w:ascii="Times New Roman" w:hAnsi="Times New Roman"/>
          <w:sz w:val="22"/>
          <w:szCs w:val="22"/>
        </w:rPr>
        <w:t>0050101: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___</w:t>
      </w:r>
      <w:r w:rsidRPr="000F6B39">
        <w:rPr>
          <w:rFonts w:ascii="Times New Roman" w:hAnsi="Times New Roman"/>
          <w:sz w:val="22"/>
          <w:szCs w:val="22"/>
        </w:rPr>
        <w:t>, категория земель: земли населенных пунктов, вид разрешенного использования: индивидуальное жилищное строительство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7FF2B758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321B44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 xml:space="preserve">обедителем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59426A">
        <w:rPr>
          <w:rFonts w:ascii="Times New Roman" w:hAnsi="Times New Roman"/>
          <w:sz w:val="22"/>
          <w:szCs w:val="22"/>
        </w:rPr>
        <w:t xml:space="preserve"> (</w:t>
      </w:r>
      <w:r w:rsidR="00321B44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20437A1F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F6B39">
        <w:rPr>
          <w:rFonts w:ascii="Times New Roman" w:hAnsi="Times New Roman"/>
          <w:sz w:val="22"/>
          <w:szCs w:val="22"/>
        </w:rPr>
        <w:t>2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0F6B39">
        <w:rPr>
          <w:rFonts w:ascii="Times New Roman" w:hAnsi="Times New Roman"/>
          <w:sz w:val="22"/>
          <w:szCs w:val="22"/>
        </w:rPr>
        <w:t>два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2F7627A0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Победитель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321B44">
        <w:rPr>
          <w:rFonts w:ascii="Times New Roman" w:hAnsi="Times New Roman"/>
          <w:sz w:val="22"/>
          <w:szCs w:val="22"/>
        </w:rPr>
        <w:t xml:space="preserve"> (П</w:t>
      </w:r>
      <w:r w:rsidR="0059426A">
        <w:rPr>
          <w:rFonts w:ascii="Times New Roman" w:hAnsi="Times New Roman"/>
          <w:sz w:val="22"/>
          <w:szCs w:val="22"/>
        </w:rPr>
        <w:t>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D5252D" w:rsidRPr="00D85D94">
        <w:rPr>
          <w:rFonts w:ascii="Times New Roman" w:hAnsi="Times New Roman"/>
          <w:sz w:val="22"/>
          <w:szCs w:val="22"/>
        </w:rPr>
        <w:t>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261B38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321B44">
        <w:rPr>
          <w:rFonts w:ascii="Times New Roman" w:hAnsi="Times New Roman"/>
          <w:sz w:val="22"/>
          <w:szCs w:val="22"/>
        </w:rPr>
        <w:t xml:space="preserve"> без объявления цены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(дата проведения</w:t>
      </w:r>
      <w:r w:rsidR="00321B44" w:rsidRPr="00321B44">
        <w:rPr>
          <w:rFonts w:ascii="Times New Roman" w:hAnsi="Times New Roman"/>
          <w:sz w:val="22"/>
          <w:szCs w:val="22"/>
        </w:rPr>
        <w:t xml:space="preserve">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16829E4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21B44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321B44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21B44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321B44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48646E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4697609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21B44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321B44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321B44">
        <w:rPr>
          <w:rFonts w:ascii="Times New Roman" w:hAnsi="Times New Roman"/>
          <w:sz w:val="22"/>
          <w:szCs w:val="22"/>
        </w:rPr>
        <w:t>Продажи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686B31BA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321B44" w:rsidRPr="00321B44">
              <w:rPr>
                <w:rFonts w:ascii="Times New Roman" w:hAnsi="Times New Roman"/>
                <w:b/>
                <w:bCs/>
              </w:rPr>
              <w:t>Продажи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B44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46150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2024-06-11T10:53:00Z</dcterms:modified>
</cp:coreProperties>
</file>