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0BD26A47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Акционерное общество «Российский аукционный дом», именуемое в дальнейшем «Организатор </w:t>
      </w:r>
      <w:r w:rsidR="00321B44" w:rsidRPr="00321B44">
        <w:rPr>
          <w:rFonts w:ascii="Times New Roman" w:hAnsi="Times New Roman"/>
          <w:b/>
          <w:bCs/>
          <w:sz w:val="22"/>
          <w:szCs w:val="22"/>
        </w:rPr>
        <w:t>Продажи</w:t>
      </w: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</w:t>
      </w:r>
      <w:r w:rsidR="00321B44">
        <w:rPr>
          <w:rFonts w:ascii="Times New Roman" w:hAnsi="Times New Roman"/>
          <w:sz w:val="22"/>
          <w:szCs w:val="22"/>
        </w:rPr>
        <w:t>продаже без объявления цены</w:t>
      </w:r>
      <w:r w:rsidR="00787E6E" w:rsidRPr="006C11D9">
        <w:rPr>
          <w:rFonts w:ascii="Times New Roman" w:hAnsi="Times New Roman"/>
          <w:sz w:val="22"/>
          <w:szCs w:val="22"/>
        </w:rPr>
        <w:t xml:space="preserve">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</w:t>
      </w:r>
      <w:r w:rsidR="00321B44">
        <w:rPr>
          <w:rFonts w:ascii="Times New Roman" w:hAnsi="Times New Roman"/>
          <w:sz w:val="22"/>
          <w:szCs w:val="22"/>
        </w:rPr>
        <w:t>______</w:t>
      </w:r>
      <w:r w:rsidR="00050BCA" w:rsidRPr="006C11D9">
        <w:rPr>
          <w:rFonts w:ascii="Times New Roman" w:hAnsi="Times New Roman"/>
          <w:sz w:val="22"/>
          <w:szCs w:val="22"/>
        </w:rPr>
        <w:t>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34F74D5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321B44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321B44">
        <w:rPr>
          <w:rFonts w:ascii="Times New Roman" w:hAnsi="Times New Roman"/>
          <w:sz w:val="22"/>
          <w:szCs w:val="22"/>
        </w:rPr>
        <w:t>продажи без объявления цены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</w:t>
      </w:r>
      <w:r w:rsidR="00321B44" w:rsidRPr="00321B44">
        <w:rPr>
          <w:rFonts w:ascii="Times New Roman" w:hAnsi="Times New Roman"/>
          <w:sz w:val="22"/>
          <w:szCs w:val="22"/>
        </w:rPr>
        <w:t>Победителем продажи без объявления цены</w:t>
      </w:r>
      <w:r w:rsidR="000778C2">
        <w:rPr>
          <w:rFonts w:ascii="Times New Roman" w:hAnsi="Times New Roman"/>
          <w:sz w:val="22"/>
          <w:szCs w:val="22"/>
        </w:rPr>
        <w:t xml:space="preserve">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выплачивает вознаграждение Организатору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 xml:space="preserve">результатам </w:t>
      </w:r>
      <w:r w:rsidR="00321B44">
        <w:rPr>
          <w:rFonts w:ascii="Times New Roman" w:hAnsi="Times New Roman"/>
          <w:sz w:val="22"/>
          <w:szCs w:val="22"/>
        </w:rPr>
        <w:t>продажи без объявления цены</w:t>
      </w:r>
      <w:r w:rsidR="008371F3" w:rsidRPr="00457BAF">
        <w:rPr>
          <w:rFonts w:ascii="Times New Roman" w:hAnsi="Times New Roman"/>
          <w:sz w:val="22"/>
          <w:szCs w:val="22"/>
        </w:rPr>
        <w:t xml:space="preserve"> (далее – </w:t>
      </w:r>
      <w:r w:rsidR="00321B44">
        <w:rPr>
          <w:rFonts w:ascii="Times New Roman" w:hAnsi="Times New Roman"/>
          <w:sz w:val="22"/>
          <w:szCs w:val="22"/>
        </w:rPr>
        <w:t>Продажа</w:t>
      </w:r>
      <w:r w:rsidR="008371F3" w:rsidRPr="00457BAF">
        <w:rPr>
          <w:rFonts w:ascii="Times New Roman" w:hAnsi="Times New Roman"/>
          <w:sz w:val="22"/>
          <w:szCs w:val="22"/>
        </w:rPr>
        <w:t>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321B44">
        <w:rPr>
          <w:rFonts w:ascii="Times New Roman" w:hAnsi="Times New Roman"/>
          <w:sz w:val="22"/>
          <w:szCs w:val="22"/>
        </w:rPr>
        <w:t>ой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559538C7" w:rsidR="000E49C9" w:rsidRDefault="000F6B39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F6B39">
        <w:rPr>
          <w:rFonts w:ascii="Times New Roman" w:hAnsi="Times New Roman"/>
          <w:sz w:val="22"/>
          <w:szCs w:val="22"/>
        </w:rPr>
        <w:t xml:space="preserve">Земельный участок площадью </w:t>
      </w:r>
      <w:r>
        <w:rPr>
          <w:rFonts w:ascii="Times New Roman" w:hAnsi="Times New Roman"/>
          <w:sz w:val="22"/>
          <w:szCs w:val="22"/>
        </w:rPr>
        <w:t>_____</w:t>
      </w:r>
      <w:r w:rsidRPr="000F6B39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0F6B39">
        <w:rPr>
          <w:rFonts w:ascii="Times New Roman" w:hAnsi="Times New Roman"/>
          <w:sz w:val="22"/>
          <w:szCs w:val="22"/>
        </w:rPr>
        <w:t>кв.м</w:t>
      </w:r>
      <w:proofErr w:type="spellEnd"/>
      <w:proofErr w:type="gramEnd"/>
      <w:r w:rsidRPr="000F6B39">
        <w:rPr>
          <w:rFonts w:ascii="Times New Roman" w:hAnsi="Times New Roman"/>
          <w:sz w:val="22"/>
          <w:szCs w:val="22"/>
        </w:rPr>
        <w:t>, расположенный по адресу: 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Орловский, пгт Знаменка, кадастровый номер: 57:10:</w:t>
      </w:r>
      <w:proofErr w:type="gramStart"/>
      <w:r w:rsidRPr="000F6B39">
        <w:rPr>
          <w:rFonts w:ascii="Times New Roman" w:hAnsi="Times New Roman"/>
          <w:sz w:val="22"/>
          <w:szCs w:val="22"/>
        </w:rPr>
        <w:t>0050101:</w:t>
      </w:r>
      <w:r>
        <w:rPr>
          <w:rFonts w:ascii="Times New Roman" w:hAnsi="Times New Roman"/>
          <w:sz w:val="22"/>
          <w:szCs w:val="22"/>
        </w:rPr>
        <w:t>_</w:t>
      </w:r>
      <w:proofErr w:type="gramEnd"/>
      <w:r>
        <w:rPr>
          <w:rFonts w:ascii="Times New Roman" w:hAnsi="Times New Roman"/>
          <w:sz w:val="22"/>
          <w:szCs w:val="22"/>
        </w:rPr>
        <w:t>___</w:t>
      </w:r>
      <w:r w:rsidRPr="000F6B39">
        <w:rPr>
          <w:rFonts w:ascii="Times New Roman" w:hAnsi="Times New Roman"/>
          <w:sz w:val="22"/>
          <w:szCs w:val="22"/>
        </w:rPr>
        <w:t>, категория земель: земли населенных пунктов, вид разрешенного использования: индивидуальное жилищное строительство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7FF2B758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321B44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 xml:space="preserve">обедителем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="0059426A">
        <w:rPr>
          <w:rFonts w:ascii="Times New Roman" w:hAnsi="Times New Roman"/>
          <w:sz w:val="22"/>
          <w:szCs w:val="22"/>
        </w:rPr>
        <w:t xml:space="preserve"> (</w:t>
      </w:r>
      <w:r w:rsidR="00321B44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20437A1F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0F6B39">
        <w:rPr>
          <w:rFonts w:ascii="Times New Roman" w:hAnsi="Times New Roman"/>
          <w:sz w:val="22"/>
          <w:szCs w:val="22"/>
        </w:rPr>
        <w:t>2</w:t>
      </w:r>
      <w:r w:rsidR="007D4AB0" w:rsidRPr="007D4AB0">
        <w:rPr>
          <w:rFonts w:ascii="Times New Roman" w:hAnsi="Times New Roman"/>
          <w:sz w:val="22"/>
          <w:szCs w:val="22"/>
        </w:rPr>
        <w:t xml:space="preserve"> % (</w:t>
      </w:r>
      <w:r w:rsidR="000F6B39">
        <w:rPr>
          <w:rFonts w:ascii="Times New Roman" w:hAnsi="Times New Roman"/>
          <w:sz w:val="22"/>
          <w:szCs w:val="22"/>
        </w:rPr>
        <w:t>два</w:t>
      </w:r>
      <w:r w:rsidR="007D4AB0" w:rsidRPr="007D4AB0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2F7627A0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Победитель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="00321B44">
        <w:rPr>
          <w:rFonts w:ascii="Times New Roman" w:hAnsi="Times New Roman"/>
          <w:sz w:val="22"/>
          <w:szCs w:val="22"/>
        </w:rPr>
        <w:t xml:space="preserve"> (П</w:t>
      </w:r>
      <w:r w:rsidR="0059426A">
        <w:rPr>
          <w:rFonts w:ascii="Times New Roman" w:hAnsi="Times New Roman"/>
          <w:sz w:val="22"/>
          <w:szCs w:val="22"/>
        </w:rPr>
        <w:t>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="00D5252D" w:rsidRPr="00D85D94">
        <w:rPr>
          <w:rFonts w:ascii="Times New Roman" w:hAnsi="Times New Roman"/>
          <w:sz w:val="22"/>
          <w:szCs w:val="22"/>
        </w:rPr>
        <w:t>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1261B38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="00321B44">
        <w:rPr>
          <w:rFonts w:ascii="Times New Roman" w:hAnsi="Times New Roman"/>
          <w:sz w:val="22"/>
          <w:szCs w:val="22"/>
        </w:rPr>
        <w:t xml:space="preserve"> без объявления цены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(дата проведения</w:t>
      </w:r>
      <w:r w:rsidR="00321B44" w:rsidRPr="00321B44">
        <w:rPr>
          <w:rFonts w:ascii="Times New Roman" w:hAnsi="Times New Roman"/>
          <w:sz w:val="22"/>
          <w:szCs w:val="22"/>
        </w:rPr>
        <w:t xml:space="preserve">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16829E41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21B44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="00321B44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21B44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="00321B44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48646EA9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46976091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21B44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="00321B44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686B31BA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321B44" w:rsidRPr="00321B44">
              <w:rPr>
                <w:rFonts w:ascii="Times New Roman" w:hAnsi="Times New Roman"/>
                <w:b/>
                <w:bCs/>
              </w:rPr>
              <w:t>Продажи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83C1A"/>
    <w:rsid w:val="001911A1"/>
    <w:rsid w:val="00191F3A"/>
    <w:rsid w:val="001F3036"/>
    <w:rsid w:val="001F4B80"/>
    <w:rsid w:val="00243B16"/>
    <w:rsid w:val="00254F2C"/>
    <w:rsid w:val="002B0E50"/>
    <w:rsid w:val="00301057"/>
    <w:rsid w:val="00321B44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46150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24</cp:revision>
  <cp:lastPrinted>2022-02-18T09:03:00Z</cp:lastPrinted>
  <dcterms:created xsi:type="dcterms:W3CDTF">2022-02-21T14:26:00Z</dcterms:created>
  <dcterms:modified xsi:type="dcterms:W3CDTF">2024-06-11T10:53:00Z</dcterms:modified>
</cp:coreProperties>
</file>