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6198" w14:textId="0C85D274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1843DD" w:rsidRPr="001843D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4DDAE22D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1843DD">
        <w:rPr>
          <w:rFonts w:ascii="Times New Roman" w:hAnsi="Times New Roman" w:cs="Times New Roman"/>
          <w:color w:val="000000"/>
          <w:sz w:val="24"/>
          <w:szCs w:val="24"/>
        </w:rPr>
        <w:t>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4E7E351D" w14:textId="77777777" w:rsid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Баранцова Снежана Алексеевна, КД АЕКИ-46/23/13 от 11.12.2013 (696 375,44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696 375,44</w:t>
      </w:r>
      <w:r>
        <w:rPr>
          <w:rFonts w:ascii="Times New Roman CYR" w:hAnsi="Times New Roman CYR" w:cs="Times New Roman CYR"/>
          <w:color w:val="000000"/>
        </w:rPr>
        <w:t xml:space="preserve"> руб.; </w:t>
      </w:r>
    </w:p>
    <w:p w14:paraId="57B2D281" w14:textId="246E6309" w:rsidR="001843DD" w:rsidRP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Ващишин Андрей Максимович, КД АЕКИ-55/62/13 от 12.12.2013 (1 322 920,78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1 322 920,78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02427928" w14:textId="5FD15AF4" w:rsidR="001843DD" w:rsidRP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Невзорова (Харионовская) Елена Александровна, КД СПбАЕКИ-195/78/13 от 30.10.2013 (728 866,37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728 866,37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4B2EA249" w14:textId="0CE5FA65" w:rsidR="001843DD" w:rsidRP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Абрамова Елена Александровна солидарно с Абрамовым Валерием Алексеевичем, КД КИ-203/27/07 от 18.10.2007, в залоге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у САО "ВСК" (302 695,33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302 695,33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5714B18C" w14:textId="6DC3A192" w:rsidR="001843DD" w:rsidRP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Куприенко Елена Анатольевна, КД КИ-204/27/07 от 31.10.2007, в залоге у САО "ВСК" (179 820,51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179 820,51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4FEC2F56" w14:textId="1CA7CF86" w:rsidR="001843DD" w:rsidRP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Мальщукова Елена Ивановна, КД КИп-1021/43/07 от 07.11.2007, в залоге у САО "ВСК" (120 599,76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120 599,76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32E0CA2A" w14:textId="39EA5E6A" w:rsidR="001843DD" w:rsidRP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Горнов Алексей Александрович, КД КИ-120/30/07 от 27.08.2007, в залоге у САО "ВСК" (271 382,38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271 382,38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74B87184" w14:textId="6E588138" w:rsidR="001843DD" w:rsidRP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Иванова Ольга Михайловна солидарно с Зальцман Еленой Юрьевной, КД КИк-142/24/07 от 22.10.2007, в залоге у САО "ВСК" (272 012,00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272 012,00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1A82965D" w14:textId="0FB430EF" w:rsidR="00CB638E" w:rsidRPr="001843DD" w:rsidRDefault="001843DD" w:rsidP="001843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843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843DD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Маньков Иннокентий Валерьевич (наследник умершей Васильевой Илюзи Исмагзамовны), КД КИ-278/24/07 от 12.12.2007, решение Енисейского районного суда Красноярского края по делу 2-92/2023 от 28.08.2023, в залоге  у САО "ВСК", отсутствует оригинал кредитного договора (1 360 105,49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1843DD">
        <w:rPr>
          <w:rFonts w:ascii="Times New Roman CYR" w:hAnsi="Times New Roman CYR" w:cs="Times New Roman CYR"/>
          <w:color w:val="000000"/>
        </w:rPr>
        <w:t>1 360 105,49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88C077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F144D" w:rsidRPr="008F144D">
        <w:rPr>
          <w:rFonts w:ascii="Times New Roman CYR" w:hAnsi="Times New Roman CYR" w:cs="Times New Roman CYR"/>
          <w:b/>
          <w:bCs/>
          <w:color w:val="000000"/>
        </w:rPr>
        <w:t>10 июня</w:t>
      </w:r>
      <w:r w:rsidR="009E7E5E" w:rsidRPr="008F144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BD0E8E" w:rsidRPr="008F144D">
        <w:rPr>
          <w:b/>
          <w:bCs/>
        </w:rPr>
        <w:t>202</w:t>
      </w:r>
      <w:r w:rsidR="00761B81" w:rsidRPr="008F144D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CC2F41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В случае, если по итогам Торгов, назначенных на </w:t>
      </w:r>
      <w:r w:rsidR="005A630D" w:rsidRPr="005A630D">
        <w:rPr>
          <w:b/>
          <w:bCs/>
          <w:color w:val="000000"/>
        </w:rPr>
        <w:t>10 июня</w:t>
      </w:r>
      <w:r w:rsidR="005A630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5A630D" w:rsidRPr="005A630D">
        <w:rPr>
          <w:b/>
          <w:bCs/>
          <w:color w:val="000000"/>
        </w:rPr>
        <w:t>29 июля</w:t>
      </w:r>
      <w:r w:rsidR="005A630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C88E39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A630D" w:rsidRPr="005A630D">
        <w:rPr>
          <w:b/>
          <w:bCs/>
          <w:color w:val="000000"/>
        </w:rPr>
        <w:t>23 апреля</w:t>
      </w:r>
      <w:r w:rsidR="005A630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A630D" w:rsidRPr="005A630D">
        <w:rPr>
          <w:b/>
          <w:bCs/>
          <w:color w:val="000000"/>
        </w:rPr>
        <w:t>17 июня</w:t>
      </w:r>
      <w:r w:rsidR="005A630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C9D58D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5A630D">
        <w:rPr>
          <w:b/>
          <w:bCs/>
          <w:color w:val="000000"/>
        </w:rPr>
        <w:t xml:space="preserve">ам 1-8 </w:t>
      </w:r>
      <w:r w:rsidRPr="005246E8">
        <w:rPr>
          <w:b/>
          <w:bCs/>
          <w:color w:val="000000"/>
        </w:rPr>
        <w:t xml:space="preserve">- с </w:t>
      </w:r>
      <w:r w:rsidR="005A630D">
        <w:rPr>
          <w:b/>
          <w:bCs/>
          <w:color w:val="000000"/>
        </w:rPr>
        <w:t xml:space="preserve">02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5A630D">
        <w:rPr>
          <w:b/>
          <w:bCs/>
          <w:color w:val="000000"/>
        </w:rPr>
        <w:t xml:space="preserve">26 сентября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458600F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5A630D">
        <w:rPr>
          <w:b/>
          <w:bCs/>
          <w:color w:val="000000"/>
        </w:rPr>
        <w:t xml:space="preserve"> 9 </w:t>
      </w:r>
      <w:r w:rsidRPr="005246E8">
        <w:rPr>
          <w:b/>
          <w:bCs/>
          <w:color w:val="000000"/>
        </w:rPr>
        <w:t xml:space="preserve">- с </w:t>
      </w:r>
      <w:r w:rsidR="005A630D">
        <w:rPr>
          <w:b/>
          <w:bCs/>
          <w:color w:val="000000"/>
        </w:rPr>
        <w:t>02 августа 2</w:t>
      </w:r>
      <w:r w:rsidR="00BD0E8E" w:rsidRPr="005246E8">
        <w:rPr>
          <w:b/>
          <w:bCs/>
          <w:color w:val="000000"/>
        </w:rPr>
        <w:t>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5A630D">
        <w:rPr>
          <w:b/>
          <w:bCs/>
          <w:color w:val="000000"/>
        </w:rPr>
        <w:t xml:space="preserve"> 14 сентября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036394D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5A630D" w:rsidRPr="005A630D">
        <w:rPr>
          <w:b/>
          <w:bCs/>
          <w:color w:val="000000"/>
        </w:rPr>
        <w:t xml:space="preserve">02 августа </w:t>
      </w:r>
      <w:r w:rsidR="009E7E5E" w:rsidRPr="005A630D">
        <w:rPr>
          <w:b/>
          <w:bCs/>
          <w:color w:val="000000"/>
        </w:rPr>
        <w:t>202</w:t>
      </w:r>
      <w:r w:rsidR="00761B81" w:rsidRPr="005A630D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5A630D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5A630D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5A630D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8991A3E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A630D">
        <w:rPr>
          <w:b/>
          <w:color w:val="000000"/>
        </w:rPr>
        <w:t>ов 1-8</w:t>
      </w:r>
      <w:r w:rsidRPr="005246E8">
        <w:rPr>
          <w:b/>
          <w:color w:val="000000"/>
        </w:rPr>
        <w:t>:</w:t>
      </w:r>
    </w:p>
    <w:p w14:paraId="7840B974" w14:textId="77777777" w:rsidR="005A630D" w:rsidRPr="005A630D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02 августа 2024 г. по 08 сентября 2024 г. - в размере начальной цены продажи лотов;</w:t>
      </w:r>
    </w:p>
    <w:p w14:paraId="66178BF4" w14:textId="24182E2A" w:rsidR="005A630D" w:rsidRPr="005A630D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09 сентября 2024 г. по 11 сентября 2024 г. - в размере 90,8</w:t>
      </w:r>
      <w:r>
        <w:rPr>
          <w:color w:val="000000"/>
        </w:rPr>
        <w:t>0</w:t>
      </w:r>
      <w:r w:rsidRPr="005A630D">
        <w:rPr>
          <w:color w:val="000000"/>
        </w:rPr>
        <w:t>% от начальной цены продажи лотов;</w:t>
      </w:r>
    </w:p>
    <w:p w14:paraId="3060F060" w14:textId="4EAFCBF6" w:rsidR="005A630D" w:rsidRPr="005A630D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12 сентября 2024 г. по 14 сентября 2024 г. - в размере 81,6</w:t>
      </w:r>
      <w:r>
        <w:rPr>
          <w:color w:val="000000"/>
        </w:rPr>
        <w:t>0</w:t>
      </w:r>
      <w:r w:rsidRPr="005A630D">
        <w:rPr>
          <w:color w:val="000000"/>
        </w:rPr>
        <w:t>% от начальной цены продажи лотов;</w:t>
      </w:r>
    </w:p>
    <w:p w14:paraId="11F25976" w14:textId="493079E1" w:rsidR="005A630D" w:rsidRPr="005A630D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15 сентября 2024 г. по 17 сентября 2024 г. - в размере 72,4</w:t>
      </w:r>
      <w:r>
        <w:rPr>
          <w:color w:val="000000"/>
        </w:rPr>
        <w:t>0</w:t>
      </w:r>
      <w:r w:rsidRPr="005A630D">
        <w:rPr>
          <w:color w:val="000000"/>
        </w:rPr>
        <w:t>% от начальной цены продажи лотов;</w:t>
      </w:r>
    </w:p>
    <w:p w14:paraId="195EBB64" w14:textId="63C07A96" w:rsidR="005A630D" w:rsidRPr="005A630D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18 сентября 2024 г. по 20 сентября 2024 г. - в размере 63,2</w:t>
      </w:r>
      <w:r>
        <w:rPr>
          <w:color w:val="000000"/>
        </w:rPr>
        <w:t>0</w:t>
      </w:r>
      <w:r w:rsidRPr="005A630D">
        <w:rPr>
          <w:color w:val="000000"/>
        </w:rPr>
        <w:t>% от начальной цены продажи лотов;</w:t>
      </w:r>
    </w:p>
    <w:p w14:paraId="6247B5A8" w14:textId="7E5D5C0B" w:rsidR="005A630D" w:rsidRPr="005A630D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21 сентября 2024 г. по 23 сентября 2024 г. - в размере 54</w:t>
      </w:r>
      <w:r>
        <w:rPr>
          <w:color w:val="000000"/>
        </w:rPr>
        <w:t>,00</w:t>
      </w:r>
      <w:r w:rsidRPr="005A630D">
        <w:rPr>
          <w:color w:val="000000"/>
        </w:rPr>
        <w:t>% от начальной цены продажи лотов;</w:t>
      </w:r>
    </w:p>
    <w:p w14:paraId="4F0F83F7" w14:textId="5EA11E7C" w:rsidR="005A630D" w:rsidRPr="005246E8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24 сентября 2024 г. по 26 сентября 2024 г. - в размере 44,8</w:t>
      </w:r>
      <w:r>
        <w:rPr>
          <w:color w:val="000000"/>
        </w:rPr>
        <w:t>0</w:t>
      </w:r>
      <w:r w:rsidRPr="005A630D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3B7B5112" w14:textId="1A5CF80E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A630D">
        <w:rPr>
          <w:b/>
          <w:color w:val="000000"/>
        </w:rPr>
        <w:t>9</w:t>
      </w:r>
      <w:r w:rsidRPr="005246E8">
        <w:rPr>
          <w:b/>
          <w:color w:val="000000"/>
        </w:rPr>
        <w:t>:</w:t>
      </w:r>
    </w:p>
    <w:p w14:paraId="41C99FF4" w14:textId="77777777" w:rsidR="005A630D" w:rsidRPr="005A630D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02 августа 2024 г. по 08 сентября 2024 г. - в размере начальной цены продажи лота;</w:t>
      </w:r>
    </w:p>
    <w:p w14:paraId="6F0A1A38" w14:textId="421AA4FC" w:rsidR="005A630D" w:rsidRPr="005A630D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09 сентября 2024 г. по 11 сентября 2024 г. - в размере 94,5</w:t>
      </w:r>
      <w:r w:rsidR="00740C5F">
        <w:rPr>
          <w:color w:val="000000"/>
        </w:rPr>
        <w:t>0</w:t>
      </w:r>
      <w:r w:rsidRPr="005A630D">
        <w:rPr>
          <w:color w:val="000000"/>
        </w:rPr>
        <w:t>% от начальной цены продажи лота;</w:t>
      </w:r>
    </w:p>
    <w:p w14:paraId="447AC59A" w14:textId="7784F0E6" w:rsidR="00097526" w:rsidRDefault="005A630D" w:rsidP="005A63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630D">
        <w:rPr>
          <w:color w:val="000000"/>
        </w:rPr>
        <w:t>с 12 сентября 2024 г. по 14 сентября 2024 г. - в размере 89</w:t>
      </w:r>
      <w:r w:rsidR="00740C5F">
        <w:rPr>
          <w:color w:val="000000"/>
        </w:rPr>
        <w:t>,00</w:t>
      </w:r>
      <w:r w:rsidRPr="005A630D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1843D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Pr="001843DD">
        <w:rPr>
          <w:rFonts w:ascii="Times New Roman" w:hAnsi="Times New Roman" w:cs="Times New Roman"/>
          <w:color w:val="000000"/>
          <w:sz w:val="24"/>
          <w:szCs w:val="24"/>
        </w:rPr>
        <w:t>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1843D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3D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1843D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3D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1843D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3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1843D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3D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</w:t>
      </w:r>
      <w:r w:rsidRPr="001843DD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1843DD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3D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3383416" w:rsidR="00097526" w:rsidRPr="001843D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3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8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843DD">
        <w:rPr>
          <w:rFonts w:ascii="Times New Roman" w:hAnsi="Times New Roman" w:cs="Times New Roman"/>
          <w:sz w:val="24"/>
          <w:szCs w:val="24"/>
        </w:rPr>
        <w:t xml:space="preserve"> д</w:t>
      </w:r>
      <w:r w:rsidRPr="0018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A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8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843DD">
        <w:rPr>
          <w:rFonts w:ascii="Times New Roman" w:hAnsi="Times New Roman" w:cs="Times New Roman"/>
          <w:sz w:val="24"/>
          <w:szCs w:val="24"/>
        </w:rPr>
        <w:t xml:space="preserve"> </w:t>
      </w:r>
      <w:r w:rsidRPr="001843D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r w:rsidR="005A630D">
        <w:rPr>
          <w:rFonts w:ascii="Times New Roman" w:hAnsi="Times New Roman" w:cs="Times New Roman"/>
          <w:color w:val="000000"/>
          <w:sz w:val="24"/>
          <w:szCs w:val="24"/>
        </w:rPr>
        <w:t xml:space="preserve">стр. 1, </w:t>
      </w:r>
      <w:r w:rsidRPr="001843DD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740C5F" w:rsidRPr="00740C5F">
        <w:rPr>
          <w:rFonts w:ascii="Times New Roman" w:hAnsi="Times New Roman" w:cs="Times New Roman"/>
          <w:color w:val="000000"/>
          <w:sz w:val="24"/>
          <w:szCs w:val="24"/>
        </w:rPr>
        <w:t>тел. 7</w:t>
      </w:r>
      <w:r w:rsidR="00740C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0C5F" w:rsidRPr="00740C5F">
        <w:rPr>
          <w:rFonts w:ascii="Times New Roman" w:hAnsi="Times New Roman" w:cs="Times New Roman"/>
          <w:color w:val="000000"/>
          <w:sz w:val="24"/>
          <w:szCs w:val="24"/>
        </w:rPr>
        <w:t>921-994-22-36, эл. почта: informspb@auction-house.ru</w:t>
      </w:r>
      <w:r w:rsidRPr="001843D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3D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C227C91" w14:textId="7E995E88" w:rsidR="00FF4CB0" w:rsidRDefault="0009752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843D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4D223D"/>
    <w:rsid w:val="00500FD3"/>
    <w:rsid w:val="005246E8"/>
    <w:rsid w:val="00532A30"/>
    <w:rsid w:val="005A630D"/>
    <w:rsid w:val="005F1F68"/>
    <w:rsid w:val="0066094B"/>
    <w:rsid w:val="00662676"/>
    <w:rsid w:val="00697675"/>
    <w:rsid w:val="007229EA"/>
    <w:rsid w:val="00740C5F"/>
    <w:rsid w:val="00761B81"/>
    <w:rsid w:val="007A1F5D"/>
    <w:rsid w:val="007B55CF"/>
    <w:rsid w:val="00803558"/>
    <w:rsid w:val="00865FD7"/>
    <w:rsid w:val="00886E3A"/>
    <w:rsid w:val="008F144D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2138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2024-04-15T11:42:00Z</dcterms:created>
  <dcterms:modified xsi:type="dcterms:W3CDTF">2024-04-15T12:38:00Z</dcterms:modified>
</cp:coreProperties>
</file>