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Лысенкин Александр Владимирович (06.07.1971г.р., место рожд: с. Ленинское Узгенского р-на Ошской обл., адрес рег: 309353, Белгородская обл, Борисовский р-н, Байцуры с, Молодежная ул, дом № 40, СНИЛС13481883984, ИНН 310302454326, паспорт РФ серия 1416, номер 573747, выдан 20.07.2016, кем выдан ТП в Борисовском районе МО УФМС России по Белгородской области в городе Грайворон, код подразделения 310-017),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Белгородской области от 01.02.2024г. по делу №А08-6359/2023,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23.07.2024г. по продаже имущества Лысенкина Александра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Лысенкина Александра Владимировича 40817810350173665102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Лысенкин Александр Владимирович (06.07.1971г.р., место рожд: с. Ленинское Узгенского р-на Ошской обл., адрес рег: 309353, Белгородская обл, Борисовский р-н, Байцуры с, Молодежная ул, дом № 40, СНИЛС13481883984, ИНН 310302454326, паспорт РФ серия 1416, номер 573747, выдан 20.07.2016, кем выдан ТП в Борисовском районе МО УФМС России по Белгородской области в городе Грайворон, код подразделения 310-017)</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Лысенкина Александра Владимировича 40817810350173665102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Лысенкина Александра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