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B3A01" w14:textId="77777777" w:rsidR="00E80FAD" w:rsidRPr="001835A8" w:rsidRDefault="00E80FAD" w:rsidP="00AB3E23">
      <w:pPr>
        <w:spacing w:after="0"/>
        <w:jc w:val="both"/>
        <w:rPr>
          <w:rFonts w:ascii="Times New Roman" w:hAnsi="Times New Roman"/>
          <w:color w:val="000000" w:themeColor="text1"/>
        </w:rPr>
      </w:pPr>
    </w:p>
    <w:p w14:paraId="143E3712" w14:textId="1ABED324" w:rsidR="00E80FAD" w:rsidRPr="001835A8" w:rsidRDefault="00E80FAD" w:rsidP="00AB3E23">
      <w:pPr>
        <w:spacing w:after="0"/>
        <w:ind w:left="-851" w:firstLine="567"/>
        <w:jc w:val="both"/>
        <w:rPr>
          <w:rFonts w:ascii="Times New Roman" w:hAnsi="Times New Roman"/>
          <w:color w:val="000000" w:themeColor="text1"/>
        </w:rPr>
      </w:pPr>
      <w:r w:rsidRPr="001835A8">
        <w:rPr>
          <w:rFonts w:ascii="Times New Roman" w:hAnsi="Times New Roman"/>
          <w:b/>
          <w:color w:val="000000" w:themeColor="text1"/>
        </w:rPr>
        <w:t>АО «Российский аукционный дом»</w:t>
      </w:r>
      <w:r w:rsidRPr="001835A8">
        <w:rPr>
          <w:rFonts w:ascii="Times New Roman" w:hAnsi="Times New Roman"/>
          <w:color w:val="000000" w:themeColor="text1"/>
        </w:rPr>
        <w:t xml:space="preserve"> (ОГРН 1097847233351, ИНН 7838430413, 190000, Санкт-Петербург, </w:t>
      </w:r>
      <w:proofErr w:type="spellStart"/>
      <w:r w:rsidRPr="001835A8">
        <w:rPr>
          <w:rFonts w:ascii="Times New Roman" w:hAnsi="Times New Roman"/>
          <w:color w:val="000000" w:themeColor="text1"/>
        </w:rPr>
        <w:t>пер.Гривцова</w:t>
      </w:r>
      <w:proofErr w:type="spellEnd"/>
      <w:r w:rsidRPr="001835A8">
        <w:rPr>
          <w:rFonts w:ascii="Times New Roman" w:hAnsi="Times New Roman"/>
          <w:color w:val="000000" w:themeColor="text1"/>
        </w:rPr>
        <w:t xml:space="preserve">, д.5, </w:t>
      </w:r>
      <w:proofErr w:type="spellStart"/>
      <w:r w:rsidRPr="001835A8">
        <w:rPr>
          <w:rFonts w:ascii="Times New Roman" w:hAnsi="Times New Roman"/>
          <w:color w:val="000000" w:themeColor="text1"/>
        </w:rPr>
        <w:t>лит.В</w:t>
      </w:r>
      <w:proofErr w:type="spellEnd"/>
      <w:r w:rsidRPr="001835A8">
        <w:rPr>
          <w:rFonts w:ascii="Times New Roman" w:hAnsi="Times New Roman"/>
          <w:color w:val="000000" w:themeColor="text1"/>
        </w:rPr>
        <w:t>, (812)334-26-04, 8(800)777-57-57, a.stepina@auction-house.ru) (далее-Организатор торгов), действующее на основании договора поручения с</w:t>
      </w:r>
      <w:r w:rsidR="001B3E2B">
        <w:rPr>
          <w:rFonts w:ascii="Times New Roman" w:hAnsi="Times New Roman"/>
          <w:b/>
          <w:color w:val="000000" w:themeColor="text1"/>
        </w:rPr>
        <w:t xml:space="preserve"> </w:t>
      </w:r>
      <w:proofErr w:type="spellStart"/>
      <w:r w:rsidR="001B3E2B" w:rsidRPr="001B3E2B">
        <w:rPr>
          <w:rFonts w:ascii="Times New Roman" w:hAnsi="Times New Roman"/>
          <w:b/>
          <w:color w:val="000000" w:themeColor="text1"/>
        </w:rPr>
        <w:t>Галстян</w:t>
      </w:r>
      <w:proofErr w:type="spellEnd"/>
      <w:r w:rsidR="001B3E2B" w:rsidRPr="001B3E2B">
        <w:rPr>
          <w:rFonts w:ascii="Times New Roman" w:hAnsi="Times New Roman"/>
          <w:b/>
          <w:color w:val="000000" w:themeColor="text1"/>
        </w:rPr>
        <w:t xml:space="preserve"> Гришей Гургеновичем </w:t>
      </w:r>
      <w:r w:rsidR="001B3E2B" w:rsidRPr="001B3E2B">
        <w:rPr>
          <w:rFonts w:ascii="Times New Roman" w:hAnsi="Times New Roman"/>
          <w:color w:val="000000" w:themeColor="text1"/>
        </w:rPr>
        <w:t xml:space="preserve">(дата рождения: 29.10.1958, место рождения: с. </w:t>
      </w:r>
      <w:proofErr w:type="spellStart"/>
      <w:r w:rsidR="001B3E2B" w:rsidRPr="001B3E2B">
        <w:rPr>
          <w:rFonts w:ascii="Times New Roman" w:hAnsi="Times New Roman"/>
          <w:color w:val="000000" w:themeColor="text1"/>
        </w:rPr>
        <w:t>Заглик</w:t>
      </w:r>
      <w:proofErr w:type="spellEnd"/>
      <w:r w:rsidR="001B3E2B" w:rsidRPr="001B3E2B">
        <w:rPr>
          <w:rFonts w:ascii="Times New Roman" w:hAnsi="Times New Roman"/>
          <w:color w:val="000000" w:themeColor="text1"/>
        </w:rPr>
        <w:t xml:space="preserve"> </w:t>
      </w:r>
      <w:proofErr w:type="spellStart"/>
      <w:r w:rsidR="001B3E2B" w:rsidRPr="001B3E2B">
        <w:rPr>
          <w:rFonts w:ascii="Times New Roman" w:hAnsi="Times New Roman"/>
          <w:color w:val="000000" w:themeColor="text1"/>
        </w:rPr>
        <w:t>Мардакертского</w:t>
      </w:r>
      <w:proofErr w:type="spellEnd"/>
      <w:r w:rsidR="001B3E2B" w:rsidRPr="001B3E2B">
        <w:rPr>
          <w:rFonts w:ascii="Times New Roman" w:hAnsi="Times New Roman"/>
          <w:color w:val="000000" w:themeColor="text1"/>
        </w:rPr>
        <w:t xml:space="preserve"> р-на </w:t>
      </w:r>
      <w:proofErr w:type="spellStart"/>
      <w:r w:rsidR="001B3E2B" w:rsidRPr="001B3E2B">
        <w:rPr>
          <w:rFonts w:ascii="Times New Roman" w:hAnsi="Times New Roman"/>
          <w:color w:val="000000" w:themeColor="text1"/>
        </w:rPr>
        <w:t>Респ</w:t>
      </w:r>
      <w:proofErr w:type="spellEnd"/>
      <w:r w:rsidR="001B3E2B" w:rsidRPr="001B3E2B">
        <w:rPr>
          <w:rFonts w:ascii="Times New Roman" w:hAnsi="Times New Roman"/>
          <w:color w:val="000000" w:themeColor="text1"/>
        </w:rPr>
        <w:t>. Азербайджан, место жительства: 142001, Московская область, г. Домодедово, ул. Краснофлотская, д. 1а, ИНН 500905692633, СНИЛС 138-758-134 00, далее – Должник</w:t>
      </w:r>
      <w:r w:rsidRPr="001B3E2B">
        <w:rPr>
          <w:rFonts w:ascii="Times New Roman" w:hAnsi="Times New Roman"/>
          <w:color w:val="000000" w:themeColor="text1"/>
        </w:rPr>
        <w:t xml:space="preserve">), </w:t>
      </w:r>
      <w:r w:rsidRPr="001835A8">
        <w:rPr>
          <w:rFonts w:ascii="Times New Roman" w:hAnsi="Times New Roman"/>
          <w:color w:val="000000" w:themeColor="text1"/>
        </w:rPr>
        <w:t xml:space="preserve">в лице финансового управляющего </w:t>
      </w:r>
      <w:proofErr w:type="spellStart"/>
      <w:r w:rsidR="009A07A8" w:rsidRPr="001835A8">
        <w:rPr>
          <w:rFonts w:ascii="Times New Roman" w:eastAsia="Calibri" w:hAnsi="Times New Roman"/>
          <w:b/>
          <w:bCs/>
          <w:iCs/>
        </w:rPr>
        <w:t>Косицына</w:t>
      </w:r>
      <w:proofErr w:type="spellEnd"/>
      <w:r w:rsidR="009A07A8" w:rsidRPr="001835A8">
        <w:rPr>
          <w:rFonts w:ascii="Times New Roman" w:eastAsia="Calibri" w:hAnsi="Times New Roman"/>
          <w:b/>
          <w:bCs/>
          <w:iCs/>
        </w:rPr>
        <w:t xml:space="preserve"> Станислава Юрьевича </w:t>
      </w:r>
      <w:r w:rsidR="009A07A8" w:rsidRPr="001835A8">
        <w:rPr>
          <w:rFonts w:ascii="Times New Roman" w:eastAsia="Calibri" w:hAnsi="Times New Roman"/>
          <w:bCs/>
          <w:iCs/>
        </w:rPr>
        <w:t xml:space="preserve">(ИНН 280113352539,  СНИЛС 153-049-865 66, рег. номер 18660, адрес для корреспонденции: 119618, г. Москва, ул. </w:t>
      </w:r>
      <w:r w:rsidR="00FD0C1D" w:rsidRPr="001835A8">
        <w:rPr>
          <w:rFonts w:ascii="Times New Roman" w:eastAsia="Calibri" w:hAnsi="Times New Roman"/>
          <w:bCs/>
          <w:iCs/>
        </w:rPr>
        <w:t xml:space="preserve">Богданова, д. 6, а/я 529, член </w:t>
      </w:r>
      <w:r w:rsidR="009A07A8" w:rsidRPr="001835A8">
        <w:rPr>
          <w:rFonts w:ascii="Times New Roman" w:eastAsia="Calibri" w:hAnsi="Times New Roman"/>
          <w:bCs/>
          <w:iCs/>
        </w:rPr>
        <w:t>Ассоциации «Сибирская гильдия антикризисных управляющих» (ИНН 8601019434, ОГРН 1028600516735</w:t>
      </w:r>
      <w:r w:rsidR="009A07A8" w:rsidRPr="001835A8">
        <w:rPr>
          <w:rFonts w:ascii="Times New Roman" w:eastAsia="Calibri" w:hAnsi="Times New Roman"/>
          <w:b/>
          <w:bCs/>
          <w:iCs/>
        </w:rPr>
        <w:t>)</w:t>
      </w:r>
      <w:r w:rsidR="009A07A8" w:rsidRPr="001835A8">
        <w:rPr>
          <w:rFonts w:ascii="Times New Roman" w:eastAsia="Calibri" w:hAnsi="Times New Roman"/>
          <w:bCs/>
          <w:iCs/>
        </w:rPr>
        <w:t>,</w:t>
      </w:r>
      <w:r w:rsidR="009A07A8" w:rsidRPr="001835A8">
        <w:rPr>
          <w:rFonts w:ascii="Times New Roman" w:hAnsi="Times New Roman"/>
          <w:color w:val="000000" w:themeColor="text1"/>
        </w:rPr>
        <w:t xml:space="preserve"> </w:t>
      </w:r>
      <w:r w:rsidR="00AB3E23" w:rsidRPr="001835A8">
        <w:rPr>
          <w:rFonts w:ascii="Times New Roman" w:hAnsi="Times New Roman"/>
          <w:color w:val="000000" w:themeColor="text1"/>
        </w:rPr>
        <w:t>(далее–</w:t>
      </w:r>
      <w:r w:rsidRPr="001835A8">
        <w:rPr>
          <w:rFonts w:ascii="Times New Roman" w:hAnsi="Times New Roman"/>
          <w:color w:val="000000" w:themeColor="text1"/>
        </w:rPr>
        <w:t xml:space="preserve">Финансовый управляющий), </w:t>
      </w:r>
      <w:r w:rsidR="001B3E2B" w:rsidRPr="001B3E2B">
        <w:rPr>
          <w:rFonts w:ascii="Times New Roman" w:hAnsi="Times New Roman"/>
          <w:color w:val="000000" w:themeColor="text1"/>
        </w:rPr>
        <w:t>действующего на основании решения Арбитражного суда Московской области от 14.09.2022 по делу № А41-27977/2022, определения Арбитражного суда Московской области от 14.09.2022 по делу № А41-27977/2022</w:t>
      </w:r>
      <w:r w:rsidRPr="001835A8">
        <w:rPr>
          <w:rFonts w:ascii="Times New Roman" w:hAnsi="Times New Roman"/>
          <w:color w:val="000000" w:themeColor="text1"/>
        </w:rPr>
        <w:t xml:space="preserve">, </w:t>
      </w:r>
      <w:r w:rsidRPr="001835A8">
        <w:rPr>
          <w:rFonts w:ascii="Times New Roman" w:hAnsi="Times New Roman"/>
          <w:b/>
          <w:color w:val="000000" w:themeColor="text1"/>
        </w:rPr>
        <w:t xml:space="preserve">сообщает о проведении торгов посредством публичного предложения </w:t>
      </w:r>
      <w:r w:rsidRPr="001835A8">
        <w:rPr>
          <w:rFonts w:ascii="Times New Roman" w:hAnsi="Times New Roman"/>
          <w:color w:val="000000" w:themeColor="text1"/>
        </w:rPr>
        <w:t>(далее–Торги) на электронной торговой площадке АО «Российский аукционный дом» по адресу в сети Интернет: htt</w:t>
      </w:r>
      <w:r w:rsidR="00AB3E23" w:rsidRPr="001835A8">
        <w:rPr>
          <w:rFonts w:ascii="Times New Roman" w:hAnsi="Times New Roman"/>
          <w:color w:val="000000" w:themeColor="text1"/>
        </w:rPr>
        <w:t xml:space="preserve">p://lot-online.ru// (далее-ЭП). </w:t>
      </w:r>
      <w:r w:rsidR="00392FC3" w:rsidRPr="00392FC3">
        <w:rPr>
          <w:rFonts w:ascii="Times New Roman" w:hAnsi="Times New Roman"/>
          <w:b/>
          <w:color w:val="000000" w:themeColor="text1"/>
        </w:rPr>
        <w:t xml:space="preserve">Начало приема заявок–24.06.2024 </w:t>
      </w:r>
      <w:r w:rsidRPr="00392FC3">
        <w:rPr>
          <w:rFonts w:ascii="Times New Roman" w:hAnsi="Times New Roman"/>
          <w:b/>
          <w:color w:val="000000" w:themeColor="text1"/>
        </w:rPr>
        <w:t>с 17:00 (</w:t>
      </w:r>
      <w:proofErr w:type="spellStart"/>
      <w:r w:rsidRPr="00392FC3">
        <w:rPr>
          <w:rFonts w:ascii="Times New Roman" w:hAnsi="Times New Roman"/>
          <w:b/>
          <w:color w:val="000000" w:themeColor="text1"/>
        </w:rPr>
        <w:t>Мск</w:t>
      </w:r>
      <w:proofErr w:type="spellEnd"/>
      <w:r w:rsidRPr="00392FC3">
        <w:rPr>
          <w:rFonts w:ascii="Times New Roman" w:hAnsi="Times New Roman"/>
          <w:b/>
          <w:color w:val="000000" w:themeColor="text1"/>
        </w:rPr>
        <w:t>)</w:t>
      </w:r>
      <w:r w:rsidRPr="00392FC3">
        <w:rPr>
          <w:rFonts w:ascii="Times New Roman" w:hAnsi="Times New Roman"/>
          <w:color w:val="000000" w:themeColor="text1"/>
        </w:rPr>
        <w:t>. Сокращение</w:t>
      </w:r>
      <w:r w:rsidRPr="001835A8">
        <w:rPr>
          <w:rFonts w:ascii="Times New Roman" w:hAnsi="Times New Roman"/>
          <w:color w:val="000000" w:themeColor="text1"/>
        </w:rPr>
        <w:t xml:space="preserve">: календарный день–к/д. Прием заявок составляет: в 1-ом периоде-37 к/д без изменения начальной цены, с 2-го по 5-ый периоды–7 к/д, величина снижения–7% от начальной цены Лота, установленной на первом периоде. </w:t>
      </w:r>
      <w:r w:rsidRPr="001835A8">
        <w:rPr>
          <w:rFonts w:ascii="Times New Roman" w:hAnsi="Times New Roman"/>
          <w:b/>
          <w:color w:val="000000" w:themeColor="text1"/>
        </w:rPr>
        <w:t>Ми</w:t>
      </w:r>
      <w:r w:rsidR="00B06794" w:rsidRPr="001835A8">
        <w:rPr>
          <w:rFonts w:ascii="Times New Roman" w:hAnsi="Times New Roman"/>
          <w:b/>
          <w:color w:val="000000" w:themeColor="text1"/>
        </w:rPr>
        <w:t xml:space="preserve">нимальная цена (цена отсечения) - </w:t>
      </w:r>
      <w:r w:rsidR="009A07A8" w:rsidRPr="001835A8">
        <w:rPr>
          <w:rFonts w:ascii="Times New Roman" w:hAnsi="Times New Roman"/>
          <w:b/>
          <w:color w:val="000000" w:themeColor="text1"/>
        </w:rPr>
        <w:t xml:space="preserve">17 847 216,00 </w:t>
      </w:r>
      <w:r w:rsidRPr="001835A8">
        <w:rPr>
          <w:rFonts w:ascii="Times New Roman" w:hAnsi="Times New Roman"/>
          <w:b/>
          <w:color w:val="000000" w:themeColor="text1"/>
        </w:rPr>
        <w:t>руб</w:t>
      </w:r>
      <w:r w:rsidRPr="001835A8">
        <w:rPr>
          <w:rFonts w:ascii="Times New Roman" w:hAnsi="Times New Roman"/>
          <w:color w:val="000000" w:themeColor="text1"/>
        </w:rPr>
        <w:t>.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6E62B9DC" w14:textId="631AF046"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iCs/>
          <w:color w:val="000000" w:themeColor="text1"/>
        </w:rPr>
        <w:t xml:space="preserve">Продаже на Торгах подлежит следующее имущество, принадлежащее </w:t>
      </w:r>
      <w:proofErr w:type="spellStart"/>
      <w:r w:rsidRPr="001835A8">
        <w:rPr>
          <w:rFonts w:ascii="Times New Roman" w:hAnsi="Times New Roman"/>
          <w:iCs/>
          <w:color w:val="000000" w:themeColor="text1"/>
        </w:rPr>
        <w:t>Галстян</w:t>
      </w:r>
      <w:proofErr w:type="spellEnd"/>
      <w:r w:rsidRPr="001835A8">
        <w:rPr>
          <w:rFonts w:ascii="Times New Roman" w:hAnsi="Times New Roman"/>
          <w:iCs/>
          <w:color w:val="000000" w:themeColor="text1"/>
        </w:rPr>
        <w:t xml:space="preserve"> Грише Гургеновичу и </w:t>
      </w:r>
      <w:proofErr w:type="spellStart"/>
      <w:r w:rsidRPr="001835A8">
        <w:rPr>
          <w:rFonts w:ascii="Times New Roman" w:hAnsi="Times New Roman"/>
          <w:iCs/>
          <w:color w:val="000000" w:themeColor="text1"/>
        </w:rPr>
        <w:t>Галстян</w:t>
      </w:r>
      <w:proofErr w:type="spellEnd"/>
      <w:r w:rsidRPr="001835A8">
        <w:rPr>
          <w:rFonts w:ascii="Times New Roman" w:hAnsi="Times New Roman"/>
          <w:iCs/>
          <w:color w:val="000000" w:themeColor="text1"/>
        </w:rPr>
        <w:t xml:space="preserve"> </w:t>
      </w:r>
      <w:proofErr w:type="spellStart"/>
      <w:r w:rsidRPr="001835A8">
        <w:rPr>
          <w:rFonts w:ascii="Times New Roman" w:hAnsi="Times New Roman"/>
          <w:iCs/>
          <w:color w:val="000000" w:themeColor="text1"/>
        </w:rPr>
        <w:t>Аревик</w:t>
      </w:r>
      <w:proofErr w:type="spellEnd"/>
      <w:r w:rsidRPr="001835A8">
        <w:rPr>
          <w:rFonts w:ascii="Times New Roman" w:hAnsi="Times New Roman"/>
          <w:iCs/>
          <w:color w:val="000000" w:themeColor="text1"/>
        </w:rPr>
        <w:t xml:space="preserve"> </w:t>
      </w:r>
      <w:proofErr w:type="spellStart"/>
      <w:r w:rsidRPr="001835A8">
        <w:rPr>
          <w:rFonts w:ascii="Times New Roman" w:hAnsi="Times New Roman"/>
          <w:iCs/>
          <w:color w:val="000000" w:themeColor="text1"/>
        </w:rPr>
        <w:t>Шагеновне</w:t>
      </w:r>
      <w:proofErr w:type="spellEnd"/>
      <w:r w:rsidRPr="001835A8">
        <w:rPr>
          <w:rFonts w:ascii="Times New Roman" w:hAnsi="Times New Roman"/>
          <w:iCs/>
          <w:color w:val="000000" w:themeColor="text1"/>
        </w:rPr>
        <w:t xml:space="preserve"> на праве </w:t>
      </w:r>
      <w:r w:rsidR="001835A8" w:rsidRPr="001835A8">
        <w:rPr>
          <w:rFonts w:ascii="Times New Roman" w:hAnsi="Times New Roman"/>
          <w:iCs/>
          <w:color w:val="000000" w:themeColor="text1"/>
        </w:rPr>
        <w:t>общей долевой собственности по 1/2</w:t>
      </w:r>
      <w:r w:rsidRPr="001835A8">
        <w:rPr>
          <w:rFonts w:ascii="Times New Roman" w:hAnsi="Times New Roman"/>
          <w:iCs/>
          <w:color w:val="000000" w:themeColor="text1"/>
        </w:rPr>
        <w:t xml:space="preserve"> у каждого, что подтверждается выписками из ЕГРН №№ КУВИ-001/2023-265011871 от 27.11.2023, КУВИ-001/2023-265009557 от 25.11.2023, № КУВИ-001/2023-265002840 от 27.11.2023. (далее – Имущество, Лот): </w:t>
      </w:r>
    </w:p>
    <w:p w14:paraId="5C813092" w14:textId="5516A9DA"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b/>
          <w:iCs/>
          <w:color w:val="000000" w:themeColor="text1"/>
        </w:rPr>
        <w:t>Лот 1:</w:t>
      </w:r>
      <w:r w:rsidRPr="001835A8">
        <w:rPr>
          <w:rFonts w:ascii="Times New Roman" w:hAnsi="Times New Roman"/>
          <w:iCs/>
          <w:color w:val="000000" w:themeColor="text1"/>
        </w:rPr>
        <w:t xml:space="preserve"> Жилой дом с кадастровым номером 50:28:0010225:159, площадь: 595,7 </w:t>
      </w:r>
      <w:proofErr w:type="spellStart"/>
      <w:r w:rsidRPr="001835A8">
        <w:rPr>
          <w:rFonts w:ascii="Times New Roman" w:hAnsi="Times New Roman"/>
          <w:iCs/>
          <w:color w:val="000000" w:themeColor="text1"/>
        </w:rPr>
        <w:t>кв.м</w:t>
      </w:r>
      <w:proofErr w:type="spellEnd"/>
      <w:r w:rsidRPr="001835A8">
        <w:rPr>
          <w:rFonts w:ascii="Times New Roman" w:hAnsi="Times New Roman"/>
          <w:iCs/>
          <w:color w:val="000000" w:themeColor="text1"/>
        </w:rPr>
        <w:t xml:space="preserve">., адрес: Московская обл., Домодедовский р-н, город Домодедово, </w:t>
      </w:r>
      <w:proofErr w:type="spellStart"/>
      <w:r w:rsidRPr="001835A8">
        <w:rPr>
          <w:rFonts w:ascii="Times New Roman" w:hAnsi="Times New Roman"/>
          <w:iCs/>
          <w:color w:val="000000" w:themeColor="text1"/>
        </w:rPr>
        <w:t>мкр</w:t>
      </w:r>
      <w:proofErr w:type="spellEnd"/>
      <w:r w:rsidRPr="001835A8">
        <w:rPr>
          <w:rFonts w:ascii="Times New Roman" w:hAnsi="Times New Roman"/>
          <w:iCs/>
          <w:color w:val="000000" w:themeColor="text1"/>
        </w:rPr>
        <w:t xml:space="preserve">. Северный, ул. Краснофлотская, </w:t>
      </w:r>
      <w:proofErr w:type="gramStart"/>
      <w:r w:rsidRPr="001835A8">
        <w:rPr>
          <w:rFonts w:ascii="Times New Roman" w:hAnsi="Times New Roman"/>
          <w:iCs/>
          <w:color w:val="000000" w:themeColor="text1"/>
        </w:rPr>
        <w:t>1</w:t>
      </w:r>
      <w:proofErr w:type="gramEnd"/>
      <w:r w:rsidRPr="001835A8">
        <w:rPr>
          <w:rFonts w:ascii="Times New Roman" w:hAnsi="Times New Roman"/>
          <w:iCs/>
          <w:color w:val="000000" w:themeColor="text1"/>
        </w:rPr>
        <w:t xml:space="preserve"> а, кв. 1; Здание нежилое (сарай с навесом) с кадастровым номером 50:28:0070208:650, площадь: 32,9 </w:t>
      </w:r>
      <w:proofErr w:type="spellStart"/>
      <w:r w:rsidRPr="001835A8">
        <w:rPr>
          <w:rFonts w:ascii="Times New Roman" w:hAnsi="Times New Roman"/>
          <w:iCs/>
          <w:color w:val="000000" w:themeColor="text1"/>
        </w:rPr>
        <w:t>кв.м</w:t>
      </w:r>
      <w:proofErr w:type="spellEnd"/>
      <w:r w:rsidRPr="001835A8">
        <w:rPr>
          <w:rFonts w:ascii="Times New Roman" w:hAnsi="Times New Roman"/>
          <w:iCs/>
          <w:color w:val="000000" w:themeColor="text1"/>
        </w:rPr>
        <w:t xml:space="preserve">., адрес: Московская область, г. Домодедово, </w:t>
      </w:r>
      <w:proofErr w:type="spellStart"/>
      <w:r w:rsidRPr="001835A8">
        <w:rPr>
          <w:rFonts w:ascii="Times New Roman" w:hAnsi="Times New Roman"/>
          <w:iCs/>
          <w:color w:val="000000" w:themeColor="text1"/>
        </w:rPr>
        <w:t>мкр</w:t>
      </w:r>
      <w:proofErr w:type="spellEnd"/>
      <w:r w:rsidRPr="001835A8">
        <w:rPr>
          <w:rFonts w:ascii="Times New Roman" w:hAnsi="Times New Roman"/>
          <w:iCs/>
          <w:color w:val="000000" w:themeColor="text1"/>
        </w:rPr>
        <w:t xml:space="preserve">-н Северный, ул. Краснофлотская, д. 1 а; Земельный участок с кадастровым номером 50:28:0010238:17, категория земель: земли населенных пунктов, виды разрешенного использования: для индивидуального жилищного строительства, площадь: 975 кв. м., по адресу: обл. Московская, р-н Домодедовский, г. Домодедово, </w:t>
      </w:r>
      <w:proofErr w:type="spellStart"/>
      <w:r w:rsidRPr="001835A8">
        <w:rPr>
          <w:rFonts w:ascii="Times New Roman" w:hAnsi="Times New Roman"/>
          <w:iCs/>
          <w:color w:val="000000" w:themeColor="text1"/>
        </w:rPr>
        <w:t>мкр</w:t>
      </w:r>
      <w:proofErr w:type="spellEnd"/>
      <w:r w:rsidRPr="001835A8">
        <w:rPr>
          <w:rFonts w:ascii="Times New Roman" w:hAnsi="Times New Roman"/>
          <w:iCs/>
          <w:color w:val="000000" w:themeColor="text1"/>
        </w:rPr>
        <w:t xml:space="preserve">. Северный, ул. Краснофлотская, дом 1. </w:t>
      </w:r>
    </w:p>
    <w:p w14:paraId="6331306C" w14:textId="77777777"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iCs/>
          <w:color w:val="000000" w:themeColor="text1"/>
        </w:rPr>
        <w:t xml:space="preserve">Согласно </w:t>
      </w:r>
      <w:proofErr w:type="gramStart"/>
      <w:r w:rsidRPr="001835A8">
        <w:rPr>
          <w:rFonts w:ascii="Times New Roman" w:hAnsi="Times New Roman"/>
          <w:iCs/>
          <w:color w:val="000000" w:themeColor="text1"/>
        </w:rPr>
        <w:t>выписке</w:t>
      </w:r>
      <w:proofErr w:type="gramEnd"/>
      <w:r w:rsidRPr="001835A8">
        <w:rPr>
          <w:rFonts w:ascii="Times New Roman" w:hAnsi="Times New Roman"/>
          <w:iCs/>
          <w:color w:val="000000" w:themeColor="text1"/>
        </w:rPr>
        <w:t xml:space="preserve"> из домовой книги от 11.01.2024, в жилом доме зарегистрировано 11 физических лиц, в том числе 4 несовершеннолетних.</w:t>
      </w:r>
    </w:p>
    <w:p w14:paraId="5BDCF48A" w14:textId="2593C73B" w:rsidR="009A07A8" w:rsidRPr="001835A8" w:rsidRDefault="009A07A8" w:rsidP="009A07A8">
      <w:pPr>
        <w:spacing w:after="0"/>
        <w:ind w:left="-851" w:firstLine="567"/>
        <w:jc w:val="both"/>
        <w:rPr>
          <w:rFonts w:ascii="Times New Roman" w:hAnsi="Times New Roman"/>
          <w:b/>
          <w:iCs/>
          <w:color w:val="000000" w:themeColor="text1"/>
        </w:rPr>
      </w:pPr>
      <w:r w:rsidRPr="001835A8">
        <w:rPr>
          <w:rFonts w:ascii="Times New Roman" w:hAnsi="Times New Roman"/>
          <w:b/>
          <w:iCs/>
          <w:color w:val="000000" w:themeColor="text1"/>
        </w:rPr>
        <w:t>Начальная цена Лота 1 - 24 787 800,00 руб.</w:t>
      </w:r>
    </w:p>
    <w:p w14:paraId="711B81D6" w14:textId="77777777" w:rsidR="009A07A8" w:rsidRPr="001835A8" w:rsidRDefault="009A07A8" w:rsidP="009A07A8">
      <w:pPr>
        <w:spacing w:after="0"/>
        <w:ind w:left="-851" w:firstLine="567"/>
        <w:jc w:val="both"/>
        <w:rPr>
          <w:rFonts w:ascii="Times New Roman" w:hAnsi="Times New Roman"/>
          <w:b/>
          <w:iCs/>
          <w:color w:val="000000" w:themeColor="text1"/>
        </w:rPr>
      </w:pPr>
      <w:r w:rsidRPr="001835A8">
        <w:rPr>
          <w:rFonts w:ascii="Times New Roman" w:hAnsi="Times New Roman"/>
          <w:b/>
          <w:iCs/>
          <w:color w:val="000000" w:themeColor="text1"/>
        </w:rPr>
        <w:t xml:space="preserve">Обременение (ограничение) Имущества (Лота 1): </w:t>
      </w:r>
    </w:p>
    <w:p w14:paraId="4750F071" w14:textId="77777777"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iCs/>
          <w:color w:val="000000" w:themeColor="text1"/>
        </w:rPr>
        <w:t xml:space="preserve">- залог в пользу ООО КБ «ОПМ-Банк» в отношении объектов недвижимости с </w:t>
      </w:r>
      <w:proofErr w:type="spellStart"/>
      <w:r w:rsidRPr="001835A8">
        <w:rPr>
          <w:rFonts w:ascii="Times New Roman" w:hAnsi="Times New Roman"/>
          <w:iCs/>
          <w:color w:val="000000" w:themeColor="text1"/>
        </w:rPr>
        <w:t>кад</w:t>
      </w:r>
      <w:proofErr w:type="spellEnd"/>
      <w:r w:rsidRPr="001835A8">
        <w:rPr>
          <w:rFonts w:ascii="Times New Roman" w:hAnsi="Times New Roman"/>
          <w:iCs/>
          <w:color w:val="000000" w:themeColor="text1"/>
        </w:rPr>
        <w:t>. № 50:28:0010225:159, 50:28:0010238:17;</w:t>
      </w:r>
    </w:p>
    <w:p w14:paraId="07250914" w14:textId="77777777" w:rsidR="009A07A8" w:rsidRPr="001835A8" w:rsidRDefault="009A07A8" w:rsidP="009A07A8">
      <w:pPr>
        <w:spacing w:after="0"/>
        <w:ind w:left="-851" w:firstLine="567"/>
        <w:jc w:val="both"/>
        <w:rPr>
          <w:rFonts w:ascii="Times New Roman" w:hAnsi="Times New Roman"/>
          <w:iCs/>
          <w:color w:val="000000" w:themeColor="text1"/>
        </w:rPr>
      </w:pPr>
      <w:r w:rsidRPr="001835A8">
        <w:rPr>
          <w:rFonts w:ascii="Times New Roman" w:hAnsi="Times New Roman"/>
          <w:iCs/>
          <w:color w:val="000000" w:themeColor="text1"/>
        </w:rPr>
        <w:t>- запрещения регистрации: № гос. рег. 50:28:0010225:159-50/001/2019-1 от 01.11.2019 (Постановление судебного пристава-исполнителя, № 24659/15/50006-СП, выдан 29.10.2019, Домодедовский ГОСП УФССП России по Московской области), № гос. рег. 50:28:0010238:17-50/001/2019-1 от 01.11.2019 (Постановление судебного пристава-исполнителя, № 24659/15/50006-СП, выдан 29.10.2019, Домодедовский ГОСП УФССП России по Московской области).</w:t>
      </w:r>
    </w:p>
    <w:p w14:paraId="684E1CBE" w14:textId="0E283B26" w:rsidR="001B3E2B" w:rsidRPr="0035251D" w:rsidRDefault="001B3E2B" w:rsidP="001835A8">
      <w:pPr>
        <w:spacing w:after="0"/>
        <w:ind w:left="-851" w:firstLine="567"/>
        <w:jc w:val="both"/>
        <w:rPr>
          <w:rFonts w:ascii="Times New Roman" w:hAnsi="Times New Roman"/>
          <w:iCs/>
          <w:color w:val="000000" w:themeColor="text1"/>
        </w:rPr>
      </w:pPr>
      <w:r w:rsidRPr="001B3E2B">
        <w:rPr>
          <w:rFonts w:ascii="Times New Roman" w:hAnsi="Times New Roman"/>
          <w:b/>
          <w:iCs/>
          <w:color w:val="000000" w:themeColor="text1"/>
        </w:rPr>
        <w:t xml:space="preserve">Указанное в настоящем сообщении имущество продается единым лотом совместно с имуществом, принадлежащим на праве общей долевой собственности </w:t>
      </w:r>
      <w:proofErr w:type="spellStart"/>
      <w:r w:rsidRPr="001B3E2B">
        <w:rPr>
          <w:rFonts w:ascii="Times New Roman" w:hAnsi="Times New Roman"/>
          <w:b/>
          <w:iCs/>
          <w:color w:val="000000" w:themeColor="text1"/>
        </w:rPr>
        <w:t>Галстян</w:t>
      </w:r>
      <w:proofErr w:type="spellEnd"/>
      <w:r w:rsidRPr="001B3E2B">
        <w:rPr>
          <w:rFonts w:ascii="Times New Roman" w:hAnsi="Times New Roman"/>
          <w:b/>
          <w:iCs/>
          <w:color w:val="000000" w:themeColor="text1"/>
        </w:rPr>
        <w:t xml:space="preserve"> </w:t>
      </w:r>
      <w:proofErr w:type="spellStart"/>
      <w:r w:rsidRPr="001B3E2B">
        <w:rPr>
          <w:rFonts w:ascii="Times New Roman" w:hAnsi="Times New Roman"/>
          <w:b/>
          <w:iCs/>
          <w:color w:val="000000" w:themeColor="text1"/>
        </w:rPr>
        <w:t>Аревик</w:t>
      </w:r>
      <w:proofErr w:type="spellEnd"/>
      <w:r w:rsidRPr="001B3E2B">
        <w:rPr>
          <w:rFonts w:ascii="Times New Roman" w:hAnsi="Times New Roman"/>
          <w:b/>
          <w:iCs/>
          <w:color w:val="000000" w:themeColor="text1"/>
        </w:rPr>
        <w:t xml:space="preserve"> </w:t>
      </w:r>
      <w:proofErr w:type="spellStart"/>
      <w:r w:rsidRPr="001B3E2B">
        <w:rPr>
          <w:rFonts w:ascii="Times New Roman" w:hAnsi="Times New Roman"/>
          <w:b/>
          <w:iCs/>
          <w:color w:val="000000" w:themeColor="text1"/>
        </w:rPr>
        <w:t>Шагеновне</w:t>
      </w:r>
      <w:proofErr w:type="spellEnd"/>
      <w:r w:rsidRPr="001B3E2B">
        <w:rPr>
          <w:rFonts w:ascii="Times New Roman" w:hAnsi="Times New Roman"/>
          <w:b/>
          <w:iCs/>
          <w:color w:val="000000" w:themeColor="text1"/>
        </w:rPr>
        <w:t xml:space="preserve"> (ИНН 500908944960),</w:t>
      </w:r>
      <w:r w:rsidRPr="001B3E2B">
        <w:rPr>
          <w:rFonts w:ascii="Times New Roman" w:hAnsi="Times New Roman"/>
          <w:iCs/>
          <w:color w:val="000000" w:themeColor="text1"/>
        </w:rPr>
        <w:t xml:space="preserve"> сообщение о продаже </w:t>
      </w:r>
      <w:r w:rsidRPr="0035251D">
        <w:rPr>
          <w:rFonts w:ascii="Times New Roman" w:hAnsi="Times New Roman"/>
          <w:iCs/>
          <w:color w:val="000000" w:themeColor="text1"/>
        </w:rPr>
        <w:t>которого опубликовано в Едином федеральном реестре сведений о банкротстве (http://fedresurs.ru/) (</w:t>
      </w:r>
      <w:r w:rsidR="001E0387">
        <w:rPr>
          <w:rFonts w:ascii="Times New Roman" w:hAnsi="Times New Roman"/>
          <w:iCs/>
          <w:color w:val="000000" w:themeColor="text1"/>
        </w:rPr>
        <w:t>сообщение № 14643651 от 18</w:t>
      </w:r>
      <w:bookmarkStart w:id="0" w:name="_GoBack"/>
      <w:bookmarkEnd w:id="0"/>
      <w:r w:rsidR="00392FC3" w:rsidRPr="0035251D">
        <w:rPr>
          <w:rFonts w:ascii="Times New Roman" w:hAnsi="Times New Roman"/>
          <w:iCs/>
          <w:color w:val="000000" w:themeColor="text1"/>
        </w:rPr>
        <w:t>.06</w:t>
      </w:r>
      <w:r w:rsidRPr="0035251D">
        <w:rPr>
          <w:rFonts w:ascii="Times New Roman" w:hAnsi="Times New Roman"/>
          <w:iCs/>
          <w:color w:val="000000" w:themeColor="text1"/>
        </w:rPr>
        <w:t>.2024).</w:t>
      </w:r>
    </w:p>
    <w:p w14:paraId="078F35F3" w14:textId="17B1902C" w:rsidR="009A07A8" w:rsidRPr="001835A8" w:rsidRDefault="009A07A8" w:rsidP="001835A8">
      <w:pPr>
        <w:spacing w:after="0"/>
        <w:ind w:left="-851" w:firstLine="567"/>
        <w:jc w:val="both"/>
        <w:rPr>
          <w:rFonts w:ascii="Times New Roman" w:hAnsi="Times New Roman"/>
          <w:iCs/>
          <w:color w:val="000000" w:themeColor="text1"/>
        </w:rPr>
      </w:pPr>
      <w:r w:rsidRPr="0035251D">
        <w:rPr>
          <w:rFonts w:ascii="Times New Roman" w:hAnsi="Times New Roman"/>
          <w:iCs/>
          <w:color w:val="000000" w:themeColor="text1"/>
        </w:rPr>
        <w:t xml:space="preserve">Ознакомление с Имуществом производится по адресу местонахождения по предварительной договорённости в рабочие дни с 09:00 до 18:00 по </w:t>
      </w:r>
      <w:proofErr w:type="spellStart"/>
      <w:r w:rsidRPr="0035251D">
        <w:rPr>
          <w:rFonts w:ascii="Times New Roman" w:hAnsi="Times New Roman"/>
          <w:iCs/>
          <w:color w:val="000000" w:themeColor="text1"/>
        </w:rPr>
        <w:t>мск</w:t>
      </w:r>
      <w:proofErr w:type="spellEnd"/>
      <w:r w:rsidRPr="0035251D">
        <w:rPr>
          <w:rFonts w:ascii="Times New Roman" w:hAnsi="Times New Roman"/>
          <w:iCs/>
          <w:color w:val="000000" w:themeColor="text1"/>
        </w:rPr>
        <w:t xml:space="preserve"> времени</w:t>
      </w:r>
      <w:r w:rsidRPr="001835A8">
        <w:rPr>
          <w:rFonts w:ascii="Times New Roman" w:hAnsi="Times New Roman"/>
          <w:iCs/>
          <w:color w:val="000000" w:themeColor="text1"/>
        </w:rPr>
        <w:t xml:space="preserve">, </w:t>
      </w:r>
      <w:r w:rsidR="001835A8" w:rsidRPr="001835A8">
        <w:rPr>
          <w:rFonts w:ascii="Times New Roman" w:hAnsi="Times New Roman"/>
          <w:iCs/>
          <w:color w:val="000000" w:themeColor="text1"/>
        </w:rPr>
        <w:t xml:space="preserve">тел. 7985-171-90-57, эл. почта: </w:t>
      </w:r>
      <w:hyperlink r:id="rId4" w:history="1">
        <w:r w:rsidR="001835A8" w:rsidRPr="001835A8">
          <w:rPr>
            <w:rStyle w:val="a4"/>
            <w:rFonts w:ascii="Times New Roman" w:hAnsi="Times New Roman"/>
            <w:iCs/>
          </w:rPr>
          <w:t>orlov@auction-house.ru</w:t>
        </w:r>
      </w:hyperlink>
      <w:r w:rsidR="001835A8" w:rsidRPr="001835A8">
        <w:rPr>
          <w:rFonts w:ascii="Times New Roman" w:hAnsi="Times New Roman"/>
          <w:iCs/>
          <w:color w:val="000000" w:themeColor="text1"/>
        </w:rPr>
        <w:t xml:space="preserve">. </w:t>
      </w:r>
    </w:p>
    <w:p w14:paraId="5B6AF2C6" w14:textId="43E9961D" w:rsidR="00E80FAD" w:rsidRPr="001835A8" w:rsidRDefault="009A07A8" w:rsidP="00B06794">
      <w:pPr>
        <w:spacing w:after="0"/>
        <w:ind w:left="-851" w:firstLine="567"/>
        <w:jc w:val="both"/>
        <w:rPr>
          <w:rFonts w:ascii="Times New Roman" w:hAnsi="Times New Roman"/>
          <w:color w:val="000000" w:themeColor="text1"/>
        </w:rPr>
      </w:pPr>
      <w:r w:rsidRPr="001835A8">
        <w:rPr>
          <w:rFonts w:ascii="Times New Roman" w:hAnsi="Times New Roman"/>
          <w:b/>
          <w:color w:val="000000" w:themeColor="text1"/>
        </w:rPr>
        <w:lastRenderedPageBreak/>
        <w:t xml:space="preserve">Задаток-20 % </w:t>
      </w:r>
      <w:r w:rsidRPr="001835A8">
        <w:rPr>
          <w:rFonts w:ascii="Times New Roman" w:hAnsi="Times New Roman"/>
          <w:color w:val="000000" w:themeColor="text1"/>
        </w:rPr>
        <w:t>от начальной</w:t>
      </w:r>
      <w:r w:rsidR="00E80FAD" w:rsidRPr="001835A8">
        <w:rPr>
          <w:rFonts w:ascii="Times New Roman" w:hAnsi="Times New Roman"/>
          <w:color w:val="000000" w:themeColor="text1"/>
        </w:rPr>
        <w:t xml:space="preserve"> цены Лота, установленный для определенного периода Тор</w:t>
      </w:r>
      <w:r w:rsidR="001835A8" w:rsidRPr="001835A8">
        <w:rPr>
          <w:rFonts w:ascii="Times New Roman" w:hAnsi="Times New Roman"/>
          <w:color w:val="000000" w:themeColor="text1"/>
        </w:rPr>
        <w:t>гов, должен поступить на счет Организатора торгов</w:t>
      </w:r>
      <w:r w:rsidR="00E80FAD" w:rsidRPr="001835A8">
        <w:rPr>
          <w:rFonts w:ascii="Times New Roman" w:hAnsi="Times New Roman"/>
          <w:color w:val="000000" w:themeColor="text1"/>
        </w:rPr>
        <w:t xml:space="preserve">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w:t>
      </w:r>
      <w:proofErr w:type="spellStart"/>
      <w:r w:rsidR="00E80FAD" w:rsidRPr="001835A8">
        <w:rPr>
          <w:rFonts w:ascii="Times New Roman" w:hAnsi="Times New Roman"/>
          <w:color w:val="000000" w:themeColor="text1"/>
        </w:rPr>
        <w:t>с__Средства</w:t>
      </w:r>
      <w:proofErr w:type="spellEnd"/>
      <w:r w:rsidR="00E80FAD" w:rsidRPr="001835A8">
        <w:rPr>
          <w:rFonts w:ascii="Times New Roman" w:hAnsi="Times New Roman"/>
          <w:color w:val="000000" w:themeColor="text1"/>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61CEF9D1" w14:textId="77777777" w:rsidR="00AB3E23" w:rsidRPr="001835A8" w:rsidRDefault="00E80FAD" w:rsidP="00AB3E23">
      <w:pPr>
        <w:spacing w:after="0"/>
        <w:ind w:left="-851" w:firstLine="567"/>
        <w:jc w:val="both"/>
        <w:rPr>
          <w:rFonts w:ascii="Times New Roman" w:hAnsi="Times New Roman"/>
          <w:color w:val="000000" w:themeColor="text1"/>
        </w:rPr>
      </w:pPr>
      <w:r w:rsidRPr="001835A8">
        <w:rPr>
          <w:rFonts w:ascii="Times New Roman" w:hAnsi="Times New Roman"/>
          <w:color w:val="000000" w:themeColor="text1"/>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1835A8">
        <w:rPr>
          <w:rFonts w:ascii="Times New Roman" w:hAnsi="Times New Roman"/>
          <w:color w:val="000000" w:themeColor="text1"/>
        </w:rPr>
        <w:t>иностр</w:t>
      </w:r>
      <w:proofErr w:type="spellEnd"/>
      <w:r w:rsidRPr="001835A8">
        <w:rPr>
          <w:rFonts w:ascii="Times New Roman" w:hAnsi="Times New Roman"/>
          <w:color w:val="000000" w:themeColor="text1"/>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Организатор торгов имеет право отменить торги в любое врем</w:t>
      </w:r>
      <w:r w:rsidR="00AB3E23" w:rsidRPr="001835A8">
        <w:rPr>
          <w:rFonts w:ascii="Times New Roman" w:hAnsi="Times New Roman"/>
          <w:color w:val="000000" w:themeColor="text1"/>
        </w:rPr>
        <w:t>я до момента подведения итогов.</w:t>
      </w:r>
    </w:p>
    <w:p w14:paraId="356AA3DB" w14:textId="77777777" w:rsidR="00B06794" w:rsidRPr="001835A8" w:rsidRDefault="00E80FAD" w:rsidP="00AB3E23">
      <w:pPr>
        <w:spacing w:after="0"/>
        <w:ind w:left="-851" w:firstLine="567"/>
        <w:jc w:val="both"/>
        <w:rPr>
          <w:rFonts w:ascii="Times New Roman" w:hAnsi="Times New Roman"/>
          <w:color w:val="000000" w:themeColor="text1"/>
        </w:rPr>
      </w:pPr>
      <w:r w:rsidRPr="001835A8">
        <w:rPr>
          <w:rFonts w:ascii="Times New Roman" w:hAnsi="Times New Roman"/>
          <w:color w:val="000000" w:themeColor="text1"/>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5B0387DF" w14:textId="6991356B" w:rsidR="009A07A8" w:rsidRPr="001835A8" w:rsidRDefault="00E80FAD" w:rsidP="001835A8">
      <w:pPr>
        <w:spacing w:after="0"/>
        <w:ind w:left="-851" w:firstLine="567"/>
        <w:jc w:val="both"/>
        <w:rPr>
          <w:rFonts w:ascii="Times New Roman" w:hAnsi="Times New Roman"/>
          <w:color w:val="000000" w:themeColor="text1"/>
        </w:rPr>
      </w:pPr>
      <w:r w:rsidRPr="001835A8">
        <w:rPr>
          <w:rFonts w:ascii="Times New Roman" w:hAnsi="Times New Roman"/>
          <w:color w:val="000000" w:themeColor="text1"/>
        </w:rPr>
        <w:t>Проект договора купли-продажи</w:t>
      </w:r>
      <w:r w:rsidR="002B21DF">
        <w:rPr>
          <w:rFonts w:ascii="Times New Roman" w:hAnsi="Times New Roman"/>
          <w:color w:val="000000" w:themeColor="text1"/>
        </w:rPr>
        <w:t xml:space="preserve"> размещен на ЭП. </w:t>
      </w:r>
      <w:r w:rsidR="002B21DF" w:rsidRPr="002B21DF">
        <w:rPr>
          <w:rFonts w:ascii="Times New Roman" w:hAnsi="Times New Roman"/>
          <w:color w:val="000000" w:themeColor="text1"/>
        </w:rPr>
        <w:t>Трехсторонний Договор купли-продажи (далее – ДКП)</w:t>
      </w:r>
      <w:r w:rsidRPr="001835A8">
        <w:rPr>
          <w:rFonts w:ascii="Times New Roman" w:hAnsi="Times New Roman"/>
          <w:color w:val="000000" w:themeColor="text1"/>
        </w:rPr>
        <w:t xml:space="preserve"> заключается с победителем Торгов в течение 5 дней с даты получения победителем Торгов ДКП от Финансового управляющего. </w:t>
      </w:r>
      <w:r w:rsidR="009A07A8" w:rsidRPr="001835A8">
        <w:rPr>
          <w:rFonts w:ascii="Times New Roman" w:hAnsi="Times New Roman"/>
          <w:color w:val="000000" w:themeColor="text1"/>
        </w:rPr>
        <w:t>Оплата производится в течение 30 дней со дня подписания ДКП на спец.</w:t>
      </w:r>
      <w:r w:rsidR="002B21DF">
        <w:rPr>
          <w:rFonts w:ascii="Times New Roman" w:hAnsi="Times New Roman"/>
          <w:color w:val="000000" w:themeColor="text1"/>
        </w:rPr>
        <w:t xml:space="preserve"> счет </w:t>
      </w:r>
      <w:proofErr w:type="spellStart"/>
      <w:r w:rsidR="002B21DF">
        <w:rPr>
          <w:rFonts w:ascii="Times New Roman" w:hAnsi="Times New Roman"/>
          <w:color w:val="000000" w:themeColor="text1"/>
        </w:rPr>
        <w:t>Галстян</w:t>
      </w:r>
      <w:proofErr w:type="spellEnd"/>
      <w:r w:rsidR="002B21DF">
        <w:rPr>
          <w:rFonts w:ascii="Times New Roman" w:hAnsi="Times New Roman"/>
          <w:color w:val="000000" w:themeColor="text1"/>
        </w:rPr>
        <w:t xml:space="preserve"> </w:t>
      </w:r>
      <w:proofErr w:type="spellStart"/>
      <w:r w:rsidR="002B21DF">
        <w:rPr>
          <w:rFonts w:ascii="Times New Roman" w:hAnsi="Times New Roman"/>
          <w:color w:val="000000" w:themeColor="text1"/>
        </w:rPr>
        <w:t>Аревик</w:t>
      </w:r>
      <w:proofErr w:type="spellEnd"/>
      <w:r w:rsidR="002B21DF">
        <w:rPr>
          <w:rFonts w:ascii="Times New Roman" w:hAnsi="Times New Roman"/>
          <w:color w:val="000000" w:themeColor="text1"/>
        </w:rPr>
        <w:t xml:space="preserve"> </w:t>
      </w:r>
      <w:proofErr w:type="spellStart"/>
      <w:r w:rsidR="002B21DF">
        <w:rPr>
          <w:rFonts w:ascii="Times New Roman" w:hAnsi="Times New Roman"/>
          <w:color w:val="000000" w:themeColor="text1"/>
        </w:rPr>
        <w:t>Шагеновны</w:t>
      </w:r>
      <w:proofErr w:type="spellEnd"/>
      <w:r w:rsidR="002B21DF">
        <w:rPr>
          <w:rFonts w:ascii="Times New Roman" w:hAnsi="Times New Roman"/>
          <w:color w:val="000000" w:themeColor="text1"/>
        </w:rPr>
        <w:t xml:space="preserve">: </w:t>
      </w:r>
      <w:r w:rsidR="009A07A8" w:rsidRPr="001835A8">
        <w:rPr>
          <w:rFonts w:ascii="Times New Roman" w:hAnsi="Times New Roman"/>
          <w:color w:val="000000" w:themeColor="text1"/>
        </w:rPr>
        <w:t>р/с 40817810050166951372 в ФИЛИАЛ "ЦЕНТРАЛЬНЫЙ" ПАО "СОВКОМБАНК", к/с 30101810150040000763, БИК 045004763 ДКП заключается по закону РФ.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0573F6C0" w14:textId="77777777" w:rsidR="009A07A8" w:rsidRDefault="009A07A8" w:rsidP="00AB3E23">
      <w:pPr>
        <w:spacing w:after="0"/>
        <w:ind w:left="-851" w:firstLine="567"/>
        <w:jc w:val="both"/>
        <w:rPr>
          <w:rFonts w:ascii="Times New Roman" w:hAnsi="Times New Roman"/>
          <w:color w:val="000000" w:themeColor="text1"/>
        </w:rPr>
      </w:pPr>
    </w:p>
    <w:sectPr w:rsidR="009A07A8" w:rsidSect="00AB3E23">
      <w:pgSz w:w="12240" w:h="15840"/>
      <w:pgMar w:top="567" w:right="851" w:bottom="1134" w:left="1701"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13FB" w16cex:dateUtc="2022-04-2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F6F1A" w16cid:durableId="260D13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B5"/>
    <w:rsid w:val="000200A6"/>
    <w:rsid w:val="000209E3"/>
    <w:rsid w:val="000359A0"/>
    <w:rsid w:val="000A0559"/>
    <w:rsid w:val="000B00DA"/>
    <w:rsid w:val="000B174D"/>
    <w:rsid w:val="000B34F4"/>
    <w:rsid w:val="000D7837"/>
    <w:rsid w:val="000E307B"/>
    <w:rsid w:val="000E42BF"/>
    <w:rsid w:val="0012377D"/>
    <w:rsid w:val="0015025E"/>
    <w:rsid w:val="001835A8"/>
    <w:rsid w:val="00194C1D"/>
    <w:rsid w:val="001A421E"/>
    <w:rsid w:val="001B1962"/>
    <w:rsid w:val="001B3E2B"/>
    <w:rsid w:val="001C5AB2"/>
    <w:rsid w:val="001E0387"/>
    <w:rsid w:val="001F3CD7"/>
    <w:rsid w:val="0020120D"/>
    <w:rsid w:val="002031E7"/>
    <w:rsid w:val="00243852"/>
    <w:rsid w:val="00285D2A"/>
    <w:rsid w:val="002B21DF"/>
    <w:rsid w:val="002F5550"/>
    <w:rsid w:val="002F58CD"/>
    <w:rsid w:val="00345ADC"/>
    <w:rsid w:val="003461B9"/>
    <w:rsid w:val="0035251D"/>
    <w:rsid w:val="00363D37"/>
    <w:rsid w:val="00392FC3"/>
    <w:rsid w:val="003A5675"/>
    <w:rsid w:val="003B2409"/>
    <w:rsid w:val="00400972"/>
    <w:rsid w:val="004233B6"/>
    <w:rsid w:val="0042762A"/>
    <w:rsid w:val="004664FF"/>
    <w:rsid w:val="004D006D"/>
    <w:rsid w:val="004D4EA4"/>
    <w:rsid w:val="004E27B9"/>
    <w:rsid w:val="00536BB1"/>
    <w:rsid w:val="00543039"/>
    <w:rsid w:val="0054790C"/>
    <w:rsid w:val="00574C58"/>
    <w:rsid w:val="0057689D"/>
    <w:rsid w:val="005B30A1"/>
    <w:rsid w:val="005D1D44"/>
    <w:rsid w:val="005F12B5"/>
    <w:rsid w:val="00624DC1"/>
    <w:rsid w:val="00645658"/>
    <w:rsid w:val="006474DF"/>
    <w:rsid w:val="00654526"/>
    <w:rsid w:val="006545B7"/>
    <w:rsid w:val="006A7DC2"/>
    <w:rsid w:val="006B4B49"/>
    <w:rsid w:val="006F4546"/>
    <w:rsid w:val="00735AD1"/>
    <w:rsid w:val="0077267B"/>
    <w:rsid w:val="00772DD7"/>
    <w:rsid w:val="007749D9"/>
    <w:rsid w:val="007D3A30"/>
    <w:rsid w:val="0080183D"/>
    <w:rsid w:val="00801B83"/>
    <w:rsid w:val="0081004E"/>
    <w:rsid w:val="00824BC5"/>
    <w:rsid w:val="00830CB7"/>
    <w:rsid w:val="00846818"/>
    <w:rsid w:val="00874DC0"/>
    <w:rsid w:val="0087637C"/>
    <w:rsid w:val="008A3938"/>
    <w:rsid w:val="00956E38"/>
    <w:rsid w:val="0097027F"/>
    <w:rsid w:val="009A07A8"/>
    <w:rsid w:val="009B096B"/>
    <w:rsid w:val="009D360C"/>
    <w:rsid w:val="009F45C6"/>
    <w:rsid w:val="009F6367"/>
    <w:rsid w:val="00A00E78"/>
    <w:rsid w:val="00A11006"/>
    <w:rsid w:val="00A366FE"/>
    <w:rsid w:val="00A37B7C"/>
    <w:rsid w:val="00A737EF"/>
    <w:rsid w:val="00AB3E23"/>
    <w:rsid w:val="00AD2A7E"/>
    <w:rsid w:val="00B06794"/>
    <w:rsid w:val="00B251D0"/>
    <w:rsid w:val="00B34C71"/>
    <w:rsid w:val="00B60C69"/>
    <w:rsid w:val="00B67919"/>
    <w:rsid w:val="00B719C4"/>
    <w:rsid w:val="00BB2AC3"/>
    <w:rsid w:val="00BF29EC"/>
    <w:rsid w:val="00C42803"/>
    <w:rsid w:val="00C5429F"/>
    <w:rsid w:val="00C64A9F"/>
    <w:rsid w:val="00CD0CA2"/>
    <w:rsid w:val="00CD3A32"/>
    <w:rsid w:val="00CD79F0"/>
    <w:rsid w:val="00CE0FFB"/>
    <w:rsid w:val="00CF4DBE"/>
    <w:rsid w:val="00D0304C"/>
    <w:rsid w:val="00D24E10"/>
    <w:rsid w:val="00D32D85"/>
    <w:rsid w:val="00D67F0A"/>
    <w:rsid w:val="00D82C1E"/>
    <w:rsid w:val="00DD0125"/>
    <w:rsid w:val="00DE1960"/>
    <w:rsid w:val="00E33A3A"/>
    <w:rsid w:val="00E4193C"/>
    <w:rsid w:val="00E45BFE"/>
    <w:rsid w:val="00E551E3"/>
    <w:rsid w:val="00E80FAD"/>
    <w:rsid w:val="00E81F6E"/>
    <w:rsid w:val="00E93F2B"/>
    <w:rsid w:val="00EA48F8"/>
    <w:rsid w:val="00EC62A7"/>
    <w:rsid w:val="00EC6BE6"/>
    <w:rsid w:val="00F0694D"/>
    <w:rsid w:val="00F147A7"/>
    <w:rsid w:val="00F149D4"/>
    <w:rsid w:val="00F200D4"/>
    <w:rsid w:val="00F602D3"/>
    <w:rsid w:val="00F74626"/>
    <w:rsid w:val="00F81D65"/>
    <w:rsid w:val="00F95D49"/>
    <w:rsid w:val="00FA11CB"/>
    <w:rsid w:val="00FD0C1D"/>
    <w:rsid w:val="00FE2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2640E"/>
  <w14:defaultImageDpi w14:val="0"/>
  <w15:docId w15:val="{4B309BEE-4CC6-4118-B5DB-44C2172B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12B5"/>
    <w:rPr>
      <w:rFonts w:cs="Times New Roman"/>
      <w:color w:val="808080"/>
    </w:rPr>
  </w:style>
  <w:style w:type="character" w:styleId="a4">
    <w:name w:val="Hyperlink"/>
    <w:basedOn w:val="a0"/>
    <w:uiPriority w:val="99"/>
    <w:rsid w:val="005F12B5"/>
    <w:rPr>
      <w:rFonts w:cs="Times New Roman"/>
      <w:color w:val="0000FF"/>
      <w:u w:val="single"/>
    </w:rPr>
  </w:style>
  <w:style w:type="character" w:customStyle="1" w:styleId="Bodytext2">
    <w:name w:val="Body text (2)"/>
    <w:rsid w:val="005F12B5"/>
    <w:rPr>
      <w:rFonts w:ascii="Times New Roman" w:hAnsi="Times New Roman"/>
      <w:color w:val="000000"/>
      <w:spacing w:val="0"/>
      <w:w w:val="100"/>
      <w:position w:val="0"/>
      <w:sz w:val="24"/>
      <w:u w:val="none"/>
      <w:effect w:val="none"/>
      <w:lang w:val="ru-RU" w:eastAsia="ru-RU"/>
    </w:rPr>
  </w:style>
  <w:style w:type="character" w:customStyle="1" w:styleId="js-phone-number">
    <w:name w:val="js-phone-number"/>
    <w:basedOn w:val="a0"/>
    <w:rsid w:val="005F12B5"/>
    <w:rPr>
      <w:rFonts w:cs="Times New Roman"/>
    </w:rPr>
  </w:style>
  <w:style w:type="table" w:customStyle="1" w:styleId="1">
    <w:name w:val="Сетка таблицы1"/>
    <w:basedOn w:val="a1"/>
    <w:uiPriority w:val="39"/>
    <w:rsid w:val="00FA11CB"/>
    <w:pPr>
      <w:spacing w:after="0" w:line="240" w:lineRule="auto"/>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E20DD"/>
    <w:rPr>
      <w:color w:val="605E5C"/>
      <w:shd w:val="clear" w:color="auto" w:fill="E1DFDD"/>
    </w:rPr>
  </w:style>
  <w:style w:type="paragraph" w:styleId="a5">
    <w:name w:val="annotation text"/>
    <w:basedOn w:val="a"/>
    <w:link w:val="10"/>
    <w:uiPriority w:val="99"/>
    <w:semiHidden/>
    <w:unhideWhenUsed/>
    <w:rsid w:val="00E551E3"/>
    <w:pPr>
      <w:spacing w:after="0" w:line="240" w:lineRule="auto"/>
    </w:pPr>
    <w:rPr>
      <w:rFonts w:ascii="NTTimes/Cyrillic" w:eastAsia="Times New Roman" w:hAnsi="NTTimes/Cyrillic" w:cs="NTTimes/Cyrillic"/>
      <w:sz w:val="20"/>
      <w:szCs w:val="20"/>
      <w:lang w:val="en-US"/>
    </w:rPr>
  </w:style>
  <w:style w:type="character" w:customStyle="1" w:styleId="a6">
    <w:name w:val="Текст примечания Знак"/>
    <w:basedOn w:val="a0"/>
    <w:uiPriority w:val="99"/>
    <w:semiHidden/>
    <w:rsid w:val="00E551E3"/>
    <w:rPr>
      <w:sz w:val="20"/>
      <w:szCs w:val="20"/>
    </w:rPr>
  </w:style>
  <w:style w:type="character" w:styleId="a7">
    <w:name w:val="annotation reference"/>
    <w:basedOn w:val="a0"/>
    <w:uiPriority w:val="99"/>
    <w:semiHidden/>
    <w:unhideWhenUsed/>
    <w:rsid w:val="00E551E3"/>
    <w:rPr>
      <w:sz w:val="16"/>
      <w:szCs w:val="16"/>
    </w:rPr>
  </w:style>
  <w:style w:type="character" w:customStyle="1" w:styleId="10">
    <w:name w:val="Текст примечания Знак1"/>
    <w:basedOn w:val="a0"/>
    <w:link w:val="a5"/>
    <w:uiPriority w:val="99"/>
    <w:semiHidden/>
    <w:locked/>
    <w:rsid w:val="00E551E3"/>
    <w:rPr>
      <w:rFonts w:ascii="NTTimes/Cyrillic" w:eastAsia="Times New Roman" w:hAnsi="NTTimes/Cyrillic" w:cs="NTTimes/Cyrillic"/>
      <w:sz w:val="20"/>
      <w:szCs w:val="20"/>
      <w:lang w:val="en-US"/>
    </w:rPr>
  </w:style>
  <w:style w:type="paragraph" w:styleId="a8">
    <w:name w:val="annotation subject"/>
    <w:basedOn w:val="a5"/>
    <w:next w:val="a5"/>
    <w:link w:val="a9"/>
    <w:uiPriority w:val="99"/>
    <w:semiHidden/>
    <w:unhideWhenUsed/>
    <w:rsid w:val="009B096B"/>
    <w:pPr>
      <w:spacing w:after="160"/>
    </w:pPr>
    <w:rPr>
      <w:rFonts w:asciiTheme="minorHAnsi" w:eastAsiaTheme="minorEastAsia" w:hAnsiTheme="minorHAnsi" w:cs="Times New Roman"/>
      <w:b/>
      <w:bCs/>
      <w:lang w:val="ru-RU"/>
    </w:rPr>
  </w:style>
  <w:style w:type="character" w:customStyle="1" w:styleId="a9">
    <w:name w:val="Тема примечания Знак"/>
    <w:basedOn w:val="10"/>
    <w:link w:val="a8"/>
    <w:uiPriority w:val="99"/>
    <w:semiHidden/>
    <w:rsid w:val="009B096B"/>
    <w:rPr>
      <w:rFonts w:ascii="NTTimes/Cyrillic" w:eastAsia="Times New Roman" w:hAnsi="NTTimes/Cyrillic" w:cs="NTTimes/Cyrillic"/>
      <w:b/>
      <w:bCs/>
      <w:sz w:val="20"/>
      <w:szCs w:val="20"/>
      <w:lang w:val="en-US"/>
    </w:rPr>
  </w:style>
  <w:style w:type="paragraph" w:styleId="aa">
    <w:name w:val="Balloon Text"/>
    <w:basedOn w:val="a"/>
    <w:link w:val="ab"/>
    <w:uiPriority w:val="99"/>
    <w:semiHidden/>
    <w:unhideWhenUsed/>
    <w:rsid w:val="00772DD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935">
      <w:bodyDiv w:val="1"/>
      <w:marLeft w:val="0"/>
      <w:marRight w:val="0"/>
      <w:marTop w:val="0"/>
      <w:marBottom w:val="0"/>
      <w:divBdr>
        <w:top w:val="none" w:sz="0" w:space="0" w:color="auto"/>
        <w:left w:val="none" w:sz="0" w:space="0" w:color="auto"/>
        <w:bottom w:val="none" w:sz="0" w:space="0" w:color="auto"/>
        <w:right w:val="none" w:sz="0" w:space="0" w:color="auto"/>
      </w:divBdr>
    </w:div>
    <w:div w:id="283849137">
      <w:bodyDiv w:val="1"/>
      <w:marLeft w:val="0"/>
      <w:marRight w:val="0"/>
      <w:marTop w:val="0"/>
      <w:marBottom w:val="0"/>
      <w:divBdr>
        <w:top w:val="none" w:sz="0" w:space="0" w:color="auto"/>
        <w:left w:val="none" w:sz="0" w:space="0" w:color="auto"/>
        <w:bottom w:val="none" w:sz="0" w:space="0" w:color="auto"/>
        <w:right w:val="none" w:sz="0" w:space="0" w:color="auto"/>
      </w:divBdr>
    </w:div>
    <w:div w:id="310060620">
      <w:bodyDiv w:val="1"/>
      <w:marLeft w:val="0"/>
      <w:marRight w:val="0"/>
      <w:marTop w:val="0"/>
      <w:marBottom w:val="0"/>
      <w:divBdr>
        <w:top w:val="none" w:sz="0" w:space="0" w:color="auto"/>
        <w:left w:val="none" w:sz="0" w:space="0" w:color="auto"/>
        <w:bottom w:val="none" w:sz="0" w:space="0" w:color="auto"/>
        <w:right w:val="none" w:sz="0" w:space="0" w:color="auto"/>
      </w:divBdr>
    </w:div>
    <w:div w:id="759179629">
      <w:bodyDiv w:val="1"/>
      <w:marLeft w:val="0"/>
      <w:marRight w:val="0"/>
      <w:marTop w:val="0"/>
      <w:marBottom w:val="0"/>
      <w:divBdr>
        <w:top w:val="none" w:sz="0" w:space="0" w:color="auto"/>
        <w:left w:val="none" w:sz="0" w:space="0" w:color="auto"/>
        <w:bottom w:val="none" w:sz="0" w:space="0" w:color="auto"/>
        <w:right w:val="none" w:sz="0" w:space="0" w:color="auto"/>
      </w:divBdr>
    </w:div>
    <w:div w:id="807938147">
      <w:bodyDiv w:val="1"/>
      <w:marLeft w:val="0"/>
      <w:marRight w:val="0"/>
      <w:marTop w:val="0"/>
      <w:marBottom w:val="0"/>
      <w:divBdr>
        <w:top w:val="none" w:sz="0" w:space="0" w:color="auto"/>
        <w:left w:val="none" w:sz="0" w:space="0" w:color="auto"/>
        <w:bottom w:val="none" w:sz="0" w:space="0" w:color="auto"/>
        <w:right w:val="none" w:sz="0" w:space="0" w:color="auto"/>
      </w:divBdr>
    </w:div>
    <w:div w:id="869689280">
      <w:bodyDiv w:val="1"/>
      <w:marLeft w:val="0"/>
      <w:marRight w:val="0"/>
      <w:marTop w:val="0"/>
      <w:marBottom w:val="0"/>
      <w:divBdr>
        <w:top w:val="none" w:sz="0" w:space="0" w:color="auto"/>
        <w:left w:val="none" w:sz="0" w:space="0" w:color="auto"/>
        <w:bottom w:val="none" w:sz="0" w:space="0" w:color="auto"/>
        <w:right w:val="none" w:sz="0" w:space="0" w:color="auto"/>
      </w:divBdr>
    </w:div>
    <w:div w:id="869880807">
      <w:bodyDiv w:val="1"/>
      <w:marLeft w:val="0"/>
      <w:marRight w:val="0"/>
      <w:marTop w:val="0"/>
      <w:marBottom w:val="0"/>
      <w:divBdr>
        <w:top w:val="none" w:sz="0" w:space="0" w:color="auto"/>
        <w:left w:val="none" w:sz="0" w:space="0" w:color="auto"/>
        <w:bottom w:val="none" w:sz="0" w:space="0" w:color="auto"/>
        <w:right w:val="none" w:sz="0" w:space="0" w:color="auto"/>
      </w:divBdr>
    </w:div>
    <w:div w:id="912545320">
      <w:bodyDiv w:val="1"/>
      <w:marLeft w:val="0"/>
      <w:marRight w:val="0"/>
      <w:marTop w:val="0"/>
      <w:marBottom w:val="0"/>
      <w:divBdr>
        <w:top w:val="none" w:sz="0" w:space="0" w:color="auto"/>
        <w:left w:val="none" w:sz="0" w:space="0" w:color="auto"/>
        <w:bottom w:val="none" w:sz="0" w:space="0" w:color="auto"/>
        <w:right w:val="none" w:sz="0" w:space="0" w:color="auto"/>
      </w:divBdr>
    </w:div>
    <w:div w:id="1021273228">
      <w:bodyDiv w:val="1"/>
      <w:marLeft w:val="0"/>
      <w:marRight w:val="0"/>
      <w:marTop w:val="0"/>
      <w:marBottom w:val="0"/>
      <w:divBdr>
        <w:top w:val="none" w:sz="0" w:space="0" w:color="auto"/>
        <w:left w:val="none" w:sz="0" w:space="0" w:color="auto"/>
        <w:bottom w:val="none" w:sz="0" w:space="0" w:color="auto"/>
        <w:right w:val="none" w:sz="0" w:space="0" w:color="auto"/>
      </w:divBdr>
    </w:div>
    <w:div w:id="1034503016">
      <w:bodyDiv w:val="1"/>
      <w:marLeft w:val="0"/>
      <w:marRight w:val="0"/>
      <w:marTop w:val="0"/>
      <w:marBottom w:val="0"/>
      <w:divBdr>
        <w:top w:val="none" w:sz="0" w:space="0" w:color="auto"/>
        <w:left w:val="none" w:sz="0" w:space="0" w:color="auto"/>
        <w:bottom w:val="none" w:sz="0" w:space="0" w:color="auto"/>
        <w:right w:val="none" w:sz="0" w:space="0" w:color="auto"/>
      </w:divBdr>
    </w:div>
    <w:div w:id="1212159033">
      <w:bodyDiv w:val="1"/>
      <w:marLeft w:val="0"/>
      <w:marRight w:val="0"/>
      <w:marTop w:val="0"/>
      <w:marBottom w:val="0"/>
      <w:divBdr>
        <w:top w:val="none" w:sz="0" w:space="0" w:color="auto"/>
        <w:left w:val="none" w:sz="0" w:space="0" w:color="auto"/>
        <w:bottom w:val="none" w:sz="0" w:space="0" w:color="auto"/>
        <w:right w:val="none" w:sz="0" w:space="0" w:color="auto"/>
      </w:divBdr>
    </w:div>
    <w:div w:id="1252935527">
      <w:bodyDiv w:val="1"/>
      <w:marLeft w:val="0"/>
      <w:marRight w:val="0"/>
      <w:marTop w:val="0"/>
      <w:marBottom w:val="0"/>
      <w:divBdr>
        <w:top w:val="none" w:sz="0" w:space="0" w:color="auto"/>
        <w:left w:val="none" w:sz="0" w:space="0" w:color="auto"/>
        <w:bottom w:val="none" w:sz="0" w:space="0" w:color="auto"/>
        <w:right w:val="none" w:sz="0" w:space="0" w:color="auto"/>
      </w:divBdr>
    </w:div>
    <w:div w:id="1368800449">
      <w:marLeft w:val="0"/>
      <w:marRight w:val="0"/>
      <w:marTop w:val="0"/>
      <w:marBottom w:val="0"/>
      <w:divBdr>
        <w:top w:val="none" w:sz="0" w:space="0" w:color="auto"/>
        <w:left w:val="none" w:sz="0" w:space="0" w:color="auto"/>
        <w:bottom w:val="none" w:sz="0" w:space="0" w:color="auto"/>
        <w:right w:val="none" w:sz="0" w:space="0" w:color="auto"/>
      </w:divBdr>
    </w:div>
    <w:div w:id="1551918009">
      <w:bodyDiv w:val="1"/>
      <w:marLeft w:val="0"/>
      <w:marRight w:val="0"/>
      <w:marTop w:val="0"/>
      <w:marBottom w:val="0"/>
      <w:divBdr>
        <w:top w:val="none" w:sz="0" w:space="0" w:color="auto"/>
        <w:left w:val="none" w:sz="0" w:space="0" w:color="auto"/>
        <w:bottom w:val="none" w:sz="0" w:space="0" w:color="auto"/>
        <w:right w:val="none" w:sz="0" w:space="0" w:color="auto"/>
      </w:divBdr>
    </w:div>
    <w:div w:id="1563563810">
      <w:bodyDiv w:val="1"/>
      <w:marLeft w:val="0"/>
      <w:marRight w:val="0"/>
      <w:marTop w:val="0"/>
      <w:marBottom w:val="0"/>
      <w:divBdr>
        <w:top w:val="none" w:sz="0" w:space="0" w:color="auto"/>
        <w:left w:val="none" w:sz="0" w:space="0" w:color="auto"/>
        <w:bottom w:val="none" w:sz="0" w:space="0" w:color="auto"/>
        <w:right w:val="none" w:sz="0" w:space="0" w:color="auto"/>
      </w:divBdr>
    </w:div>
    <w:div w:id="1607612095">
      <w:bodyDiv w:val="1"/>
      <w:marLeft w:val="0"/>
      <w:marRight w:val="0"/>
      <w:marTop w:val="0"/>
      <w:marBottom w:val="0"/>
      <w:divBdr>
        <w:top w:val="none" w:sz="0" w:space="0" w:color="auto"/>
        <w:left w:val="none" w:sz="0" w:space="0" w:color="auto"/>
        <w:bottom w:val="none" w:sz="0" w:space="0" w:color="auto"/>
        <w:right w:val="none" w:sz="0" w:space="0" w:color="auto"/>
      </w:divBdr>
    </w:div>
    <w:div w:id="1800489677">
      <w:bodyDiv w:val="1"/>
      <w:marLeft w:val="0"/>
      <w:marRight w:val="0"/>
      <w:marTop w:val="0"/>
      <w:marBottom w:val="0"/>
      <w:divBdr>
        <w:top w:val="none" w:sz="0" w:space="0" w:color="auto"/>
        <w:left w:val="none" w:sz="0" w:space="0" w:color="auto"/>
        <w:bottom w:val="none" w:sz="0" w:space="0" w:color="auto"/>
        <w:right w:val="none" w:sz="0" w:space="0" w:color="auto"/>
      </w:divBdr>
    </w:div>
    <w:div w:id="1846550731">
      <w:bodyDiv w:val="1"/>
      <w:marLeft w:val="0"/>
      <w:marRight w:val="0"/>
      <w:marTop w:val="0"/>
      <w:marBottom w:val="0"/>
      <w:divBdr>
        <w:top w:val="none" w:sz="0" w:space="0" w:color="auto"/>
        <w:left w:val="none" w:sz="0" w:space="0" w:color="auto"/>
        <w:bottom w:val="none" w:sz="0" w:space="0" w:color="auto"/>
        <w:right w:val="none" w:sz="0" w:space="0" w:color="auto"/>
      </w:divBdr>
    </w:div>
    <w:div w:id="1998652278">
      <w:bodyDiv w:val="1"/>
      <w:marLeft w:val="0"/>
      <w:marRight w:val="0"/>
      <w:marTop w:val="0"/>
      <w:marBottom w:val="0"/>
      <w:divBdr>
        <w:top w:val="none" w:sz="0" w:space="0" w:color="auto"/>
        <w:left w:val="none" w:sz="0" w:space="0" w:color="auto"/>
        <w:bottom w:val="none" w:sz="0" w:space="0" w:color="auto"/>
        <w:right w:val="none" w:sz="0" w:space="0" w:color="auto"/>
      </w:divBdr>
    </w:div>
    <w:div w:id="2067024758">
      <w:bodyDiv w:val="1"/>
      <w:marLeft w:val="0"/>
      <w:marRight w:val="0"/>
      <w:marTop w:val="0"/>
      <w:marBottom w:val="0"/>
      <w:divBdr>
        <w:top w:val="none" w:sz="0" w:space="0" w:color="auto"/>
        <w:left w:val="none" w:sz="0" w:space="0" w:color="auto"/>
        <w:bottom w:val="none" w:sz="0" w:space="0" w:color="auto"/>
        <w:right w:val="none" w:sz="0" w:space="0" w:color="auto"/>
      </w:divBdr>
    </w:div>
    <w:div w:id="2072460975">
      <w:bodyDiv w:val="1"/>
      <w:marLeft w:val="0"/>
      <w:marRight w:val="0"/>
      <w:marTop w:val="0"/>
      <w:marBottom w:val="0"/>
      <w:divBdr>
        <w:top w:val="none" w:sz="0" w:space="0" w:color="auto"/>
        <w:left w:val="none" w:sz="0" w:space="0" w:color="auto"/>
        <w:bottom w:val="none" w:sz="0" w:space="0" w:color="auto"/>
        <w:right w:val="none" w:sz="0" w:space="0" w:color="auto"/>
      </w:divBdr>
    </w:div>
    <w:div w:id="2105178394">
      <w:bodyDiv w:val="1"/>
      <w:marLeft w:val="0"/>
      <w:marRight w:val="0"/>
      <w:marTop w:val="0"/>
      <w:marBottom w:val="0"/>
      <w:divBdr>
        <w:top w:val="none" w:sz="0" w:space="0" w:color="auto"/>
        <w:left w:val="none" w:sz="0" w:space="0" w:color="auto"/>
        <w:bottom w:val="none" w:sz="0" w:space="0" w:color="auto"/>
        <w:right w:val="none" w:sz="0" w:space="0" w:color="auto"/>
      </w:divBdr>
    </w:div>
    <w:div w:id="21192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hyperlink" Target="mailto:orlov@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Штыкова Ольга Петровна</dc:creator>
  <cp:keywords/>
  <dc:description/>
  <cp:lastModifiedBy>Степина Алла Всеволодовна</cp:lastModifiedBy>
  <cp:revision>116</cp:revision>
  <cp:lastPrinted>2024-04-23T09:14:00Z</cp:lastPrinted>
  <dcterms:created xsi:type="dcterms:W3CDTF">2022-02-25T06:34:00Z</dcterms:created>
  <dcterms:modified xsi:type="dcterms:W3CDTF">2024-06-18T08:47:00Z</dcterms:modified>
</cp:coreProperties>
</file>