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61B99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3DA6FB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26E15">
        <w:rPr>
          <w:sz w:val="28"/>
          <w:szCs w:val="28"/>
        </w:rPr>
        <w:t>190845</w:t>
      </w:r>
    </w:p>
    <w:p w14:paraId="6B3BC253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26E15">
        <w:rPr>
          <w:rFonts w:ascii="Times New Roman" w:hAnsi="Times New Roman" w:cs="Times New Roman"/>
          <w:sz w:val="28"/>
          <w:szCs w:val="28"/>
        </w:rPr>
        <w:t>30.07.2024 12:00</w:t>
      </w:r>
    </w:p>
    <w:p w14:paraId="6E9ACD8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CAC8AC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19DD3CDA" w14:textId="77777777" w:rsidTr="00281FE0">
        <w:tc>
          <w:tcPr>
            <w:tcW w:w="5076" w:type="dxa"/>
            <w:shd w:val="clear" w:color="auto" w:fill="FFFFFF"/>
          </w:tcPr>
          <w:p w14:paraId="55813D3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1D8781BD" w14:textId="15A4D507" w:rsidR="002451A1" w:rsidRPr="002451A1" w:rsidRDefault="00B26E15" w:rsidP="002451A1">
            <w:pPr>
              <w:ind w:firstLine="290"/>
              <w:jc w:val="both"/>
              <w:rPr>
                <w:sz w:val="28"/>
                <w:szCs w:val="28"/>
              </w:rPr>
            </w:pPr>
            <w:r w:rsidRPr="002451A1">
              <w:rPr>
                <w:sz w:val="28"/>
                <w:szCs w:val="28"/>
              </w:rPr>
              <w:t>Индивидуальный предприниматель</w:t>
            </w:r>
            <w:r w:rsidR="002451A1" w:rsidRPr="002451A1">
              <w:rPr>
                <w:sz w:val="28"/>
                <w:szCs w:val="28"/>
              </w:rPr>
              <w:t xml:space="preserve"> – </w:t>
            </w:r>
            <w:r w:rsidR="002451A1">
              <w:rPr>
                <w:sz w:val="28"/>
                <w:szCs w:val="28"/>
              </w:rPr>
              <w:t>Глава К(Ф)Х -</w:t>
            </w:r>
            <w:r w:rsidRPr="002451A1">
              <w:rPr>
                <w:sz w:val="28"/>
                <w:szCs w:val="28"/>
              </w:rPr>
              <w:t xml:space="preserve"> </w:t>
            </w:r>
            <w:proofErr w:type="spellStart"/>
            <w:r w:rsidRPr="002451A1">
              <w:rPr>
                <w:sz w:val="28"/>
                <w:szCs w:val="28"/>
              </w:rPr>
              <w:t>Пысларь</w:t>
            </w:r>
            <w:proofErr w:type="spellEnd"/>
            <w:r w:rsidRPr="002451A1">
              <w:rPr>
                <w:sz w:val="28"/>
                <w:szCs w:val="28"/>
              </w:rPr>
              <w:t xml:space="preserve"> Иван Сергеевич</w:t>
            </w:r>
            <w:r w:rsidR="00D342DA" w:rsidRPr="002451A1">
              <w:rPr>
                <w:sz w:val="28"/>
                <w:szCs w:val="28"/>
              </w:rPr>
              <w:t xml:space="preserve">, </w:t>
            </w:r>
          </w:p>
          <w:p w14:paraId="551015D4" w14:textId="77777777" w:rsidR="002451A1" w:rsidRDefault="00D342DA" w:rsidP="002451A1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B26E15">
              <w:rPr>
                <w:sz w:val="28"/>
                <w:szCs w:val="28"/>
                <w:lang w:val="en-US"/>
              </w:rPr>
              <w:t>307362905900020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</w:p>
          <w:p w14:paraId="3EF36539" w14:textId="7125E005" w:rsidR="00D342DA" w:rsidRPr="001D2D62" w:rsidRDefault="00D342DA" w:rsidP="002451A1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B26E15">
              <w:rPr>
                <w:sz w:val="28"/>
                <w:szCs w:val="28"/>
                <w:lang w:val="en-US"/>
              </w:rPr>
              <w:t>362903340417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14:paraId="1A7F1F3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2451A1" w14:paraId="4AEEB6D8" w14:textId="77777777" w:rsidTr="00281FE0">
        <w:tc>
          <w:tcPr>
            <w:tcW w:w="5076" w:type="dxa"/>
            <w:shd w:val="clear" w:color="auto" w:fill="FFFFFF"/>
          </w:tcPr>
          <w:p w14:paraId="57742FB1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6717E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24CC098" w14:textId="77777777" w:rsidR="00B26E15" w:rsidRPr="002451A1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65856E8B" w14:textId="77777777" w:rsidR="00D342DA" w:rsidRPr="002451A1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2451A1" w14:paraId="66BD035C" w14:textId="77777777" w:rsidTr="00281FE0">
        <w:tc>
          <w:tcPr>
            <w:tcW w:w="5076" w:type="dxa"/>
            <w:shd w:val="clear" w:color="auto" w:fill="FFFFFF"/>
          </w:tcPr>
          <w:p w14:paraId="42E948F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0AA13D65" w14:textId="77777777" w:rsidR="00D342DA" w:rsidRPr="002451A1" w:rsidRDefault="00B26E1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451A1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2451A1">
              <w:rPr>
                <w:sz w:val="28"/>
                <w:szCs w:val="28"/>
              </w:rPr>
              <w:t xml:space="preserve">, дело о банкротстве </w:t>
            </w:r>
            <w:r w:rsidRPr="002451A1">
              <w:rPr>
                <w:sz w:val="28"/>
                <w:szCs w:val="28"/>
              </w:rPr>
              <w:t>А14-5445/2015</w:t>
            </w:r>
          </w:p>
        </w:tc>
      </w:tr>
      <w:tr w:rsidR="00D342DA" w:rsidRPr="002451A1" w14:paraId="0C5A5AE0" w14:textId="77777777" w:rsidTr="00281FE0">
        <w:tc>
          <w:tcPr>
            <w:tcW w:w="5076" w:type="dxa"/>
            <w:shd w:val="clear" w:color="auto" w:fill="FFFFFF"/>
          </w:tcPr>
          <w:p w14:paraId="7C36DF0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6017CE83" w14:textId="77777777" w:rsidR="00D342DA" w:rsidRPr="002451A1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15.04.2016</w:t>
            </w:r>
            <w:r w:rsidR="00D342DA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8C83C4D" w14:textId="77777777" w:rsidTr="00281FE0">
        <w:tc>
          <w:tcPr>
            <w:tcW w:w="5076" w:type="dxa"/>
            <w:shd w:val="clear" w:color="auto" w:fill="FFFFFF"/>
          </w:tcPr>
          <w:p w14:paraId="015CEA5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6496D076" w14:textId="6F8D1FAB" w:rsidR="00D342DA" w:rsidRPr="001D2D62" w:rsidRDefault="00B26E1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(марка, модель ТС): Mitsubishi Lancer, идентификационный номер (VIN): JMBSRCY1ADU001703, наименование (тип ТС) легковой, категория ТС: B, 2012 года выпуска, цвет кузова: серебристый, мощность двигателя (л.с./кВт): 117/86.</w:t>
            </w:r>
          </w:p>
        </w:tc>
      </w:tr>
      <w:tr w:rsidR="00D342DA" w:rsidRPr="001D2D62" w14:paraId="354038B9" w14:textId="77777777" w:rsidTr="00281FE0">
        <w:tc>
          <w:tcPr>
            <w:tcW w:w="5076" w:type="dxa"/>
            <w:shd w:val="clear" w:color="auto" w:fill="FFFFFF"/>
          </w:tcPr>
          <w:p w14:paraId="04BE177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B96DA45" w14:textId="77777777" w:rsidR="00D342DA" w:rsidRPr="001D2D62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5218081F" w14:textId="77777777" w:rsidTr="00281FE0">
        <w:tc>
          <w:tcPr>
            <w:tcW w:w="5076" w:type="dxa"/>
            <w:shd w:val="clear" w:color="auto" w:fill="FFFFFF"/>
          </w:tcPr>
          <w:p w14:paraId="7BCCD8C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7CA49C9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83DA464" w14:textId="77777777" w:rsidTr="00281FE0">
        <w:tc>
          <w:tcPr>
            <w:tcW w:w="5076" w:type="dxa"/>
            <w:shd w:val="clear" w:color="auto" w:fill="FFFFFF"/>
          </w:tcPr>
          <w:p w14:paraId="7EFC812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37F4751D" w14:textId="45D81EE8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="002451A1">
              <w:rPr>
                <w:sz w:val="28"/>
                <w:szCs w:val="28"/>
              </w:rPr>
              <w:t xml:space="preserve"> 10:00 ч.</w:t>
            </w:r>
            <w:r w:rsidRPr="001D2D62">
              <w:rPr>
                <w:sz w:val="28"/>
                <w:szCs w:val="28"/>
              </w:rPr>
              <w:t xml:space="preserve"> </w:t>
            </w:r>
            <w:r w:rsidR="00B26E15">
              <w:rPr>
                <w:sz w:val="28"/>
                <w:szCs w:val="28"/>
              </w:rPr>
              <w:t>21.06.2024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26E15">
              <w:rPr>
                <w:sz w:val="28"/>
                <w:szCs w:val="28"/>
              </w:rPr>
              <w:t>25.07.2024 г. в 19:00</w:t>
            </w:r>
            <w:r w:rsidR="002451A1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680613EB" w14:textId="77777777" w:rsidTr="00281FE0">
        <w:tc>
          <w:tcPr>
            <w:tcW w:w="5076" w:type="dxa"/>
            <w:shd w:val="clear" w:color="auto" w:fill="FFFFFF"/>
          </w:tcPr>
          <w:p w14:paraId="2FD8556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951891E" w14:textId="77777777" w:rsidR="00D342DA" w:rsidRPr="001D2D62" w:rsidRDefault="00B26E1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повторных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r>
              <w:rPr>
                <w:bCs/>
                <w:sz w:val="28"/>
                <w:szCs w:val="28"/>
              </w:rPr>
              <w:lastRenderedPageBreak/>
              <w:t>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451A1" w14:paraId="0364C431" w14:textId="77777777" w:rsidTr="00281FE0">
        <w:tc>
          <w:tcPr>
            <w:tcW w:w="5076" w:type="dxa"/>
            <w:shd w:val="clear" w:color="auto" w:fill="FFFFFF"/>
          </w:tcPr>
          <w:p w14:paraId="4C371E4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9913F97" w14:textId="77777777" w:rsidR="00B26E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4416DBA" w14:textId="77777777" w:rsidR="00B26E15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36 500.00 руб.</w:t>
            </w:r>
          </w:p>
          <w:p w14:paraId="6D1B6BB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000EC1B" w14:textId="77777777" w:rsidR="00D342DA" w:rsidRPr="002451A1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5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5%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</w:t>
            </w:r>
            <w:proofErr w:type="gramStart"/>
            <w:r w:rsidRPr="00245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должника.</w:t>
            </w:r>
            <w:r w:rsidR="00D342DA" w:rsidRPr="00245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4E6E955C" w14:textId="77777777" w:rsidR="00D342DA" w:rsidRPr="002451A1" w:rsidRDefault="00B26E1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45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– </w:t>
            </w:r>
            <w:proofErr w:type="spellStart"/>
            <w:r w:rsidRPr="00245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Пысларь</w:t>
            </w:r>
            <w:proofErr w:type="spellEnd"/>
            <w:r w:rsidRPr="00245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Иван Сергеевич, р/с 40817810550177370947 в Филиале "Центральный" ПАО "Совкомбанк", к/с 30101810150040000763, БИК 045004763 ИНН 4401116480, КПП 544543001. В графе «Назначение платежа» в платежном документе, в соответствии с </w:t>
            </w:r>
            <w:r w:rsidRPr="00245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которым осуществляется внесение задатка, указывается: «Задаток за участие в торгах по продаже имущества за Лот №1».</w:t>
            </w:r>
          </w:p>
        </w:tc>
      </w:tr>
      <w:tr w:rsidR="00D342DA" w:rsidRPr="001D2D62" w14:paraId="5BCEA707" w14:textId="77777777" w:rsidTr="00281FE0">
        <w:tc>
          <w:tcPr>
            <w:tcW w:w="5076" w:type="dxa"/>
            <w:shd w:val="clear" w:color="auto" w:fill="FFFFFF"/>
          </w:tcPr>
          <w:p w14:paraId="4BC7302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38EB297" w14:textId="77777777" w:rsidR="00B26E15" w:rsidRDefault="00B26E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730 000.00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6618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5F0D4C3" w14:textId="77777777" w:rsidTr="00281FE0">
        <w:tc>
          <w:tcPr>
            <w:tcW w:w="5076" w:type="dxa"/>
            <w:shd w:val="clear" w:color="auto" w:fill="FFFFFF"/>
          </w:tcPr>
          <w:p w14:paraId="21EA98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3FDAE2A2" w14:textId="77777777" w:rsidR="00B26E15" w:rsidRDefault="00B26E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36 500.00 руб.</w:t>
            </w:r>
          </w:p>
          <w:p w14:paraId="4B3546FA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771068B7" w14:textId="77777777" w:rsidTr="00281FE0">
        <w:tc>
          <w:tcPr>
            <w:tcW w:w="5076" w:type="dxa"/>
            <w:shd w:val="clear" w:color="auto" w:fill="FFFFFF"/>
          </w:tcPr>
          <w:p w14:paraId="131F24E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2CD80A50" w14:textId="77777777" w:rsidR="00D342DA" w:rsidRPr="002451A1" w:rsidRDefault="00B26E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14:paraId="39FB240E" w14:textId="77777777" w:rsidTr="00281FE0">
        <w:tc>
          <w:tcPr>
            <w:tcW w:w="5076" w:type="dxa"/>
            <w:shd w:val="clear" w:color="auto" w:fill="FFFFFF"/>
          </w:tcPr>
          <w:p w14:paraId="4B8E238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6F5AD03" w14:textId="77777777" w:rsidR="00D342DA" w:rsidRPr="001D2D62" w:rsidRDefault="00B26E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по адресу в сети «Интернет» https://lot-online.ru/ 30.07.2024 г. в 17:00 ч.</w:t>
            </w:r>
          </w:p>
        </w:tc>
      </w:tr>
      <w:tr w:rsidR="00D342DA" w:rsidRPr="001D2D62" w14:paraId="466D142E" w14:textId="77777777" w:rsidTr="00281FE0">
        <w:tc>
          <w:tcPr>
            <w:tcW w:w="5076" w:type="dxa"/>
            <w:shd w:val="clear" w:color="auto" w:fill="FFFFFF"/>
          </w:tcPr>
          <w:p w14:paraId="72A3105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4B7B379" w14:textId="77777777" w:rsidR="00D342DA" w:rsidRPr="001D2D62" w:rsidRDefault="00B26E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14:paraId="2A10C285" w14:textId="77777777" w:rsidTr="00281FE0">
        <w:tc>
          <w:tcPr>
            <w:tcW w:w="5076" w:type="dxa"/>
            <w:shd w:val="clear" w:color="auto" w:fill="FFFFFF"/>
          </w:tcPr>
          <w:p w14:paraId="61ABFFD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1E83318D" w14:textId="77777777" w:rsidR="00D342DA" w:rsidRPr="002451A1" w:rsidRDefault="00B26E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2451A1" w14:paraId="75EE74E8" w14:textId="77777777" w:rsidTr="00281FE0">
        <w:tc>
          <w:tcPr>
            <w:tcW w:w="5076" w:type="dxa"/>
            <w:shd w:val="clear" w:color="auto" w:fill="FFFFFF"/>
          </w:tcPr>
          <w:p w14:paraId="6003290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744AD586" w14:textId="2321B27F" w:rsidR="00D342DA" w:rsidRPr="002451A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26E15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6E15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 ул. Свободы, д. 14, оф. 700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26E15"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4732287807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26E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bankrotta</w:t>
              </w:r>
              <w:r w:rsidR="00B26E15" w:rsidRPr="002451A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26E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26E15" w:rsidRPr="002451A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26E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0EA9A864" w14:textId="77777777" w:rsidTr="00281FE0">
        <w:tc>
          <w:tcPr>
            <w:tcW w:w="5076" w:type="dxa"/>
            <w:shd w:val="clear" w:color="auto" w:fill="FFFFFF"/>
          </w:tcPr>
          <w:p w14:paraId="5807D29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r w:rsidRPr="001D2D62">
              <w:rPr>
                <w:sz w:val="28"/>
                <w:szCs w:val="28"/>
              </w:rPr>
              <w:lastRenderedPageBreak/>
              <w:t>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3F27548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2E3BA07" w14:textId="6383BC1B" w:rsidR="00D342DA" w:rsidRPr="002451A1" w:rsidRDefault="00B26E1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20.06.2024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24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ЕФРСБ.</w:t>
            </w:r>
          </w:p>
          <w:p w14:paraId="556494B4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DADC67E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2EA49229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133105">
    <w:abstractNumId w:val="1"/>
  </w:num>
  <w:num w:numId="2" w16cid:durableId="707947399">
    <w:abstractNumId w:val="2"/>
  </w:num>
  <w:num w:numId="3" w16cid:durableId="180180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5475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451A1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26E15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2434"/>
  <w15:chartTrackingRefBased/>
  <w15:docId w15:val="{B49C72DB-64AA-461B-9F9B-ECB1D0F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2024-06-20T07:48:00Z</dcterms:created>
  <dcterms:modified xsi:type="dcterms:W3CDTF">2024-06-20T07:48:00Z</dcterms:modified>
</cp:coreProperties>
</file>