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A818F" w14:textId="77777777" w:rsidR="00A02A6A" w:rsidRPr="00900DF2" w:rsidRDefault="00A02A6A" w:rsidP="00900DF2">
      <w:pPr>
        <w:spacing w:after="0" w:line="400" w:lineRule="exact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7E7EB30" w14:textId="77777777" w:rsidR="001A3600" w:rsidRPr="00176A6C" w:rsidRDefault="001A3600" w:rsidP="001A360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A6C">
        <w:rPr>
          <w:rFonts w:ascii="Times New Roman" w:hAnsi="Times New Roman"/>
          <w:b/>
          <w:sz w:val="26"/>
          <w:szCs w:val="26"/>
        </w:rPr>
        <w:t>СООБЩЕНИЕ</w:t>
      </w:r>
    </w:p>
    <w:p w14:paraId="27365F6A" w14:textId="674E2664" w:rsidR="001A3600" w:rsidRPr="00176A6C" w:rsidRDefault="001A3600" w:rsidP="001A360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о начале реализации </w:t>
      </w:r>
      <w:bookmarkStart w:id="0" w:name="_Hlk147746243"/>
      <w:r w:rsidR="001D02D9" w:rsidRPr="00576A33">
        <w:rPr>
          <w:rFonts w:ascii="Times New Roman" w:eastAsia="Calibri" w:hAnsi="Times New Roman"/>
          <w:b/>
          <w:sz w:val="26"/>
          <w:szCs w:val="26"/>
          <w:lang w:eastAsia="zh-CN"/>
        </w:rPr>
        <w:t>паев закрытого паевого инвестиционного фонда рентный «Третий Земельный»</w:t>
      </w:r>
      <w:bookmarkEnd w:id="0"/>
    </w:p>
    <w:p w14:paraId="3637F132" w14:textId="77777777" w:rsidR="00270327" w:rsidRDefault="00270327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A416088" w14:textId="77777777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76A33">
        <w:rPr>
          <w:rFonts w:ascii="Times New Roman" w:hAnsi="Times New Roman"/>
          <w:sz w:val="26"/>
          <w:szCs w:val="26"/>
        </w:rPr>
        <w:t>Собственник актива: государственная корпорация «Агентство по страхованию вкладов»</w:t>
      </w:r>
      <w:r w:rsidRPr="00576A33">
        <w:rPr>
          <w:sz w:val="26"/>
          <w:szCs w:val="26"/>
        </w:rPr>
        <w:t xml:space="preserve"> </w:t>
      </w:r>
      <w:r w:rsidRPr="00576A33">
        <w:rPr>
          <w:rFonts w:ascii="Times New Roman" w:hAnsi="Times New Roman"/>
          <w:sz w:val="26"/>
          <w:szCs w:val="26"/>
        </w:rPr>
        <w:t>(далее – Агентство).</w:t>
      </w:r>
    </w:p>
    <w:p w14:paraId="29210452" w14:textId="77777777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76A33">
        <w:rPr>
          <w:rFonts w:ascii="Times New Roman" w:hAnsi="Times New Roman"/>
          <w:color w:val="000000"/>
          <w:sz w:val="26"/>
          <w:szCs w:val="26"/>
        </w:rPr>
        <w:t>Вид актива: па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576A33">
        <w:rPr>
          <w:rFonts w:ascii="Times New Roman" w:hAnsi="Times New Roman"/>
          <w:color w:val="000000"/>
          <w:sz w:val="26"/>
          <w:szCs w:val="26"/>
        </w:rPr>
        <w:t xml:space="preserve"> закрытого паевого инвестиционного фонда рентный «Третий Земельный»</w:t>
      </w:r>
      <w:r w:rsidRPr="00576A33">
        <w:rPr>
          <w:rFonts w:ascii="Times New Roman" w:hAnsi="Times New Roman"/>
          <w:sz w:val="26"/>
          <w:szCs w:val="26"/>
        </w:rPr>
        <w:t>.</w:t>
      </w:r>
    </w:p>
    <w:p w14:paraId="72AF7921" w14:textId="77777777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76A33">
        <w:rPr>
          <w:rFonts w:ascii="Times New Roman" w:hAnsi="Times New Roman"/>
          <w:sz w:val="26"/>
          <w:szCs w:val="26"/>
        </w:rPr>
        <w:t>Описание актива: па</w:t>
      </w:r>
      <w:r>
        <w:rPr>
          <w:rFonts w:ascii="Times New Roman" w:hAnsi="Times New Roman"/>
          <w:sz w:val="26"/>
          <w:szCs w:val="26"/>
        </w:rPr>
        <w:t>и</w:t>
      </w:r>
      <w:r w:rsidRPr="00576A33">
        <w:rPr>
          <w:rFonts w:ascii="Times New Roman" w:hAnsi="Times New Roman"/>
          <w:sz w:val="26"/>
          <w:szCs w:val="26"/>
        </w:rPr>
        <w:t xml:space="preserve"> закрытого паевого инвестиционного фонда рентный «Третий Земельный» в количестве 1 201 штук</w:t>
      </w:r>
      <w:r>
        <w:rPr>
          <w:rFonts w:ascii="Times New Roman" w:hAnsi="Times New Roman"/>
          <w:sz w:val="26"/>
          <w:szCs w:val="26"/>
        </w:rPr>
        <w:t>и</w:t>
      </w:r>
      <w:r w:rsidRPr="00576A33">
        <w:rPr>
          <w:rFonts w:ascii="Times New Roman" w:hAnsi="Times New Roman"/>
          <w:sz w:val="26"/>
          <w:szCs w:val="26"/>
        </w:rPr>
        <w:t xml:space="preserve"> (далее – Актив).</w:t>
      </w:r>
    </w:p>
    <w:p w14:paraId="50C6E1CC" w14:textId="77777777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76A33">
        <w:rPr>
          <w:rFonts w:ascii="Times New Roman" w:hAnsi="Times New Roman"/>
          <w:sz w:val="26"/>
          <w:szCs w:val="26"/>
        </w:rPr>
        <w:t>Обременения в отношении Актива (или его части) отсутствуют.</w:t>
      </w:r>
    </w:p>
    <w:p w14:paraId="78D11DDB" w14:textId="77777777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76A33">
        <w:rPr>
          <w:rFonts w:ascii="Times New Roman" w:hAnsi="Times New Roman"/>
          <w:sz w:val="26"/>
          <w:szCs w:val="26"/>
        </w:rPr>
        <w:t>Основные условия предложения делать оферты:</w:t>
      </w:r>
    </w:p>
    <w:p w14:paraId="09735718" w14:textId="77777777" w:rsidR="00410DC4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576A33">
        <w:rPr>
          <w:rFonts w:ascii="Times New Roman" w:hAnsi="Times New Roman"/>
          <w:sz w:val="26"/>
          <w:szCs w:val="26"/>
          <w:lang w:eastAsia="zh-CN"/>
        </w:rPr>
        <w:t xml:space="preserve">1) поиск потенциальных приобретателей Актива осуществляется посредством предложения Агентства </w:t>
      </w:r>
      <w:r>
        <w:rPr>
          <w:rFonts w:ascii="Times New Roman" w:hAnsi="Times New Roman"/>
          <w:sz w:val="26"/>
          <w:szCs w:val="26"/>
          <w:lang w:eastAsia="zh-CN"/>
        </w:rPr>
        <w:t xml:space="preserve">неограниченному кругу лиц </w:t>
      </w:r>
      <w:r w:rsidRPr="00576A33">
        <w:rPr>
          <w:rFonts w:ascii="Times New Roman" w:hAnsi="Times New Roman"/>
          <w:sz w:val="26"/>
          <w:szCs w:val="26"/>
          <w:lang w:eastAsia="zh-CN"/>
        </w:rPr>
        <w:t xml:space="preserve">делать оферты о заключении договора купли-продажи Актива (далее – предложение делать оферты); </w:t>
      </w:r>
    </w:p>
    <w:p w14:paraId="28E0E300" w14:textId="77777777" w:rsidR="00410DC4" w:rsidRPr="00EF2818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EF2818">
        <w:rPr>
          <w:rFonts w:ascii="Times New Roman" w:hAnsi="Times New Roman"/>
          <w:sz w:val="26"/>
          <w:szCs w:val="26"/>
          <w:lang w:eastAsia="zh-CN"/>
        </w:rPr>
        <w:t>2) организатор процедуры предложения делать оферты – Акционерное общество «Российский аукционный дом» (далее – Организатор процедуры);</w:t>
      </w:r>
    </w:p>
    <w:p w14:paraId="56714214" w14:textId="77777777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EF2818">
        <w:rPr>
          <w:rFonts w:ascii="Times New Roman" w:hAnsi="Times New Roman"/>
          <w:sz w:val="26"/>
          <w:szCs w:val="26"/>
          <w:lang w:eastAsia="zh-CN"/>
        </w:rPr>
        <w:t>3) процедура предложения делать оферты проводится с использованием электронной площадки Организатора процедуры: http://lot-online.ru (далее – торговая площадка);</w:t>
      </w:r>
    </w:p>
    <w:p w14:paraId="5200D341" w14:textId="50A7EEED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76A33">
        <w:rPr>
          <w:rFonts w:ascii="Times New Roman" w:hAnsi="Times New Roman"/>
          <w:sz w:val="26"/>
          <w:szCs w:val="26"/>
        </w:rPr>
        <w:t xml:space="preserve">) срок действия предложения делать оферты – с 09:00 </w:t>
      </w:r>
      <w:r w:rsidR="00E154A6">
        <w:rPr>
          <w:rFonts w:ascii="Times New Roman" w:hAnsi="Times New Roman"/>
          <w:sz w:val="26"/>
          <w:szCs w:val="26"/>
        </w:rPr>
        <w:t>24</w:t>
      </w:r>
      <w:r w:rsidRPr="00576A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июня</w:t>
      </w:r>
      <w:r w:rsidRPr="00576A33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576A33">
        <w:rPr>
          <w:rFonts w:ascii="Times New Roman" w:hAnsi="Times New Roman"/>
          <w:sz w:val="26"/>
          <w:szCs w:val="26"/>
        </w:rPr>
        <w:t xml:space="preserve"> г. </w:t>
      </w:r>
      <w:r w:rsidRPr="00576A33">
        <w:rPr>
          <w:rFonts w:ascii="Times New Roman" w:hAnsi="Times New Roman"/>
          <w:sz w:val="26"/>
          <w:szCs w:val="26"/>
        </w:rPr>
        <w:br/>
        <w:t>до 1</w:t>
      </w:r>
      <w:r>
        <w:rPr>
          <w:rFonts w:ascii="Times New Roman" w:hAnsi="Times New Roman"/>
          <w:sz w:val="26"/>
          <w:szCs w:val="26"/>
        </w:rPr>
        <w:t>6</w:t>
      </w:r>
      <w:r w:rsidRPr="00576A3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30</w:t>
      </w:r>
      <w:r w:rsidRPr="00576A33">
        <w:rPr>
          <w:rFonts w:ascii="Times New Roman" w:hAnsi="Times New Roman"/>
          <w:sz w:val="26"/>
          <w:szCs w:val="26"/>
        </w:rPr>
        <w:t xml:space="preserve"> </w:t>
      </w:r>
      <w:r w:rsidR="00E154A6">
        <w:rPr>
          <w:rFonts w:ascii="Times New Roman" w:hAnsi="Times New Roman"/>
          <w:sz w:val="26"/>
          <w:szCs w:val="26"/>
        </w:rPr>
        <w:t>26</w:t>
      </w:r>
      <w:r w:rsidRPr="00576A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июля</w:t>
      </w:r>
      <w:r w:rsidRPr="00576A33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576A33">
        <w:rPr>
          <w:rFonts w:ascii="Times New Roman" w:hAnsi="Times New Roman"/>
          <w:sz w:val="26"/>
          <w:szCs w:val="26"/>
        </w:rPr>
        <w:t xml:space="preserve"> г. (время московское);</w:t>
      </w:r>
    </w:p>
    <w:p w14:paraId="04B5443A" w14:textId="77777777" w:rsidR="00410DC4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576A33">
        <w:rPr>
          <w:rFonts w:ascii="Times New Roman" w:hAnsi="Times New Roman"/>
          <w:sz w:val="26"/>
          <w:szCs w:val="26"/>
        </w:rPr>
        <w:t xml:space="preserve">) начальная (минимальная) </w:t>
      </w:r>
      <w:r w:rsidRPr="00716504">
        <w:rPr>
          <w:rFonts w:ascii="Times New Roman" w:hAnsi="Times New Roman"/>
          <w:sz w:val="26"/>
          <w:szCs w:val="26"/>
        </w:rPr>
        <w:t xml:space="preserve">цена Актива – </w:t>
      </w:r>
      <w:r>
        <w:rPr>
          <w:rFonts w:ascii="Times New Roman" w:hAnsi="Times New Roman"/>
          <w:sz w:val="26"/>
          <w:szCs w:val="26"/>
        </w:rPr>
        <w:t>3 167 145,09</w:t>
      </w:r>
      <w:r w:rsidRPr="00576A33">
        <w:rPr>
          <w:rFonts w:ascii="Times New Roman" w:hAnsi="Times New Roman"/>
          <w:sz w:val="26"/>
          <w:szCs w:val="26"/>
        </w:rPr>
        <w:t xml:space="preserve"> руб.;</w:t>
      </w:r>
    </w:p>
    <w:p w14:paraId="39070FDB" w14:textId="77777777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Pr="00EF2818">
        <w:rPr>
          <w:rFonts w:ascii="Times New Roman" w:hAnsi="Times New Roman"/>
          <w:sz w:val="26"/>
          <w:szCs w:val="26"/>
        </w:rPr>
        <w:t xml:space="preserve">порядок и способ уплаты цены </w:t>
      </w:r>
      <w:r>
        <w:rPr>
          <w:rFonts w:ascii="Times New Roman" w:hAnsi="Times New Roman"/>
          <w:sz w:val="26"/>
          <w:szCs w:val="26"/>
        </w:rPr>
        <w:t>Актива</w:t>
      </w:r>
      <w:r w:rsidRPr="00EF2818">
        <w:rPr>
          <w:rFonts w:ascii="Times New Roman" w:hAnsi="Times New Roman"/>
          <w:sz w:val="26"/>
          <w:szCs w:val="26"/>
        </w:rPr>
        <w:t xml:space="preserve"> – денежными средствами в рублях Российской Федерации в безналичной форме на счет Агентства единовременно, не позднее 10 рабочих дней с даты заключения договора купли-продажи;</w:t>
      </w:r>
    </w:p>
    <w:p w14:paraId="5EF81388" w14:textId="77777777" w:rsidR="00410DC4" w:rsidRPr="00576A33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576A33">
        <w:rPr>
          <w:rFonts w:ascii="Times New Roman" w:hAnsi="Times New Roman"/>
          <w:sz w:val="26"/>
          <w:szCs w:val="26"/>
        </w:rPr>
        <w:t xml:space="preserve">) </w:t>
      </w:r>
      <w:r w:rsidRPr="00576A33">
        <w:rPr>
          <w:rFonts w:ascii="Times New Roman" w:hAnsi="Times New Roman"/>
          <w:color w:val="000000"/>
          <w:sz w:val="26"/>
          <w:szCs w:val="26"/>
        </w:rPr>
        <w:t xml:space="preserve">обязательным условием для подачи оферты о заключении договора купли-продажи Актива является внесение гарантийного взноса в размере </w:t>
      </w:r>
      <w:r>
        <w:rPr>
          <w:rFonts w:ascii="Times New Roman" w:hAnsi="Times New Roman"/>
          <w:color w:val="000000"/>
          <w:sz w:val="26"/>
          <w:szCs w:val="26"/>
        </w:rPr>
        <w:t>316 714,51</w:t>
      </w:r>
      <w:r w:rsidRPr="00716504">
        <w:rPr>
          <w:rFonts w:ascii="Times New Roman" w:hAnsi="Times New Roman"/>
          <w:color w:val="000000"/>
          <w:sz w:val="26"/>
          <w:szCs w:val="26"/>
        </w:rPr>
        <w:t> руб</w:t>
      </w:r>
      <w:r w:rsidRPr="00576A33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576A33">
        <w:rPr>
          <w:rFonts w:ascii="Times New Roman" w:hAnsi="Times New Roman"/>
          <w:color w:val="000000"/>
          <w:sz w:val="26"/>
          <w:szCs w:val="26"/>
        </w:rPr>
        <w:t>до подачи оферты о заключении договора купли-продажи Актива.</w:t>
      </w:r>
    </w:p>
    <w:p w14:paraId="065BDEA6" w14:textId="6E12337A" w:rsidR="0096697E" w:rsidRDefault="00410DC4" w:rsidP="00410DC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6F5FB0">
        <w:rPr>
          <w:rFonts w:ascii="Times New Roman" w:hAnsi="Times New Roman"/>
          <w:sz w:val="26"/>
          <w:szCs w:val="26"/>
        </w:rPr>
        <w:lastRenderedPageBreak/>
        <w:t>Текст предложения делать оферты, формы соглашения о гарантийном взносе и перечень документов, которые должны быть приложены к оферте, размещены Организатором процедуры на торговой площадке.</w:t>
      </w:r>
    </w:p>
    <w:p w14:paraId="084BB44B" w14:textId="467AA9AD" w:rsidR="000A5035" w:rsidRPr="00900DF2" w:rsidRDefault="000A5035" w:rsidP="001A3600">
      <w:pPr>
        <w:spacing w:line="40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A5035" w:rsidRPr="00900DF2" w:rsidSect="00900D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305FA"/>
    <w:multiLevelType w:val="hybridMultilevel"/>
    <w:tmpl w:val="938A89E0"/>
    <w:lvl w:ilvl="0" w:tplc="0F9674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04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C5"/>
    <w:rsid w:val="000463A9"/>
    <w:rsid w:val="00095C8A"/>
    <w:rsid w:val="000A5035"/>
    <w:rsid w:val="000F5843"/>
    <w:rsid w:val="00100F99"/>
    <w:rsid w:val="00120ADA"/>
    <w:rsid w:val="00124497"/>
    <w:rsid w:val="001634D7"/>
    <w:rsid w:val="001A3600"/>
    <w:rsid w:val="001B71F3"/>
    <w:rsid w:val="001C1E54"/>
    <w:rsid w:val="001D02D9"/>
    <w:rsid w:val="002000DE"/>
    <w:rsid w:val="002113FE"/>
    <w:rsid w:val="00241ACD"/>
    <w:rsid w:val="00245B32"/>
    <w:rsid w:val="00270327"/>
    <w:rsid w:val="002C4949"/>
    <w:rsid w:val="002D2DC5"/>
    <w:rsid w:val="002E78BF"/>
    <w:rsid w:val="003235A8"/>
    <w:rsid w:val="00334B7C"/>
    <w:rsid w:val="003463E5"/>
    <w:rsid w:val="00370611"/>
    <w:rsid w:val="0037350C"/>
    <w:rsid w:val="003A5B00"/>
    <w:rsid w:val="003D0115"/>
    <w:rsid w:val="003F50AE"/>
    <w:rsid w:val="0040046A"/>
    <w:rsid w:val="00410DC4"/>
    <w:rsid w:val="00423DB8"/>
    <w:rsid w:val="00426AF3"/>
    <w:rsid w:val="00444D8C"/>
    <w:rsid w:val="00461F38"/>
    <w:rsid w:val="004701D6"/>
    <w:rsid w:val="004861D5"/>
    <w:rsid w:val="004A5A65"/>
    <w:rsid w:val="004B1EB1"/>
    <w:rsid w:val="0052051B"/>
    <w:rsid w:val="0054138E"/>
    <w:rsid w:val="00566959"/>
    <w:rsid w:val="005B5A38"/>
    <w:rsid w:val="006937C7"/>
    <w:rsid w:val="00694B27"/>
    <w:rsid w:val="006C6389"/>
    <w:rsid w:val="006C7D79"/>
    <w:rsid w:val="006D1992"/>
    <w:rsid w:val="007D677D"/>
    <w:rsid w:val="007F6D89"/>
    <w:rsid w:val="00857DBE"/>
    <w:rsid w:val="0088104C"/>
    <w:rsid w:val="008879C3"/>
    <w:rsid w:val="008C2CB1"/>
    <w:rsid w:val="00900DF2"/>
    <w:rsid w:val="00904D05"/>
    <w:rsid w:val="0096697E"/>
    <w:rsid w:val="009932D7"/>
    <w:rsid w:val="009A0808"/>
    <w:rsid w:val="009A42DC"/>
    <w:rsid w:val="009D3CD5"/>
    <w:rsid w:val="009E1F56"/>
    <w:rsid w:val="00A00607"/>
    <w:rsid w:val="00A02A6A"/>
    <w:rsid w:val="00A10EFF"/>
    <w:rsid w:val="00A17DE6"/>
    <w:rsid w:val="00AB5DA0"/>
    <w:rsid w:val="00BB202D"/>
    <w:rsid w:val="00BE2BD8"/>
    <w:rsid w:val="00BE745C"/>
    <w:rsid w:val="00C04322"/>
    <w:rsid w:val="00C24E12"/>
    <w:rsid w:val="00C472CC"/>
    <w:rsid w:val="00C92986"/>
    <w:rsid w:val="00C97FE8"/>
    <w:rsid w:val="00CB48E7"/>
    <w:rsid w:val="00CD0E13"/>
    <w:rsid w:val="00D2393B"/>
    <w:rsid w:val="00D2626D"/>
    <w:rsid w:val="00D45BF1"/>
    <w:rsid w:val="00D6113A"/>
    <w:rsid w:val="00D620C7"/>
    <w:rsid w:val="00D74D1F"/>
    <w:rsid w:val="00D770E2"/>
    <w:rsid w:val="00DA14E1"/>
    <w:rsid w:val="00DA7BDE"/>
    <w:rsid w:val="00DC040C"/>
    <w:rsid w:val="00E154A6"/>
    <w:rsid w:val="00E378FA"/>
    <w:rsid w:val="00E4699C"/>
    <w:rsid w:val="00E64B20"/>
    <w:rsid w:val="00E64FEA"/>
    <w:rsid w:val="00E85E0E"/>
    <w:rsid w:val="00F44E41"/>
    <w:rsid w:val="00F45853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A637"/>
  <w15:docId w15:val="{F5F7796B-AE09-4998-B0B3-699C6CA1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B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B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Бутурлина Ольга Сергеевна</dc:creator>
  <cp:lastModifiedBy>Иванова Ольга Ивановна</cp:lastModifiedBy>
  <cp:revision>14</cp:revision>
  <cp:lastPrinted>2024-01-09T14:49:00Z</cp:lastPrinted>
  <dcterms:created xsi:type="dcterms:W3CDTF">2023-03-30T06:08:00Z</dcterms:created>
  <dcterms:modified xsi:type="dcterms:W3CDTF">2024-06-20T12:28:00Z</dcterms:modified>
</cp:coreProperties>
</file>