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Мишина Марина Поликарповна (11.05.1961г.р., место рожд: гор. Улан-Удэ Республики Бурятия, адрес рег: 347942, Ростовская обл, Таганрог г, Инициативная ул, дом № 44, квартира 37, СНИЛС13395051958, ИНН 752400007453, паспорт РФ серия 7605, номер 163743, выдан 20.06.2006, кем выдан Отделение Внутренних дел Ингодинского района города Читы , код подразделения 752-002),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05.10.2023г. по делу №А53-26923/2023,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Мишиной Марины Поликарповны,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Мишиной Марины Поликарповны 40817810150171908016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Мишина Марина Поликарповна (11.05.1961г.р., место рожд: гор. Улан-Удэ Республики Бурятия, адрес рег: 347942, Ростовская обл, Таганрог г, Инициативная ул, дом № 44, квартира 37, СНИЛС13395051958, ИНН 752400007453, паспорт РФ серия 7605, номер 163743, выдан 20.06.2006, кем выдан Отделение Внутренних дел Ингодинского района города Читы , код подразделения 752-002)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Мишиной Марины Поликарповны 40817810150171908016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Мишиной Марины Поликарповны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