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Барышев Андрей Николаевич (25.09.1983г.р., место рожд: г. Бугульма Татарской АССР, адрес рег: 423234, Татарстан Респ, Бугульминский р-н, Бугульма г, Газинура Гафиатуллина ул, дом № 18, квартира 3, СНИЛС05531518541, ИНН 164506085014, паспорт РФ серия 9209, номер 926354, выдан 17.11.2010, кем выдан Отделом УФМС России по Республике Татарстан в Бугульминском районе, код подразделения 160-025),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09.01.2024г. по делу №А65-32766/2023,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16.05.2024г. по продаже имущества Барышева Андрея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DATSUN ON-DO, модель: DATSUN ON-DO, VIN: Z8NBAABD0L0105148, год изготовления: 2019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w:t>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2019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08.09.2023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Курганская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279793603/4531 от 08.09.2023, Голубева Татьяна Владимировна, СПИ: 37311029951867, ИП: 107269/23/45031-ИП от 17.02.2022</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+7(3522)41-94-40</w:t>
            </w:r>
          </w:p>
          <w:p>
            <w:pPr>
              <w:pStyle w:val="Normal"/>
              <w:bidi w:val="0"/>
              <w:spacing w:lineRule="auto" w:line="240" w:before="0" w:after="0"/>
              <w:jc w:val="both"/>
              <w:rPr>
                <w:rFonts w:ascii="Arial" w:hAnsi="Arial"/>
                <w:sz w:val="16"/>
              </w:rPr>
            </w:pPr>
            <w:r>
              <w:rPr>
                <w:rFonts w:ascii="Times New Roman" w:hAnsi="Times New Roman"/>
                <w:sz w:val="20"/>
                <w:szCs w:val="20"/>
              </w:rPr>
              <w:t>Ключ ГИБДД: 45#SP663165949</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16.05.2024г.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Барышева Андрея Николаевича 40817810950174228605,</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Барышев Андрей Николаевич (25.09.1983г.р., место рожд: г. Бугульма Татарской АССР, адрес рег: 423234, Татарстан Респ, Бугульминский р-н, Бугульма г, Газинура Гафиатуллина ул, дом № 18, квартира 3, СНИЛС05531518541, ИНН 164506085014, паспорт РФ серия 9209, номер 926354, выдан 17.11.2010, кем выдан Отделом УФМС России по Республике Татарстан в Бугульминском районе, код подразделения 160-025)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Барышева Андрея Николаевича 40817810950174228605,</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Барышева Андрея Николаевича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1300</Words>
  <Characters>9224</Characters>
  <CharactersWithSpaces>10466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2024-04-03T08:49:14Z</dcterms:modified>
  <cp:revision>1</cp:revision>
  <dc:subject/>
  <dc:title/>
</cp:coreProperties>
</file>