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0A4C9DF1" w:rsidR="0002684E" w:rsidRDefault="005417AE" w:rsidP="0002684E">
      <w:pPr>
        <w:pStyle w:val="a3"/>
        <w:spacing w:after="120"/>
        <w:jc w:val="both"/>
        <w:rPr>
          <w:rFonts w:ascii="Times New Roman" w:hAnsi="Times New Roman" w:cs="Times New Roman"/>
          <w:sz w:val="24"/>
        </w:rPr>
      </w:pPr>
      <w:r w:rsidRPr="005417AE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5417AE">
        <w:rPr>
          <w:rFonts w:ascii="Times New Roman" w:hAnsi="Times New Roman" w:cs="Times New Roman"/>
          <w:sz w:val="24"/>
        </w:rPr>
        <w:t>e-mail</w:t>
      </w:r>
      <w:proofErr w:type="spellEnd"/>
      <w:r w:rsidRPr="005417AE">
        <w:rPr>
          <w:rFonts w:ascii="Times New Roman" w:hAnsi="Times New Roman" w:cs="Times New Roman"/>
          <w:sz w:val="24"/>
        </w:rPr>
        <w:t xml:space="preserve"> ersh@auction-house.ru),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4), сообщает, что по итогам электронных торгов посредством публичного предложения имуществом финансовой организации (сообщение 02030255887 в газете АО «Коммерсантъ» №15(7705) от 27.01.2024), проведенных в период с 21.06.2024 по 23.06.2024, </w:t>
      </w:r>
      <w:r w:rsidR="00396054" w:rsidRPr="00396054">
        <w:rPr>
          <w:rFonts w:ascii="Times New Roman" w:hAnsi="Times New Roman" w:cs="Times New Roman"/>
          <w:sz w:val="24"/>
        </w:rPr>
        <w:t>победитель торгов отказался (уклонился) от заключения договора по следующему лоту</w:t>
      </w:r>
      <w:r w:rsidRPr="005417AE">
        <w:rPr>
          <w:rFonts w:ascii="Times New Roman" w:hAnsi="Times New Roman" w:cs="Times New Roman"/>
          <w:sz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2409"/>
        <w:gridCol w:w="5803"/>
      </w:tblGrid>
      <w:tr w:rsidR="0002684E" w:rsidRPr="009F45CE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9F45CE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3D3D6F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45C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Наименование/ Ф.И.О.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победителя</w:t>
            </w:r>
          </w:p>
        </w:tc>
      </w:tr>
      <w:tr w:rsidR="005417AE" w:rsidRPr="005417AE" w14:paraId="6C5889FB" w14:textId="77777777" w:rsidTr="00AA2D93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228ED594" w:rsidR="005417AE" w:rsidRPr="005417AE" w:rsidRDefault="005417AE" w:rsidP="005417A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417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26B8DD3D" w:rsidR="005417AE" w:rsidRPr="005417AE" w:rsidRDefault="005417AE" w:rsidP="005417AE">
            <w:pPr>
              <w:jc w:val="center"/>
            </w:pPr>
            <w:r w:rsidRPr="005417AE">
              <w:t>188 000,00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76C56DF1" w:rsidR="005417AE" w:rsidRPr="005417AE" w:rsidRDefault="005417AE" w:rsidP="005417AE">
            <w:pPr>
              <w:jc w:val="center"/>
            </w:pPr>
            <w:proofErr w:type="spellStart"/>
            <w:r w:rsidRPr="005417AE">
              <w:rPr>
                <w:lang w:val="en-US"/>
              </w:rPr>
              <w:t>Касмынин</w:t>
            </w:r>
            <w:proofErr w:type="spellEnd"/>
            <w:r w:rsidRPr="005417AE">
              <w:rPr>
                <w:lang w:val="en-US"/>
              </w:rPr>
              <w:t xml:space="preserve"> Владимир Геннадьевич</w:t>
            </w:r>
          </w:p>
        </w:tc>
      </w:tr>
    </w:tbl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E2"/>
    <w:rsid w:val="0002684E"/>
    <w:rsid w:val="00036149"/>
    <w:rsid w:val="00147468"/>
    <w:rsid w:val="001C64E4"/>
    <w:rsid w:val="002A2930"/>
    <w:rsid w:val="002B0A14"/>
    <w:rsid w:val="002E1DA6"/>
    <w:rsid w:val="002E393F"/>
    <w:rsid w:val="00352B3E"/>
    <w:rsid w:val="003554B1"/>
    <w:rsid w:val="00396054"/>
    <w:rsid w:val="003D3D6F"/>
    <w:rsid w:val="003F1002"/>
    <w:rsid w:val="003F4D88"/>
    <w:rsid w:val="005417AE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dcterms:created xsi:type="dcterms:W3CDTF">2024-06-27T11:39:00Z</dcterms:created>
  <dcterms:modified xsi:type="dcterms:W3CDTF">2024-06-27T12:29:00Z</dcterms:modified>
</cp:coreProperties>
</file>