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6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21"/>
      </w:tblGrid>
      <w:tr>
        <w:trPr>
          <w:trHeight w:val="1134" w:hRule="atLeast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bookmarkStart w:id="0" w:name="_GoBack"/>
            <w:bookmarkEnd w:id="0"/>
            <w:r>
              <w:rPr>
                <w:b/>
              </w:rPr>
              <w:t>УТВЕРЖДАЮ</w:t>
            </w:r>
          </w:p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Организатор торгов</w:t>
            </w:r>
            <w:r>
              <w:rPr/>
              <w:t>:</w:t>
            </w:r>
          </w:p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>Шелестов Дмитрий Юрьевич</w:t>
            </w:r>
          </w:p>
          <w:p>
            <w:pPr>
              <w:pStyle w:val="Normal"/>
              <w:jc w:val="right"/>
              <w:rPr>
                <w:b/>
                <w:b/>
              </w:rPr>
            </w:pPr>
            <w:r>
              <w:rPr/>
              <w:t>____________________________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ПРОТОКОЛ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результатах торгов посредством публичного предложения в электронной форме </w:t>
      </w:r>
    </w:p>
    <w:p>
      <w:pPr>
        <w:pStyle w:val="Normal"/>
        <w:jc w:val="center"/>
        <w:rPr>
          <w:b/>
          <w:b/>
        </w:rPr>
      </w:pPr>
      <w:r>
        <w:rPr>
          <w:b/>
          <w:szCs w:val="28"/>
        </w:rPr>
        <w:t>по продаже имущества должника</w:t>
      </w:r>
    </w:p>
    <w:p>
      <w:pPr>
        <w:pStyle w:val="Normal"/>
        <w:jc w:val="center"/>
        <w:rPr>
          <w:b/>
          <w:b/>
        </w:rPr>
      </w:pPr>
      <w:r>
        <w:rPr/>
        <w:t>Игнатьева Любовь Ивановна</w:t>
      </w:r>
    </w:p>
    <w:p>
      <w:pPr>
        <w:pStyle w:val="Normal"/>
        <w:jc w:val="center"/>
        <w:rPr>
          <w:sz w:val="16"/>
          <w:szCs w:val="16"/>
        </w:rPr>
      </w:pPr>
      <w:r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>
        <w:rPr>
          <w:sz w:val="16"/>
          <w:szCs w:val="16"/>
        </w:rPr>
        <w:t>).</w:t>
      </w:r>
    </w:p>
    <w:p>
      <w:pPr>
        <w:pStyle w:val="Normal"/>
        <w:jc w:val="center"/>
        <w:rPr>
          <w:b/>
          <w:b/>
          <w:szCs w:val="28"/>
          <w:lang w:val="en-US"/>
        </w:rPr>
      </w:pPr>
      <w:r>
        <w:rPr>
          <w:b/>
          <w:szCs w:val="28"/>
          <w:lang w:val="en-US"/>
        </w:rPr>
        <w:t>РАД-362049</w:t>
      </w:r>
    </w:p>
    <w:p>
      <w:pPr>
        <w:pStyle w:val="Normal"/>
        <w:jc w:val="right"/>
        <w:rPr>
          <w:b/>
          <w:b/>
          <w:lang w:val="en-US"/>
        </w:rPr>
      </w:pPr>
      <w:bookmarkStart w:id="1" w:name="OLE_LINK36"/>
      <w:bookmarkStart w:id="2" w:name="OLE_LINK37"/>
      <w:r>
        <w:rPr>
          <w:b/>
          <w:lang w:val="en-US"/>
        </w:rPr>
        <w:t>19 марта 2024 г.</w:t>
      </w:r>
      <w:bookmarkEnd w:id="1"/>
      <w:bookmarkEnd w:id="2"/>
    </w:p>
    <w:p>
      <w:pPr>
        <w:pStyle w:val="Normal"/>
        <w:rPr>
          <w:b/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176482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>
          <w:b/>
        </w:rPr>
        <w:t>Организатор торгов:</w:t>
      </w:r>
      <w:r>
        <w:rPr/>
        <w:t xml:space="preserve"> Шелестов Дмитрий Юрьевич.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>
      <w:pPr>
        <w:pStyle w:val="Normal"/>
        <w:jc w:val="both"/>
        <w:rPr>
          <w:b/>
          <w:b/>
          <w:i/>
          <w:i/>
          <w:sz w:val="10"/>
          <w:szCs w:val="10"/>
        </w:rPr>
      </w:pPr>
      <w:r>
        <w:rPr>
          <w:b/>
          <w:i/>
          <w:sz w:val="10"/>
          <w:szCs w:val="10"/>
        </w:rPr>
      </w:r>
    </w:p>
    <w:p>
      <w:pPr>
        <w:pStyle w:val="Normal"/>
        <w:jc w:val="both"/>
        <w:rPr/>
      </w:pPr>
      <w:r>
        <w:rPr>
          <w:b/>
        </w:rPr>
        <w:t xml:space="preserve">Оператор электронной торговой площадки: </w:t>
      </w:r>
      <w:r>
        <w:rPr/>
        <w:t>АО «Российский аукционный дом».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i/>
          <w:i/>
        </w:rPr>
      </w:pPr>
      <w:r>
        <w:rPr>
          <w:b/>
        </w:rPr>
        <w:t xml:space="preserve">Адрес электронной торговой площадки: </w:t>
      </w:r>
      <w:hyperlink r:id="rId2">
        <w:r>
          <w:rPr>
            <w:i/>
            <w:lang w:val="en-US"/>
          </w:rPr>
          <w:t>www</w:t>
        </w:r>
        <w:r>
          <w:rPr>
            <w:i/>
          </w:rPr>
          <w:t>.</w:t>
        </w:r>
        <w:r>
          <w:rPr>
            <w:i/>
            <w:lang w:val="en-US"/>
          </w:rPr>
          <w:t>lot</w:t>
        </w:r>
        <w:r>
          <w:rPr>
            <w:i/>
          </w:rPr>
          <w:t>-</w:t>
        </w:r>
        <w:r>
          <w:rPr>
            <w:i/>
            <w:lang w:val="en-US"/>
          </w:rPr>
          <w:t>online</w:t>
        </w:r>
        <w:r>
          <w:rPr>
            <w:i/>
          </w:rPr>
          <w:t>.</w:t>
        </w:r>
        <w:r>
          <w:rPr>
            <w:i/>
            <w:lang w:val="en-US"/>
          </w:rPr>
          <w:t>ru</w:t>
        </w:r>
      </w:hyperlink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Организатор сообщает о результатах торгов посредством публичного предложения в электронной форме по продаже имущества должника: Лот №1 - 1/ 4 доля в праве на Жилое здание, площадь: 47,1 кв.м., кадастровый номер: 66:68:0201001:563, и 1/ 4 доля в праве на земельный участок , площадь: 1 116 кв.м., категория земель: земли населенных пунктов. Разрешенное использование: для иных видов жилой застройки, кадастровый номер: 66:68:0201001:300,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(описание имущества)</w:t>
      </w:r>
    </w:p>
    <w:p>
      <w:pPr>
        <w:pStyle w:val="Normal"/>
        <w:keepNext w:val="true"/>
        <w:jc w:val="right"/>
        <w:rPr>
          <w:b/>
          <w:b/>
        </w:rPr>
      </w:pPr>
      <w:r>
        <w:rPr>
          <w:b/>
        </w:rPr>
        <w:t>Таблица 1</w:t>
      </w:r>
    </w:p>
    <w:tbl>
      <w:tblPr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473"/>
        <w:gridCol w:w="3474"/>
        <w:gridCol w:w="3474"/>
      </w:tblGrid>
      <w:tr>
        <w:trPr/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 (период проведения торгов)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продажи имущества, установленная для определенного периода проведения торгов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Сведения о поступлении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заявок </w:t>
            </w:r>
          </w:p>
        </w:tc>
      </w:tr>
      <w:tr>
        <w:trPr/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30.01.2024 - 06.02.2024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139 140.00 руб.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Нет</w:t>
            </w:r>
          </w:p>
        </w:tc>
      </w:tr>
      <w:tr>
        <w:trPr/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06.02.2024 - 13.02.2024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118 269.00 руб.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Нет</w:t>
            </w:r>
          </w:p>
        </w:tc>
      </w:tr>
      <w:tr>
        <w:trPr/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13.02.2024 - 20.02.2024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97 398.00 руб.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Нет</w:t>
            </w:r>
          </w:p>
        </w:tc>
      </w:tr>
      <w:tr>
        <w:trPr/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20.02.2024 - 27.02.2024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76 527.00 руб.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Нет</w:t>
            </w:r>
          </w:p>
        </w:tc>
      </w:tr>
      <w:tr>
        <w:trPr/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27.02.2024 - 05.03.2024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55 656.00 руб.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Нет</w:t>
            </w:r>
          </w:p>
        </w:tc>
      </w:tr>
      <w:tr>
        <w:trPr/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05.03.2024 - 12.03.2024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34 785.00 руб.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Нет</w:t>
            </w:r>
          </w:p>
        </w:tc>
      </w:tr>
      <w:tr>
        <w:trPr/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12.03.2024 - 19.03.2024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13 914.00 руб.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Есть</w:t>
            </w:r>
          </w:p>
        </w:tc>
      </w:tr>
      <w:tr>
        <w:trPr/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19.03.2024 - 26.03.2024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10 000.00 руб.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Нет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Участники, представившие заявки в соответствующем периоде проведения торгов:</w:t>
      </w:r>
    </w:p>
    <w:p>
      <w:pPr>
        <w:pStyle w:val="Normal"/>
        <w:keepNext w:val="true"/>
        <w:jc w:val="right"/>
        <w:rPr>
          <w:b/>
          <w:b/>
        </w:rPr>
      </w:pPr>
      <w:r>
        <w:rPr>
          <w:b/>
        </w:rPr>
        <w:t>Таблица 2</w:t>
      </w:r>
    </w:p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384"/>
        <w:gridCol w:w="1418"/>
        <w:gridCol w:w="1416"/>
        <w:gridCol w:w="1418"/>
        <w:gridCol w:w="1417"/>
        <w:gridCol w:w="1559"/>
        <w:gridCol w:w="1843"/>
      </w:tblGrid>
      <w:tr>
        <w:trPr>
          <w:trHeight w:val="2602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(для юридического лица) или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или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Номер, дата заявки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>
        <w:trPr>
          <w:trHeight w:val="822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валиев тимур дэлимирович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426008, Удмуртская Республика, г.Ижевск, ул.Пушкинская, д.258-кв.12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351670-ИД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12.03.2024 - 19.03.2024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19.03.2024 г. в 08:23:16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22 222.22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>
      <w:pPr>
        <w:pStyle w:val="ListParagraph"/>
        <w:tabs>
          <w:tab w:val="clear" w:pos="709"/>
          <w:tab w:val="left" w:pos="6720" w:leader="none"/>
        </w:tabs>
        <w:ind w:left="0" w:hanging="0"/>
        <w:rPr>
          <w:b/>
          <w:b/>
          <w:lang w:val="en-US"/>
        </w:rPr>
      </w:pPr>
      <w:r>
        <w:rPr>
          <w:b/>
          <w:lang w:val="en-US"/>
        </w:rPr>
      </w:r>
    </w:p>
    <w:p>
      <w:pPr>
        <w:pStyle w:val="ConsPlusNormal"/>
        <w:keepLines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Признан победителем: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участник процедуры,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>
      <w:pPr>
        <w:pStyle w:val="ListParagraph"/>
        <w:keepNext w:val="true"/>
        <w:ind w:left="0" w:firstLine="539"/>
        <w:jc w:val="right"/>
        <w:rPr>
          <w:b/>
          <w:b/>
        </w:rPr>
      </w:pPr>
      <w:r>
        <w:rPr>
          <w:b/>
        </w:rPr>
        <w:t>Таблица 3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703"/>
        <w:gridCol w:w="1701"/>
        <w:gridCol w:w="1700"/>
        <w:gridCol w:w="1700"/>
        <w:gridCol w:w="1700"/>
        <w:gridCol w:w="1700"/>
      </w:tblGrid>
      <w:tr>
        <w:trPr/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или</w:t>
            </w:r>
          </w:p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жительства (для физического лица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 участника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представления</w:t>
            </w:r>
          </w:p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 имущества, руб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заблокированных средств (задатка)</w:t>
            </w:r>
          </w:p>
        </w:tc>
      </w:tr>
      <w:tr>
        <w:trPr>
          <w:trHeight w:val="16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валиев тимур дэлимирович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  <w:lang w:val="en-US"/>
              </w:rPr>
              <w:t xml:space="preserve"> 183209984203)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426008, Удмуртская Республика, г.Ижевск, ул.Пушкинская, д.258-кв.12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валиев тимур дэлимирович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19.03.2024 г. в 08:23:16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22 222.22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1 391.40 руб.</w:t>
            </w:r>
          </w:p>
        </w:tc>
      </w:tr>
    </w:tbl>
    <w:p>
      <w:pPr>
        <w:pStyle w:val="ListParagraph"/>
        <w:ind w:left="0" w:hanging="0"/>
        <w:rPr/>
      </w:pPr>
      <w:r>
        <w:rPr/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keepLines/>
        <w:ind w:firstLine="567"/>
        <w:jc w:val="both"/>
        <w:rPr>
          <w:lang w:val="en-US"/>
        </w:rPr>
      </w:pPr>
      <w:r>
        <w:rPr/>
        <w:t xml:space="preserve">Торги проведены в соответствии с Федеральным законом от 26 октября 2002 г. </w:t>
        <w:br/>
        <w:t>№127-ФЗ «О несостоятельности (банкротстве)».</w:t>
      </w:r>
    </w:p>
    <w:sectPr>
      <w:footerReference w:type="default" r:id="rId3"/>
      <w:type w:val="nextPage"/>
      <w:pgSz w:w="11906" w:h="16838"/>
      <w:pgMar w:left="1134" w:right="567" w:header="0" w:top="1134" w:footer="825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lang w:val="en-US"/>
      </w:rPr>
      <w:fldChar w:fldCharType="begin"/>
    </w:r>
    <w:r>
      <w:rPr>
        <w:lang w:val="en-US"/>
      </w:rPr>
      <w:instrText> NUMPAGES </w:instrText>
    </w:r>
    <w:r>
      <w:rPr>
        <w:lang w:val="en-US"/>
      </w:rPr>
      <w:fldChar w:fldCharType="separate"/>
    </w:r>
    <w:r>
      <w:rPr>
        <w:lang w:val="en-US"/>
      </w:rPr>
      <w:t>2</w:t>
    </w:r>
    <w:r>
      <w:rPr>
        <w:lang w:val="en-US"/>
      </w:rPr>
      <w:fldChar w:fldCharType="end"/>
    </w: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1d3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3a1c01"/>
    <w:pPr>
      <w:keepNext w:val="true"/>
      <w:outlineLvl w:val="0"/>
    </w:pPr>
    <w:rPr>
      <w:b/>
      <w:bCs/>
    </w:rPr>
  </w:style>
  <w:style w:type="paragraph" w:styleId="2">
    <w:name w:val="Heading 2"/>
    <w:basedOn w:val="Normal"/>
    <w:next w:val="Normal"/>
    <w:qFormat/>
    <w:rsid w:val="003a1c01"/>
    <w:pPr>
      <w:keepNext w:val="true"/>
      <w:jc w:val="center"/>
      <w:outlineLvl w:val="1"/>
    </w:pPr>
    <w:rPr>
      <w:b/>
      <w:bCs/>
    </w:rPr>
  </w:style>
  <w:style w:type="paragraph" w:styleId="3">
    <w:name w:val="Heading 3"/>
    <w:basedOn w:val="Normal"/>
    <w:next w:val="Normal"/>
    <w:qFormat/>
    <w:rsid w:val="003a1c01"/>
    <w:pPr>
      <w:keepNext w:val="true"/>
      <w:jc w:val="center"/>
      <w:outlineLvl w:val="2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sid w:val="009824d2"/>
    <w:rPr>
      <w:color w:val="0000FF"/>
      <w:u w:val="single"/>
    </w:rPr>
  </w:style>
  <w:style w:type="character" w:styleId="Annotationreference">
    <w:name w:val="annotation reference"/>
    <w:qFormat/>
    <w:rsid w:val="00ea388d"/>
    <w:rPr>
      <w:sz w:val="16"/>
      <w:szCs w:val="16"/>
    </w:rPr>
  </w:style>
  <w:style w:type="character" w:styleId="Style12" w:customStyle="1">
    <w:name w:val="Текст примечания Знак"/>
    <w:basedOn w:val="DefaultParagraphFont"/>
    <w:link w:val="ab"/>
    <w:qFormat/>
    <w:rsid w:val="00ea388d"/>
    <w:rPr/>
  </w:style>
  <w:style w:type="character" w:styleId="Style13" w:customStyle="1">
    <w:name w:val="Тема примечания Знак"/>
    <w:link w:val="ad"/>
    <w:qFormat/>
    <w:rsid w:val="00ea388d"/>
    <w:rPr>
      <w:b/>
      <w:bCs/>
    </w:rPr>
  </w:style>
  <w:style w:type="character" w:styleId="Style14" w:customStyle="1">
    <w:name w:val="Верхний колонтитул Знак"/>
    <w:basedOn w:val="DefaultParagraphFont"/>
    <w:link w:val="af0"/>
    <w:semiHidden/>
    <w:qFormat/>
    <w:rsid w:val="002d73d9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link w:val="af2"/>
    <w:semiHidden/>
    <w:qFormat/>
    <w:rsid w:val="002d73d9"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3a1c01"/>
    <w:pPr>
      <w:overflowPunct w:val="true"/>
      <w:textAlignment w:val="baseline"/>
    </w:pPr>
    <w:rPr>
      <w:b/>
      <w:bCs/>
      <w:sz w:val="28"/>
      <w:szCs w:val="20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qFormat/>
    <w:rsid w:val="003a1c01"/>
    <w:pPr>
      <w:ind w:left="6120" w:hanging="0"/>
      <w:jc w:val="center"/>
    </w:pPr>
    <w:rPr>
      <w:b/>
      <w:bCs/>
    </w:rPr>
  </w:style>
  <w:style w:type="paragraph" w:styleId="BalloonText">
    <w:name w:val="Balloon Text"/>
    <w:basedOn w:val="Normal"/>
    <w:semiHidden/>
    <w:qFormat/>
    <w:rsid w:val="008b537d"/>
    <w:pPr/>
    <w:rPr>
      <w:rFonts w:ascii="Tahoma" w:hAnsi="Tahoma" w:cs="Tahoma"/>
      <w:sz w:val="16"/>
      <w:szCs w:val="16"/>
    </w:rPr>
  </w:style>
  <w:style w:type="paragraph" w:styleId="Style22" w:customStyle="1">
    <w:name w:val="абзац"/>
    <w:basedOn w:val="Normal"/>
    <w:qFormat/>
    <w:rsid w:val="00d75d6a"/>
    <w:pPr>
      <w:spacing w:lineRule="atLeast" w:line="210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ListParagraph">
    <w:name w:val="List Paragraph"/>
    <w:basedOn w:val="Normal"/>
    <w:qFormat/>
    <w:rsid w:val="00093183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c"/>
    <w:qFormat/>
    <w:rsid w:val="00ea388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e"/>
    <w:qFormat/>
    <w:rsid w:val="00ea388d"/>
    <w:pPr/>
    <w:rPr>
      <w:b/>
      <w:bCs/>
    </w:rPr>
  </w:style>
  <w:style w:type="paragraph" w:styleId="ConsPlusNormal" w:customStyle="1">
    <w:name w:val="ConsPlusNormal"/>
    <w:basedOn w:val="Normal"/>
    <w:qFormat/>
    <w:rsid w:val="00ac0d9f"/>
    <w:pPr/>
    <w:rPr>
      <w:rFonts w:ascii="Arial" w:hAnsi="Arial" w:eastAsia="Calibri" w:cs="Arial" w:eastAsiaTheme="minorHAnsi"/>
      <w:sz w:val="20"/>
      <w:szCs w:val="20"/>
      <w:lang w:eastAsia="en-US"/>
    </w:rPr>
  </w:style>
  <w:style w:type="paragraph" w:styleId="Revision">
    <w:name w:val="Revision"/>
    <w:uiPriority w:val="99"/>
    <w:semiHidden/>
    <w:qFormat/>
    <w:rsid w:val="00b910e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f1"/>
    <w:semiHidden/>
    <w:unhideWhenUsed/>
    <w:rsid w:val="002d73d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f3"/>
    <w:semiHidden/>
    <w:unhideWhenUsed/>
    <w:rsid w:val="002d73d9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d81cb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ot-online.ru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8070A2DC-7C57-4A17-8526-2FAD026E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LibreOffice/6.4.2.2$Windows_X86_64 LibreOffice_project/4e471d8c02c9c90f512f7f9ead8875b57fcb1ec3</Application>
  <Pages>2</Pages>
  <Words>420</Words>
  <Characters>2878</Characters>
  <CharactersWithSpaces>3219</CharactersWithSpaces>
  <Paragraphs>90</Paragraphs>
  <Company>Property Fund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2019-11-01T11:24:00Z</dcterms:created>
  <dc:creator>Палинчук</dc:creator>
  <dc:description/>
  <dc:language>ru-RU</dc:language>
  <cp:lastModifiedBy/>
  <cp:lastPrinted>2011-04-27T07:48:00Z</cp:lastPrinted>
  <dcterms:modified xsi:type="dcterms:W3CDTF">2024-06-28T08:49:30Z</dcterms:modified>
  <cp:revision>10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Property Fund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