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8043AD5" w14:textId="422C1139" w:rsidR="00920C94" w:rsidRDefault="001E23A4" w:rsidP="00920C9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sidR="008D5FC8" w:rsidRPr="008D5FC8">
        <w:rPr>
          <w:b/>
          <w:bCs/>
        </w:rPr>
        <w:t>нежил</w:t>
      </w:r>
      <w:r w:rsidR="000A6BD8">
        <w:rPr>
          <w:b/>
          <w:bCs/>
        </w:rPr>
        <w:t>ого</w:t>
      </w:r>
      <w:r w:rsidR="008D5FC8" w:rsidRPr="008D5FC8">
        <w:rPr>
          <w:b/>
          <w:bCs/>
        </w:rPr>
        <w:t xml:space="preserve"> помещени</w:t>
      </w:r>
      <w:r w:rsidR="000A6BD8">
        <w:rPr>
          <w:b/>
          <w:bCs/>
        </w:rPr>
        <w:t>я</w:t>
      </w:r>
      <w:r w:rsidR="008D5FC8" w:rsidRPr="008D5FC8">
        <w:rPr>
          <w:b/>
          <w:bCs/>
        </w:rPr>
        <w:t>, расположенн</w:t>
      </w:r>
      <w:r w:rsidR="000A6BD8">
        <w:rPr>
          <w:b/>
          <w:bCs/>
        </w:rPr>
        <w:t>ого</w:t>
      </w:r>
      <w:r w:rsidR="008D5FC8" w:rsidRPr="008D5FC8">
        <w:rPr>
          <w:b/>
          <w:bCs/>
        </w:rPr>
        <w:t xml:space="preserve"> по адресу: </w:t>
      </w:r>
      <w:r w:rsidR="00920C94" w:rsidRPr="00920C94">
        <w:rPr>
          <w:b/>
          <w:bCs/>
        </w:rPr>
        <w:t>Иркутская область, г. Иркутск, мкр</w:t>
      </w:r>
      <w:r w:rsidR="00083315">
        <w:rPr>
          <w:b/>
          <w:bCs/>
        </w:rPr>
        <w:t>н</w:t>
      </w:r>
      <w:r w:rsidR="00920C94" w:rsidRPr="00920C94">
        <w:rPr>
          <w:b/>
          <w:bCs/>
        </w:rPr>
        <w:t>. Приморский, д.32</w:t>
      </w:r>
      <w:r w:rsidR="00920C94">
        <w:rPr>
          <w:b/>
          <w:bCs/>
        </w:rPr>
        <w:t xml:space="preserve"> </w:t>
      </w:r>
    </w:p>
    <w:p w14:paraId="512A198B" w14:textId="5B40F34C" w:rsidR="001E23A4" w:rsidRPr="00F30D8B" w:rsidRDefault="001E23A4" w:rsidP="00920C94">
      <w:pPr>
        <w:jc w:val="center"/>
        <w:rPr>
          <w:b/>
        </w:rPr>
      </w:pPr>
      <w:r w:rsidRPr="00F30D8B">
        <w:rPr>
          <w:b/>
          <w:bCs/>
        </w:rPr>
        <w:t>принадлежащ</w:t>
      </w:r>
      <w:r w:rsidR="000A6BD8">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588292AD" w:rsidR="00B81009" w:rsidRPr="00D01189" w:rsidRDefault="00064800" w:rsidP="00362841">
      <w:pPr>
        <w:jc w:val="center"/>
        <w:outlineLvl w:val="0"/>
        <w:rPr>
          <w:bCs/>
        </w:rPr>
      </w:pPr>
      <w:r w:rsidRPr="00064800">
        <w:rPr>
          <w:b/>
          <w:bCs/>
          <w:sz w:val="28"/>
          <w:szCs w:val="28"/>
        </w:rPr>
        <w:t>29</w:t>
      </w:r>
      <w:r w:rsidR="000A6BD8">
        <w:rPr>
          <w:b/>
          <w:bCs/>
          <w:sz w:val="28"/>
          <w:szCs w:val="28"/>
        </w:rPr>
        <w:t>.07</w:t>
      </w:r>
      <w:r w:rsidR="008D5FC8">
        <w:rPr>
          <w:b/>
          <w:bCs/>
          <w:sz w:val="28"/>
          <w:szCs w:val="28"/>
        </w:rPr>
        <w:t>.202</w:t>
      </w:r>
      <w:r w:rsidR="00CE7087">
        <w:rPr>
          <w:b/>
          <w:bCs/>
          <w:sz w:val="28"/>
          <w:szCs w:val="28"/>
        </w:rPr>
        <w:t>4</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1CC07F0A" w:rsidR="00362841" w:rsidRPr="0005653B" w:rsidRDefault="00362841" w:rsidP="00362841">
      <w:pPr>
        <w:jc w:val="center"/>
        <w:outlineLvl w:val="0"/>
        <w:rPr>
          <w:bCs/>
        </w:rPr>
      </w:pPr>
      <w:r w:rsidRPr="0005653B">
        <w:rPr>
          <w:b/>
          <w:bCs/>
        </w:rPr>
        <w:t>Прием заявок с</w:t>
      </w:r>
      <w:r w:rsidR="004E5D78">
        <w:rPr>
          <w:b/>
          <w:bCs/>
        </w:rPr>
        <w:t xml:space="preserve"> 15:00</w:t>
      </w:r>
      <w:r w:rsidRPr="0005653B">
        <w:rPr>
          <w:b/>
          <w:bCs/>
        </w:rPr>
        <w:t xml:space="preserve"> </w:t>
      </w:r>
      <w:r w:rsidR="000A6BD8">
        <w:rPr>
          <w:b/>
          <w:bCs/>
        </w:rPr>
        <w:t>2</w:t>
      </w:r>
      <w:r w:rsidR="00F140F2">
        <w:rPr>
          <w:b/>
          <w:bCs/>
        </w:rPr>
        <w:t>8</w:t>
      </w:r>
      <w:r w:rsidR="00FB52E4">
        <w:rPr>
          <w:b/>
          <w:bCs/>
        </w:rPr>
        <w:t>.0</w:t>
      </w:r>
      <w:r w:rsidR="000A6BD8">
        <w:rPr>
          <w:b/>
          <w:bCs/>
        </w:rPr>
        <w:t>6</w:t>
      </w:r>
      <w:r w:rsidRPr="0005653B">
        <w:rPr>
          <w:b/>
          <w:bCs/>
        </w:rPr>
        <w:t>.20</w:t>
      </w:r>
      <w:r w:rsidR="007E1C9C" w:rsidRPr="0005653B">
        <w:rPr>
          <w:b/>
          <w:bCs/>
        </w:rPr>
        <w:t>2</w:t>
      </w:r>
      <w:r w:rsidR="00CE7087">
        <w:rPr>
          <w:b/>
          <w:bCs/>
        </w:rPr>
        <w:t>4</w:t>
      </w:r>
      <w:r w:rsidRPr="0005653B">
        <w:rPr>
          <w:b/>
          <w:bCs/>
        </w:rPr>
        <w:t xml:space="preserve"> г. по </w:t>
      </w:r>
      <w:r w:rsidR="000A6BD8">
        <w:rPr>
          <w:b/>
          <w:bCs/>
        </w:rPr>
        <w:t>2</w:t>
      </w:r>
      <w:r w:rsidR="00064800" w:rsidRPr="00064800">
        <w:rPr>
          <w:b/>
          <w:bCs/>
        </w:rPr>
        <w:t>5</w:t>
      </w:r>
      <w:r w:rsidR="008D5FC8">
        <w:rPr>
          <w:b/>
          <w:bCs/>
        </w:rPr>
        <w:t>.</w:t>
      </w:r>
      <w:r w:rsidR="00CE7087">
        <w:rPr>
          <w:b/>
          <w:bCs/>
        </w:rPr>
        <w:t>0</w:t>
      </w:r>
      <w:r w:rsidR="000A6BD8">
        <w:rPr>
          <w:b/>
          <w:bCs/>
        </w:rPr>
        <w:t>7</w:t>
      </w:r>
      <w:r w:rsidR="008D5FC8">
        <w:rPr>
          <w:b/>
          <w:bCs/>
        </w:rPr>
        <w:t>.202</w:t>
      </w:r>
      <w:r w:rsidR="00CE7087">
        <w:rPr>
          <w:b/>
          <w:bCs/>
        </w:rPr>
        <w:t>4</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4A8E3FAF" w:rsidR="00362841" w:rsidRPr="0005653B" w:rsidRDefault="00362841" w:rsidP="00362841">
      <w:pPr>
        <w:jc w:val="center"/>
        <w:outlineLvl w:val="0"/>
        <w:rPr>
          <w:bCs/>
        </w:rPr>
      </w:pPr>
      <w:r w:rsidRPr="0005653B">
        <w:rPr>
          <w:b/>
          <w:bCs/>
        </w:rPr>
        <w:t xml:space="preserve">не позднее </w:t>
      </w:r>
      <w:r w:rsidR="000A6BD8">
        <w:rPr>
          <w:b/>
          <w:bCs/>
        </w:rPr>
        <w:t>2</w:t>
      </w:r>
      <w:r w:rsidR="00064800" w:rsidRPr="00064800">
        <w:rPr>
          <w:b/>
          <w:bCs/>
        </w:rPr>
        <w:t>5</w:t>
      </w:r>
      <w:r w:rsidR="000A6BD8">
        <w:rPr>
          <w:b/>
          <w:bCs/>
        </w:rPr>
        <w:t>.07</w:t>
      </w:r>
      <w:r w:rsidR="00CE7087">
        <w:rPr>
          <w:b/>
          <w:bCs/>
        </w:rPr>
        <w:t>.2024</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537B7BE1" w:rsidR="00573FA0" w:rsidRDefault="00362841" w:rsidP="00EB2441">
      <w:pPr>
        <w:tabs>
          <w:tab w:val="left" w:pos="142"/>
        </w:tabs>
        <w:jc w:val="center"/>
        <w:outlineLvl w:val="0"/>
        <w:rPr>
          <w:bCs/>
        </w:rPr>
      </w:pPr>
      <w:r w:rsidRPr="0005653B">
        <w:rPr>
          <w:b/>
          <w:bCs/>
        </w:rPr>
        <w:t xml:space="preserve">Организатором торгов </w:t>
      </w:r>
      <w:r w:rsidR="000A6BD8">
        <w:rPr>
          <w:b/>
          <w:bCs/>
        </w:rPr>
        <w:t>2</w:t>
      </w:r>
      <w:r w:rsidR="00064800" w:rsidRPr="00064800">
        <w:rPr>
          <w:b/>
          <w:bCs/>
        </w:rPr>
        <w:t>6</w:t>
      </w:r>
      <w:r w:rsidR="008D5FC8">
        <w:rPr>
          <w:b/>
          <w:bCs/>
        </w:rPr>
        <w:t>.0</w:t>
      </w:r>
      <w:r w:rsidR="000A6BD8">
        <w:rPr>
          <w:b/>
          <w:bCs/>
        </w:rPr>
        <w:t>7</w:t>
      </w:r>
      <w:r w:rsidRPr="0005653B">
        <w:rPr>
          <w:b/>
          <w:bCs/>
        </w:rPr>
        <w:t>.20</w:t>
      </w:r>
      <w:r w:rsidR="00F47C54" w:rsidRPr="0005653B">
        <w:rPr>
          <w:b/>
          <w:bCs/>
        </w:rPr>
        <w:t>2</w:t>
      </w:r>
      <w:r w:rsidR="00CE7087">
        <w:rPr>
          <w:b/>
          <w:bCs/>
        </w:rPr>
        <w:t>4</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1806AE42" w:rsidR="001D366C" w:rsidRDefault="005D4397" w:rsidP="001D366C">
      <w:pPr>
        <w:pStyle w:val="mcntmcntmsonormal"/>
        <w:shd w:val="clear" w:color="auto" w:fill="FFFFFF"/>
        <w:spacing w:before="24" w:beforeAutospacing="0" w:after="24" w:afterAutospacing="0"/>
        <w:jc w:val="both"/>
        <w:rPr>
          <w:color w:val="222222"/>
        </w:rPr>
      </w:pPr>
      <w:r>
        <w:rPr>
          <w:b/>
          <w:bCs/>
        </w:rPr>
        <w:t xml:space="preserve">Телефоны для справок: </w:t>
      </w:r>
      <w:bookmarkStart w:id="0" w:name="_Hlk160028471"/>
      <w:r w:rsidR="00920C94" w:rsidRPr="00920C94">
        <w:rPr>
          <w:b/>
          <w:bCs/>
        </w:rPr>
        <w:t>+7 (967) 246-44-37</w:t>
      </w:r>
      <w:bookmarkEnd w:id="0"/>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1" w:name="_Hlk109991431"/>
        <w:r w:rsidR="00B16744" w:rsidRPr="00D65AFA">
          <w:rPr>
            <w:rStyle w:val="af4"/>
          </w:rPr>
          <w:t>irkutsk@auction-house.ru</w:t>
        </w:r>
        <w:bookmarkEnd w:id="1"/>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1D9DF69E" w14:textId="619B30CB" w:rsidR="008A37AF" w:rsidRDefault="00A73BB9" w:rsidP="003D309D">
      <w:pPr>
        <w:tabs>
          <w:tab w:val="left" w:pos="993"/>
        </w:tabs>
        <w:ind w:right="-57" w:firstLine="709"/>
        <w:jc w:val="both"/>
      </w:pPr>
      <w:bookmarkStart w:id="2" w:name="_Hlk104197637"/>
      <w:r w:rsidRPr="00FA5F54">
        <w:t>-</w:t>
      </w:r>
      <w:r w:rsidR="0043102C" w:rsidRPr="00FA5F54">
        <w:t xml:space="preserve"> </w:t>
      </w:r>
      <w:r w:rsidR="00243769" w:rsidRPr="00243769">
        <w:rPr>
          <w:b/>
          <w:bCs/>
        </w:rPr>
        <w:t>недвижимое имущество</w:t>
      </w:r>
      <w:r w:rsidR="008A37AF">
        <w:t>:</w:t>
      </w:r>
    </w:p>
    <w:bookmarkEnd w:id="2"/>
    <w:p w14:paraId="72D25EC2" w14:textId="77777777" w:rsidR="000A6BD8" w:rsidRPr="000A6BD8" w:rsidRDefault="00920C94" w:rsidP="000A6BD8">
      <w:pPr>
        <w:ind w:right="-57"/>
        <w:jc w:val="both"/>
        <w:rPr>
          <w:rFonts w:eastAsia="Times New Roman"/>
          <w:bCs/>
        </w:rPr>
      </w:pPr>
      <w:r w:rsidRPr="00920C94">
        <w:rPr>
          <w:iCs/>
        </w:rPr>
        <w:t>1).</w:t>
      </w:r>
      <w:r w:rsidR="008A37AF">
        <w:rPr>
          <w:i/>
        </w:rPr>
        <w:t xml:space="preserve"> </w:t>
      </w:r>
      <w:r w:rsidR="000A6BD8" w:rsidRPr="000A6BD8">
        <w:rPr>
          <w:rFonts w:eastAsia="Times New Roman"/>
          <w:bCs/>
        </w:rPr>
        <w:t xml:space="preserve">Нежилое помещение общей площадью 184 кв. м, этаж 1, с дополнительным оборудованием, расположенного по адресу Иркутская область, г. Иркутск, </w:t>
      </w:r>
      <w:proofErr w:type="spellStart"/>
      <w:r w:rsidR="000A6BD8" w:rsidRPr="000A6BD8">
        <w:rPr>
          <w:rFonts w:eastAsia="Times New Roman"/>
          <w:bCs/>
        </w:rPr>
        <w:t>мкр</w:t>
      </w:r>
      <w:proofErr w:type="spellEnd"/>
      <w:r w:rsidR="000A6BD8" w:rsidRPr="000A6BD8">
        <w:rPr>
          <w:rFonts w:eastAsia="Times New Roman"/>
          <w:bCs/>
        </w:rPr>
        <w:t>. Приморский, д.32, кадастровый номер помещения 38:36:000028:6177, о чем в Едином государственном реестре прав на недвижимое имущество и сделок с ним сделана запись регистрации Собственность № 3801/006/2003453 от 05.08.2003г.;</w:t>
      </w:r>
    </w:p>
    <w:p w14:paraId="0B8A28DF" w14:textId="7DBCF7E6" w:rsidR="000A6BD8" w:rsidRPr="000A6BD8" w:rsidRDefault="000A6BD8" w:rsidP="000A6BD8">
      <w:pPr>
        <w:ind w:right="-57"/>
        <w:jc w:val="both"/>
        <w:rPr>
          <w:rFonts w:eastAsia="Times New Roman"/>
          <w:bCs/>
        </w:rPr>
      </w:pPr>
      <w:r>
        <w:rPr>
          <w:rFonts w:eastAsia="Times New Roman"/>
          <w:bCs/>
        </w:rPr>
        <w:t>-</w:t>
      </w:r>
      <w:r w:rsidRPr="000A6BD8">
        <w:rPr>
          <w:rFonts w:eastAsia="Times New Roman"/>
          <w:bCs/>
        </w:rPr>
        <w:t xml:space="preserve"> Дополнительное оборудование №1 -модернизация Охранно-пожарной сигнализации;</w:t>
      </w:r>
    </w:p>
    <w:p w14:paraId="4E4EB82C" w14:textId="0D54DC6F" w:rsidR="000A6BD8" w:rsidRPr="000A6BD8" w:rsidRDefault="000A6BD8" w:rsidP="000A6BD8">
      <w:pPr>
        <w:ind w:right="-57"/>
        <w:jc w:val="both"/>
        <w:rPr>
          <w:rFonts w:eastAsia="Times New Roman"/>
          <w:bCs/>
        </w:rPr>
      </w:pPr>
      <w:r>
        <w:rPr>
          <w:rFonts w:eastAsia="Times New Roman"/>
          <w:bCs/>
        </w:rPr>
        <w:t>-</w:t>
      </w:r>
      <w:r w:rsidRPr="000A6BD8">
        <w:rPr>
          <w:rFonts w:eastAsia="Times New Roman"/>
          <w:bCs/>
        </w:rPr>
        <w:t xml:space="preserve"> Дополнительное оборудование №2 - </w:t>
      </w:r>
      <w:proofErr w:type="spellStart"/>
      <w:r w:rsidRPr="000A6BD8">
        <w:rPr>
          <w:rFonts w:eastAsia="Times New Roman"/>
          <w:bCs/>
        </w:rPr>
        <w:t>бронеэлементы</w:t>
      </w:r>
      <w:proofErr w:type="spellEnd"/>
      <w:r w:rsidRPr="000A6BD8">
        <w:rPr>
          <w:rFonts w:eastAsia="Times New Roman"/>
          <w:bCs/>
        </w:rPr>
        <w:t>, сейфовая комната;</w:t>
      </w:r>
    </w:p>
    <w:p w14:paraId="3CFC3C90" w14:textId="130DB52C" w:rsidR="000A6BD8" w:rsidRPr="000A6BD8" w:rsidRDefault="000A6BD8" w:rsidP="000A6BD8">
      <w:pPr>
        <w:ind w:right="-57"/>
        <w:jc w:val="both"/>
        <w:rPr>
          <w:rFonts w:eastAsia="Times New Roman"/>
          <w:bCs/>
        </w:rPr>
      </w:pPr>
      <w:r>
        <w:rPr>
          <w:rFonts w:eastAsia="Times New Roman"/>
          <w:bCs/>
        </w:rPr>
        <w:t>-</w:t>
      </w:r>
      <w:r w:rsidRPr="000A6BD8">
        <w:rPr>
          <w:rFonts w:eastAsia="Times New Roman"/>
          <w:bCs/>
        </w:rPr>
        <w:t xml:space="preserve"> Дополнительное оборудование №3 – </w:t>
      </w:r>
      <w:proofErr w:type="spellStart"/>
      <w:r w:rsidRPr="000A6BD8">
        <w:rPr>
          <w:rFonts w:eastAsia="Times New Roman"/>
          <w:bCs/>
        </w:rPr>
        <w:t>бронеэлементы</w:t>
      </w:r>
      <w:proofErr w:type="spellEnd"/>
      <w:r w:rsidRPr="000A6BD8">
        <w:rPr>
          <w:rFonts w:eastAsia="Times New Roman"/>
          <w:bCs/>
        </w:rPr>
        <w:t>, кассовый узел;</w:t>
      </w:r>
    </w:p>
    <w:p w14:paraId="33AC2C37" w14:textId="6DFA38C9" w:rsidR="000A6BD8" w:rsidRPr="000A6BD8" w:rsidRDefault="000A6BD8" w:rsidP="000A6BD8">
      <w:pPr>
        <w:ind w:right="-57"/>
        <w:jc w:val="both"/>
        <w:rPr>
          <w:rFonts w:eastAsia="Times New Roman"/>
          <w:bCs/>
        </w:rPr>
      </w:pPr>
      <w:r>
        <w:rPr>
          <w:rFonts w:eastAsia="Times New Roman"/>
          <w:bCs/>
        </w:rPr>
        <w:t>-</w:t>
      </w:r>
      <w:r w:rsidRPr="000A6BD8">
        <w:rPr>
          <w:rFonts w:eastAsia="Times New Roman"/>
          <w:bCs/>
        </w:rPr>
        <w:t xml:space="preserve"> Дополнительное оборудование №4 – наружные сети;</w:t>
      </w:r>
    </w:p>
    <w:p w14:paraId="6F2913E4" w14:textId="72608E50" w:rsidR="000A6BD8" w:rsidRPr="000A6BD8" w:rsidRDefault="000A6BD8" w:rsidP="000A6BD8">
      <w:pPr>
        <w:jc w:val="both"/>
        <w:rPr>
          <w:rFonts w:eastAsia="Times New Roman"/>
          <w:bCs/>
        </w:rPr>
      </w:pPr>
      <w:r>
        <w:rPr>
          <w:rFonts w:eastAsia="Times New Roman"/>
          <w:bCs/>
        </w:rPr>
        <w:t xml:space="preserve">- </w:t>
      </w:r>
      <w:r w:rsidRPr="000A6BD8">
        <w:rPr>
          <w:rFonts w:eastAsia="Times New Roman"/>
          <w:bCs/>
        </w:rPr>
        <w:t>Дополнительное оборудование №5 – Сплит система KENTATSU KSGQ26HFAN1/ KSRQ26HFAN1;</w:t>
      </w:r>
    </w:p>
    <w:p w14:paraId="15ED10D6" w14:textId="496B0442" w:rsidR="000A6BD8" w:rsidRPr="000A6BD8" w:rsidRDefault="000A6BD8" w:rsidP="000A6BD8">
      <w:pPr>
        <w:jc w:val="both"/>
        <w:rPr>
          <w:rFonts w:eastAsia="Times New Roman"/>
          <w:bCs/>
        </w:rPr>
      </w:pPr>
      <w:r>
        <w:rPr>
          <w:rFonts w:eastAsia="Times New Roman"/>
          <w:bCs/>
        </w:rPr>
        <w:t xml:space="preserve">- </w:t>
      </w:r>
      <w:r w:rsidRPr="000A6BD8">
        <w:rPr>
          <w:rFonts w:eastAsia="Times New Roman"/>
          <w:bCs/>
        </w:rPr>
        <w:t>Дополнительное оборудование №6 - Сплит система KENTATSU KSGQ26HFAN1/ KSRQ26HFAN1;</w:t>
      </w:r>
    </w:p>
    <w:p w14:paraId="42AB90B9" w14:textId="77E99467" w:rsidR="000A6BD8" w:rsidRPr="000A6BD8" w:rsidRDefault="000A6BD8" w:rsidP="000A6BD8">
      <w:pPr>
        <w:jc w:val="both"/>
        <w:rPr>
          <w:rFonts w:eastAsia="Times New Roman"/>
          <w:bCs/>
        </w:rPr>
      </w:pPr>
      <w:r>
        <w:rPr>
          <w:rFonts w:eastAsia="Times New Roman"/>
          <w:bCs/>
        </w:rPr>
        <w:t>-</w:t>
      </w:r>
      <w:r w:rsidRPr="000A6BD8">
        <w:rPr>
          <w:rFonts w:eastAsia="Times New Roman"/>
          <w:bCs/>
        </w:rPr>
        <w:t xml:space="preserve"> Дополнительное оборудование №7 - Сплит система KENTATSU KSGB26HFAN1/KSRB26HFAN1/-40;</w:t>
      </w:r>
    </w:p>
    <w:p w14:paraId="4ADBDEC6" w14:textId="2F23C8F6" w:rsidR="000A6BD8" w:rsidRPr="000A6BD8" w:rsidRDefault="000A6BD8" w:rsidP="000A6BD8">
      <w:pPr>
        <w:jc w:val="both"/>
        <w:rPr>
          <w:rFonts w:eastAsia="Times New Roman"/>
          <w:bCs/>
        </w:rPr>
      </w:pPr>
      <w:r>
        <w:rPr>
          <w:rFonts w:eastAsia="Times New Roman"/>
          <w:bCs/>
        </w:rPr>
        <w:t>-</w:t>
      </w:r>
      <w:r w:rsidRPr="000A6BD8">
        <w:rPr>
          <w:rFonts w:eastAsia="Times New Roman"/>
          <w:bCs/>
        </w:rPr>
        <w:t xml:space="preserve"> Дополнительное оборудование №8 - Сплит система KENTATSU KSGB26HFAN1/KSRB26HFAN1/-40;</w:t>
      </w:r>
    </w:p>
    <w:p w14:paraId="6FFE3C66" w14:textId="53D5A787" w:rsidR="000A6BD8" w:rsidRPr="000A6BD8" w:rsidRDefault="000A6BD8" w:rsidP="000A6BD8">
      <w:pPr>
        <w:jc w:val="both"/>
        <w:rPr>
          <w:rFonts w:eastAsia="Times New Roman"/>
          <w:bCs/>
        </w:rPr>
      </w:pPr>
      <w:r>
        <w:rPr>
          <w:rFonts w:eastAsia="Times New Roman"/>
          <w:bCs/>
        </w:rPr>
        <w:t xml:space="preserve">- </w:t>
      </w:r>
      <w:r w:rsidRPr="000A6BD8">
        <w:rPr>
          <w:rFonts w:eastAsia="Times New Roman"/>
          <w:bCs/>
        </w:rPr>
        <w:t>Дополнительное оборудование № 9 - Сплит система KENTATSU KSGB26HFAN1/KSRB26HFAN1/-40;</w:t>
      </w:r>
    </w:p>
    <w:p w14:paraId="07601988" w14:textId="100C17D2" w:rsidR="000A6BD8" w:rsidRPr="000A6BD8" w:rsidRDefault="000A6BD8" w:rsidP="000A6BD8">
      <w:pPr>
        <w:ind w:right="-57"/>
        <w:jc w:val="both"/>
        <w:rPr>
          <w:rFonts w:eastAsia="Times New Roman"/>
          <w:bCs/>
        </w:rPr>
      </w:pPr>
      <w:r>
        <w:rPr>
          <w:rFonts w:eastAsia="Times New Roman"/>
          <w:bCs/>
        </w:rPr>
        <w:lastRenderedPageBreak/>
        <w:t>-</w:t>
      </w:r>
      <w:r w:rsidRPr="000A6BD8">
        <w:rPr>
          <w:rFonts w:eastAsia="Times New Roman"/>
          <w:bCs/>
        </w:rPr>
        <w:t xml:space="preserve"> Дополнительное оборудование № 10 - Сплит система KENTATSU KSZT/KSUT53HFAN1</w:t>
      </w:r>
    </w:p>
    <w:p w14:paraId="0CC02F48" w14:textId="48C4F975" w:rsidR="000A6BD8" w:rsidRPr="000A6BD8" w:rsidRDefault="000A6BD8" w:rsidP="000A6BD8">
      <w:pPr>
        <w:ind w:right="-57"/>
        <w:jc w:val="both"/>
        <w:rPr>
          <w:rFonts w:eastAsia="Times New Roman"/>
          <w:bCs/>
        </w:rPr>
      </w:pPr>
      <w:r>
        <w:rPr>
          <w:rFonts w:eastAsia="Times New Roman"/>
          <w:bCs/>
        </w:rPr>
        <w:t>-</w:t>
      </w:r>
      <w:r w:rsidRPr="000A6BD8">
        <w:rPr>
          <w:rFonts w:eastAsia="Times New Roman"/>
          <w:bCs/>
        </w:rPr>
        <w:t xml:space="preserve"> Дополнительное оборудование №11 - Сплит система KENTATSU KSZT/KSUT53HFAN1.</w:t>
      </w:r>
    </w:p>
    <w:p w14:paraId="68C0B7E5" w14:textId="43E28B76" w:rsidR="00CE7087" w:rsidRPr="000A6BD8" w:rsidRDefault="00CE7087" w:rsidP="000A6BD8">
      <w:pPr>
        <w:ind w:right="-57" w:firstLine="567"/>
        <w:jc w:val="both"/>
        <w:rPr>
          <w:rFonts w:eastAsia="Times New Roman"/>
          <w:bCs/>
        </w:rPr>
      </w:pPr>
    </w:p>
    <w:p w14:paraId="445BC739" w14:textId="51B81FC5" w:rsidR="00CE7087" w:rsidRDefault="00CE7087" w:rsidP="00CE7087">
      <w:pPr>
        <w:ind w:right="-57" w:firstLine="567"/>
        <w:jc w:val="both"/>
      </w:pPr>
      <w:r>
        <w:t>На дату подписания Доверителем Задания Объекты никому не проданы, не являются предметом судебного разбирательства, не находятся под арестом, не обременены правами третьих лиц.</w:t>
      </w:r>
      <w:r>
        <w:rPr>
          <w:spacing w:val="-2"/>
          <w:vertAlign w:val="superscript"/>
        </w:rPr>
        <w:t xml:space="preserve"> </w:t>
      </w:r>
    </w:p>
    <w:p w14:paraId="3E6C8D66" w14:textId="0FF6B94A" w:rsidR="003D309D" w:rsidRPr="00FA5F54" w:rsidRDefault="003D309D" w:rsidP="00CE7087">
      <w:pPr>
        <w:ind w:right="-57" w:firstLine="567"/>
        <w:jc w:val="both"/>
        <w:rPr>
          <w:b/>
          <w:bCs/>
        </w:rPr>
      </w:pPr>
    </w:p>
    <w:p w14:paraId="50A9ABFE" w14:textId="6C4F0FE9" w:rsidR="0005653B" w:rsidRPr="00FA5F54" w:rsidRDefault="0005653B" w:rsidP="0005653B">
      <w:pPr>
        <w:ind w:firstLine="708"/>
        <w:jc w:val="center"/>
        <w:rPr>
          <w:bCs/>
        </w:rPr>
      </w:pPr>
      <w:r w:rsidRPr="00FA5F54">
        <w:rPr>
          <w:b/>
          <w:bCs/>
        </w:rPr>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11</w:t>
      </w:r>
      <w:r w:rsidRPr="00FA5F54">
        <w:rPr>
          <w:b/>
          <w:bCs/>
        </w:rPr>
        <w:t xml:space="preserve">:00 ч. </w:t>
      </w:r>
      <w:r w:rsidRPr="00FA5F54">
        <w:rPr>
          <w:bCs/>
        </w:rPr>
        <w:t xml:space="preserve">(время московское) </w:t>
      </w:r>
    </w:p>
    <w:p w14:paraId="21BC522F" w14:textId="77777777" w:rsidR="0005653B" w:rsidRPr="00FA5F54" w:rsidRDefault="0005653B" w:rsidP="00EB2441">
      <w:pPr>
        <w:tabs>
          <w:tab w:val="left" w:pos="142"/>
        </w:tabs>
        <w:jc w:val="center"/>
        <w:rPr>
          <w:b/>
          <w:bCs/>
        </w:rPr>
      </w:pPr>
    </w:p>
    <w:p w14:paraId="77A563CB" w14:textId="0449AFF2" w:rsidR="00064800" w:rsidRDefault="00064800" w:rsidP="00064800">
      <w:pPr>
        <w:ind w:firstLine="709"/>
        <w:jc w:val="both"/>
      </w:pPr>
      <w:r>
        <w:t>Начальная цена продажи Объекта устанавливается в размере 15 661 628 (Пятнадцать миллионов шестьсот шестьдесят одна тысяча шестьсот двадцать восемь) рублей 08 копеек, в том числе НДС 20% в размере 2 610 271 (Два миллиона шестьсот десять тысяч двести семьдесят один) рубль 35 копеек, где:</w:t>
      </w:r>
    </w:p>
    <w:p w14:paraId="1EF25BC2" w14:textId="339ACE78" w:rsidR="00064800" w:rsidRDefault="00064800" w:rsidP="00064800">
      <w:pPr>
        <w:ind w:firstLine="709"/>
        <w:jc w:val="both"/>
      </w:pPr>
      <w:r w:rsidRPr="00064800">
        <w:t>-</w:t>
      </w:r>
      <w:r>
        <w:t xml:space="preserve"> Стоимость нежилого помещения общей площадью 184 кв. м, этаж 1, расположенного по адресу Иркутская область, г. Иркутск, </w:t>
      </w:r>
      <w:proofErr w:type="spellStart"/>
      <w:r>
        <w:t>мкр</w:t>
      </w:r>
      <w:proofErr w:type="spellEnd"/>
      <w:r>
        <w:t>. Приморский, д.32, кадастровый номер помещения 38:36:000028:6177 составляет 14 230 628 (Четырнадцать миллионов двести тридцать тысяч шестьсот двадцать восемь) рублей 08 копеек, в том числе НДС 20% в размере 2 371 771 (Два миллиона триста семьдесят одна тысяча семьсот семьдесят один) рубль 35 копеек;</w:t>
      </w:r>
    </w:p>
    <w:p w14:paraId="52B6E270" w14:textId="29BAD207" w:rsidR="00064800" w:rsidRDefault="00064800" w:rsidP="00064800">
      <w:pPr>
        <w:ind w:firstLine="709"/>
        <w:jc w:val="both"/>
      </w:pPr>
      <w:r w:rsidRPr="00064800">
        <w:t>-</w:t>
      </w:r>
      <w:r>
        <w:t xml:space="preserve"> Стоимость Дополнительного оборудования №1 - модернизация Охранно-пожарной сигнализации составляет 508 000 (Пятьсот восемь тысяч) рублей 00 копеек, в том числе НДС 20% в размере 84 666 (Восемьдесят четыре тысячи шестьсот шестьдесят шесть) рублей 66 копеек;</w:t>
      </w:r>
    </w:p>
    <w:p w14:paraId="4D19CF09" w14:textId="04F609F8" w:rsidR="00064800" w:rsidRDefault="00064800" w:rsidP="00064800">
      <w:pPr>
        <w:ind w:firstLine="709"/>
        <w:jc w:val="both"/>
      </w:pPr>
      <w:r w:rsidRPr="00064800">
        <w:t>-</w:t>
      </w:r>
      <w:r>
        <w:t xml:space="preserve"> Стоимость Дополнительного оборудования №2 - </w:t>
      </w:r>
      <w:proofErr w:type="spellStart"/>
      <w:r>
        <w:t>бронеэлементы</w:t>
      </w:r>
      <w:proofErr w:type="spellEnd"/>
      <w:r>
        <w:t xml:space="preserve">, сейфовая комната составляет 71 000 (Семьдесят одна тысяча) рублей 00 копеек, в том числе НДС 20% в размере </w:t>
      </w:r>
      <w:r w:rsidRPr="00064800">
        <w:t xml:space="preserve">   </w:t>
      </w:r>
      <w:r>
        <w:t>11 833 (Одиннадцать тысяч восемьсот тридцать три) рубля 33 копейки;</w:t>
      </w:r>
    </w:p>
    <w:p w14:paraId="722858C5" w14:textId="065C9052" w:rsidR="00064800" w:rsidRDefault="00064800" w:rsidP="00064800">
      <w:pPr>
        <w:ind w:firstLine="709"/>
        <w:jc w:val="both"/>
      </w:pPr>
      <w:r w:rsidRPr="00064800">
        <w:t>-</w:t>
      </w:r>
      <w:r>
        <w:t xml:space="preserve"> Стоимость Дополнительного оборудования №3 - </w:t>
      </w:r>
      <w:proofErr w:type="spellStart"/>
      <w:r>
        <w:t>бронеэлементы</w:t>
      </w:r>
      <w:proofErr w:type="spellEnd"/>
      <w:r>
        <w:t>, кассовый узел составляет 172 000 (Сто семьдесят две тысячи) рублей 00 копеек, в том числе НДС 20% в размере 28 666 (Двадцать восемь тысяч шестьсот шестьдесят шесть) рублей 67 копеек;</w:t>
      </w:r>
    </w:p>
    <w:p w14:paraId="10E268DE" w14:textId="374CD96D" w:rsidR="00064800" w:rsidRDefault="00064800" w:rsidP="00064800">
      <w:pPr>
        <w:ind w:firstLine="709"/>
        <w:jc w:val="both"/>
      </w:pPr>
      <w:r w:rsidRPr="00064800">
        <w:t>-</w:t>
      </w:r>
      <w:r>
        <w:t xml:space="preserve"> Стоимость Дополнительного оборудования №4 – наружные сети, составляет 558 000 (Пятьсот пятьдесят восемь тысяч) рублей 00 копеек, в том числе НДС 20% в размере 93 000 (Девяносто три тысячи) рублей 00 копеек;</w:t>
      </w:r>
    </w:p>
    <w:p w14:paraId="58DDC452" w14:textId="4908FAA1" w:rsidR="00064800" w:rsidRDefault="00064800" w:rsidP="00064800">
      <w:pPr>
        <w:ind w:firstLine="709"/>
        <w:jc w:val="both"/>
      </w:pPr>
      <w:r w:rsidRPr="00064800">
        <w:t>-</w:t>
      </w:r>
      <w:r>
        <w:t xml:space="preserve"> Стоимость Дополнительного оборудования №5 – Сплит система KENTATSU KSGQ26HFAN1/ KSRQ26HFAN1 составляет 16 000 (Шестнадцать тысяч) рублей 00 копеек, в том числе НДС 20% в размере 2 666 (Две тысячи шестьсот шестьдесят шесть) рублей 67 копеек;</w:t>
      </w:r>
    </w:p>
    <w:p w14:paraId="4EC1560E" w14:textId="3C32EC44" w:rsidR="00064800" w:rsidRDefault="00064800" w:rsidP="00064800">
      <w:pPr>
        <w:ind w:firstLine="709"/>
        <w:jc w:val="both"/>
      </w:pPr>
      <w:r w:rsidRPr="00064800">
        <w:t>-</w:t>
      </w:r>
      <w:r>
        <w:t xml:space="preserve"> Стоимость Дополнительного оборудования № 6 - Сплит система KENTATSU KSGQ26HFAN1/ KSRQ26HFAN1, составляет 12 000 (Двенадцать тысяч) рублей 00 копеек, в том числе НДС 20% в размере 2000 (Две тысячи) рублей 00 копеек;</w:t>
      </w:r>
    </w:p>
    <w:p w14:paraId="6A0F2FE0" w14:textId="1D5D8108" w:rsidR="00064800" w:rsidRDefault="00B4713C" w:rsidP="00064800">
      <w:pPr>
        <w:ind w:firstLine="709"/>
        <w:jc w:val="both"/>
      </w:pPr>
      <w:r>
        <w:t>-</w:t>
      </w:r>
      <w:r w:rsidR="00064800">
        <w:t xml:space="preserve"> Стоимость Дополнительного оборудования № 7 - Сплит система KENTATSU KSGB26HFAN1/KSRB26HFAN1/-40, составляет 15 000 (Пятнадцать тысяч) рублей 00 копеек, в том числе НДС 20% в размере 2500 (Две тысячи пятьсот) рублей 00 копеек;</w:t>
      </w:r>
    </w:p>
    <w:p w14:paraId="63AC8794" w14:textId="6122036D" w:rsidR="00064800" w:rsidRDefault="00B4713C" w:rsidP="00064800">
      <w:pPr>
        <w:ind w:firstLine="709"/>
        <w:jc w:val="both"/>
      </w:pPr>
      <w:r>
        <w:t>-</w:t>
      </w:r>
      <w:r w:rsidR="00064800">
        <w:t xml:space="preserve"> Стоимость Дополнительного оборудования № 8 - Сплит система KENTATSU KSGB26HFAN1/KSRB26HFAN1/-40, составляет 15 000 (Пятнадцать тысяч) рублей 00 копеек, в том числе НДС 20% в размере 2500 (Две тысячи пятьсот) рублей 00 копеек;</w:t>
      </w:r>
    </w:p>
    <w:p w14:paraId="6CDA257C" w14:textId="16C0A6A1" w:rsidR="00064800" w:rsidRDefault="00B4713C" w:rsidP="00064800">
      <w:pPr>
        <w:ind w:firstLine="709"/>
        <w:jc w:val="both"/>
      </w:pPr>
      <w:r>
        <w:t>-</w:t>
      </w:r>
      <w:r w:rsidR="00064800">
        <w:t xml:space="preserve"> Стоимость Дополнительного оборудования № 9 - Сплит система KENTATSU KSGB26HFAN1/KSRB26HFAN1/-40, составляет 15 000 (Пятнадцать тысяч) рублей 00 копеек, в том числе НДС 20% в размере 2500 (Две тысячи пятьсот) рублей 00 копеек;</w:t>
      </w:r>
    </w:p>
    <w:p w14:paraId="07DCF565" w14:textId="5F0DFE6B" w:rsidR="00064800" w:rsidRDefault="00B4713C" w:rsidP="00064800">
      <w:pPr>
        <w:ind w:firstLine="709"/>
        <w:jc w:val="both"/>
      </w:pPr>
      <w:r>
        <w:t>-</w:t>
      </w:r>
      <w:r w:rsidR="00064800">
        <w:t xml:space="preserve"> Стоимость Дополнительного оборудования № 10 - Сплит система KENTATSU KSZT/KSUT53HFAN1, составляет 22 000 (Двадцать две тысячи) рублей 00 копеек, в том числе НДС 20% в размере 3 666 (Три тысячи шестьсот шестьдесят шесть) рублей 67 копеек;</w:t>
      </w:r>
    </w:p>
    <w:p w14:paraId="2E048237" w14:textId="3255EA19" w:rsidR="00CE7087" w:rsidRDefault="00B4713C" w:rsidP="00064800">
      <w:pPr>
        <w:ind w:firstLine="709"/>
        <w:jc w:val="both"/>
        <w:rPr>
          <w:bCs/>
          <w:sz w:val="22"/>
          <w:szCs w:val="22"/>
        </w:rPr>
      </w:pPr>
      <w:r>
        <w:t>-</w:t>
      </w:r>
      <w:r w:rsidR="00064800">
        <w:t xml:space="preserve"> Стоимость Дополнительного оборудования № 11 - Сплит система KENTATSU KSZT/KSUT53HFAN1, составляет 27 000 (Двадцать семь тысяч) рублей 00 копеек, в том числе НДС 20% в размере 4 500 (Четыре тысячи пятьсот) рублей 00 копеек</w:t>
      </w:r>
    </w:p>
    <w:p w14:paraId="3B1AD374" w14:textId="7E0455CA" w:rsidR="00851AB3" w:rsidRDefault="00851AB3" w:rsidP="003A1755">
      <w:pPr>
        <w:ind w:firstLine="567"/>
        <w:jc w:val="both"/>
        <w:rPr>
          <w:b/>
          <w:bCs/>
        </w:rPr>
      </w:pPr>
    </w:p>
    <w:p w14:paraId="42D968E4" w14:textId="1387FCCF" w:rsidR="001D366C" w:rsidRPr="00FA5F54" w:rsidRDefault="001E23A4" w:rsidP="00A31D4D">
      <w:pPr>
        <w:pStyle w:val="ad"/>
        <w:tabs>
          <w:tab w:val="left" w:pos="8505"/>
        </w:tabs>
        <w:ind w:left="0"/>
        <w:jc w:val="both"/>
        <w:rPr>
          <w:rFonts w:ascii="Times New Roman" w:hAnsi="Times New Roman"/>
          <w:sz w:val="24"/>
          <w:szCs w:val="24"/>
        </w:rPr>
      </w:pPr>
      <w:r w:rsidRPr="00FA5F54">
        <w:rPr>
          <w:rFonts w:ascii="Times New Roman" w:hAnsi="Times New Roman"/>
          <w:b/>
          <w:sz w:val="24"/>
          <w:szCs w:val="24"/>
        </w:rPr>
        <w:t xml:space="preserve">Сумма задатка: </w:t>
      </w:r>
      <w:r w:rsidR="003B6EEC" w:rsidRPr="003B6EEC">
        <w:rPr>
          <w:rFonts w:ascii="Times New Roman" w:hAnsi="Times New Roman"/>
          <w:bCs/>
          <w:sz w:val="24"/>
          <w:szCs w:val="24"/>
          <w:lang w:eastAsia="ru-RU"/>
        </w:rPr>
        <w:t xml:space="preserve">Сумма задатка устанавливается в размере </w:t>
      </w:r>
      <w:r w:rsidR="00B4713C" w:rsidRPr="00B4713C">
        <w:rPr>
          <w:rFonts w:ascii="Times New Roman" w:hAnsi="Times New Roman"/>
          <w:bCs/>
          <w:sz w:val="24"/>
          <w:szCs w:val="24"/>
          <w:lang w:eastAsia="ru-RU"/>
        </w:rPr>
        <w:t>1 566 162</w:t>
      </w:r>
      <w:r w:rsidR="00CE7087" w:rsidRPr="00CE7087">
        <w:rPr>
          <w:rFonts w:ascii="Times New Roman" w:hAnsi="Times New Roman"/>
          <w:bCs/>
          <w:sz w:val="24"/>
          <w:szCs w:val="24"/>
          <w:lang w:eastAsia="ru-RU"/>
        </w:rPr>
        <w:t xml:space="preserve"> (</w:t>
      </w:r>
      <w:r w:rsidR="000A6BD8">
        <w:rPr>
          <w:rFonts w:ascii="Times New Roman" w:hAnsi="Times New Roman"/>
          <w:bCs/>
          <w:sz w:val="24"/>
          <w:szCs w:val="24"/>
          <w:lang w:eastAsia="ru-RU"/>
        </w:rPr>
        <w:t xml:space="preserve">Один миллион пятьсот шестьдесят шесть тысяч сто </w:t>
      </w:r>
      <w:r w:rsidR="00B4713C">
        <w:rPr>
          <w:rFonts w:ascii="Times New Roman" w:hAnsi="Times New Roman"/>
          <w:bCs/>
          <w:sz w:val="24"/>
          <w:szCs w:val="24"/>
          <w:lang w:eastAsia="ru-RU"/>
        </w:rPr>
        <w:t>шестьдесят два</w:t>
      </w:r>
      <w:r w:rsidR="00CE7087" w:rsidRPr="00CE7087">
        <w:rPr>
          <w:rFonts w:ascii="Times New Roman" w:hAnsi="Times New Roman"/>
          <w:bCs/>
          <w:sz w:val="24"/>
          <w:szCs w:val="24"/>
          <w:lang w:eastAsia="ru-RU"/>
        </w:rPr>
        <w:t>) рубл</w:t>
      </w:r>
      <w:r w:rsidR="00B4713C">
        <w:rPr>
          <w:rFonts w:ascii="Times New Roman" w:hAnsi="Times New Roman"/>
          <w:bCs/>
          <w:sz w:val="24"/>
          <w:szCs w:val="24"/>
          <w:lang w:eastAsia="ru-RU"/>
        </w:rPr>
        <w:t>я</w:t>
      </w:r>
      <w:r w:rsidR="00CE7087" w:rsidRPr="00CE7087">
        <w:rPr>
          <w:rFonts w:ascii="Times New Roman" w:hAnsi="Times New Roman"/>
          <w:bCs/>
          <w:sz w:val="24"/>
          <w:szCs w:val="24"/>
          <w:lang w:eastAsia="ru-RU"/>
        </w:rPr>
        <w:t xml:space="preserve"> </w:t>
      </w:r>
      <w:r w:rsidR="00B4713C">
        <w:rPr>
          <w:rFonts w:ascii="Times New Roman" w:hAnsi="Times New Roman"/>
          <w:bCs/>
          <w:sz w:val="24"/>
          <w:szCs w:val="24"/>
          <w:lang w:eastAsia="ru-RU"/>
        </w:rPr>
        <w:t>81</w:t>
      </w:r>
      <w:r w:rsidR="00CE7087" w:rsidRPr="00CE7087">
        <w:rPr>
          <w:rFonts w:ascii="Times New Roman" w:hAnsi="Times New Roman"/>
          <w:bCs/>
          <w:sz w:val="24"/>
          <w:szCs w:val="24"/>
          <w:lang w:eastAsia="ru-RU"/>
        </w:rPr>
        <w:t xml:space="preserve"> копеек</w:t>
      </w:r>
      <w:r w:rsidR="00D41F54" w:rsidRPr="00FB52E4">
        <w:rPr>
          <w:rFonts w:ascii="Times New Roman" w:hAnsi="Times New Roman"/>
          <w:bCs/>
          <w:sz w:val="24"/>
          <w:szCs w:val="24"/>
          <w:lang w:eastAsia="ru-RU"/>
        </w:rPr>
        <w:t>,</w:t>
      </w:r>
      <w:r w:rsidR="00D41F54" w:rsidRPr="00FA5F54">
        <w:rPr>
          <w:rFonts w:ascii="Times New Roman" w:hAnsi="Times New Roman"/>
          <w:sz w:val="24"/>
          <w:szCs w:val="24"/>
        </w:rPr>
        <w:t xml:space="preserve"> НДС не облагается.</w:t>
      </w:r>
    </w:p>
    <w:p w14:paraId="6343107C" w14:textId="35C69640" w:rsidR="003D309D" w:rsidRDefault="0036512E" w:rsidP="003F552E">
      <w:pPr>
        <w:ind w:right="-57"/>
        <w:contextualSpacing/>
        <w:jc w:val="both"/>
      </w:pPr>
      <w:r w:rsidRPr="00FA5F54">
        <w:rPr>
          <w:b/>
        </w:rPr>
        <w:lastRenderedPageBreak/>
        <w:t>Шаг</w:t>
      </w:r>
      <w:r w:rsidR="007C5D38" w:rsidRPr="00FA5F54">
        <w:rPr>
          <w:b/>
        </w:rPr>
        <w:t xml:space="preserve"> на повышение</w:t>
      </w:r>
      <w:r w:rsidRPr="00FA5F54">
        <w:rPr>
          <w:b/>
        </w:rPr>
        <w:t xml:space="preserve">: </w:t>
      </w:r>
      <w:r w:rsidR="00B4713C" w:rsidRPr="00B4713C">
        <w:t xml:space="preserve">156 616 </w:t>
      </w:r>
      <w:r w:rsidR="003B6EEC" w:rsidRPr="00333A7E">
        <w:t>(</w:t>
      </w:r>
      <w:r w:rsidR="000A6BD8">
        <w:t xml:space="preserve">Сто пятьдесят шесть тысяч шестьсот </w:t>
      </w:r>
      <w:r w:rsidR="00B4713C">
        <w:t>шестнадцать</w:t>
      </w:r>
      <w:r w:rsidR="003B6EEC" w:rsidRPr="00333A7E">
        <w:t>) рубл</w:t>
      </w:r>
      <w:r w:rsidR="003B6EEC">
        <w:t xml:space="preserve">ей </w:t>
      </w:r>
      <w:r w:rsidR="00B4713C">
        <w:t>28</w:t>
      </w:r>
      <w:r w:rsidR="003B6EEC">
        <w:t xml:space="preserve"> копеек</w:t>
      </w:r>
      <w:r w:rsidR="003D309D" w:rsidRPr="003D309D">
        <w:rPr>
          <w:b/>
          <w:bCs/>
        </w:rPr>
        <w:t>.</w:t>
      </w:r>
    </w:p>
    <w:p w14:paraId="4987A6D1" w14:textId="1EDC4063" w:rsidR="006708C7" w:rsidRPr="00FA5F54" w:rsidRDefault="006708C7" w:rsidP="0005653B">
      <w:pPr>
        <w:pStyle w:val="ad"/>
        <w:spacing w:after="0" w:line="240" w:lineRule="auto"/>
        <w:ind w:left="0"/>
        <w:contextualSpacing w:val="0"/>
        <w:jc w:val="both"/>
        <w:rPr>
          <w:rFonts w:ascii="Times New Roman" w:hAnsi="Times New Roman"/>
          <w:sz w:val="24"/>
          <w:szCs w:val="24"/>
        </w:rPr>
      </w:pPr>
    </w:p>
    <w:p w14:paraId="35D00FB5" w14:textId="77777777" w:rsidR="00BD4109" w:rsidRPr="00FA5F54" w:rsidRDefault="00BD4109" w:rsidP="0005653B">
      <w:pPr>
        <w:pStyle w:val="ad"/>
        <w:spacing w:after="0" w:line="240" w:lineRule="auto"/>
        <w:ind w:left="0"/>
        <w:contextualSpacing w:val="0"/>
        <w:jc w:val="both"/>
        <w:rPr>
          <w:rFonts w:ascii="Times New Roman" w:hAnsi="Times New Roman"/>
          <w:sz w:val="24"/>
          <w:szCs w:val="24"/>
        </w:rPr>
      </w:pPr>
    </w:p>
    <w:p w14:paraId="5007E57A" w14:textId="70612D5C"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947688">
        <w:rPr>
          <w:color w:val="000000"/>
        </w:rPr>
        <w:t>Степана Разина</w:t>
      </w:r>
      <w:r w:rsidRPr="00213D65">
        <w:rPr>
          <w:color w:val="000000"/>
        </w:rPr>
        <w:t>, д.</w:t>
      </w:r>
      <w:r w:rsidR="00947688">
        <w:rPr>
          <w:color w:val="000000"/>
        </w:rPr>
        <w:t>27</w:t>
      </w:r>
      <w:r w:rsidR="00E22CC8">
        <w:rPr>
          <w:color w:val="000000"/>
        </w:rPr>
        <w:t xml:space="preserve">, оф. </w:t>
      </w:r>
      <w:r w:rsidR="00947688">
        <w:rPr>
          <w:color w:val="000000"/>
        </w:rPr>
        <w:t>33</w:t>
      </w:r>
      <w:r w:rsidRPr="00213D65">
        <w:rPr>
          <w:color w:val="000000"/>
        </w:rPr>
        <w:t xml:space="preserve">, тел. </w:t>
      </w:r>
      <w:r w:rsidR="00920C94" w:rsidRPr="00920C94">
        <w:rPr>
          <w:color w:val="000000"/>
        </w:rPr>
        <w:t>+7 (967) 246-44-37</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w:t>
      </w:r>
      <w:r w:rsidRPr="00FC3573">
        <w:lastRenderedPageBreak/>
        <w:t xml:space="preserve">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lastRenderedPageBreak/>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lastRenderedPageBreak/>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39A0F1A6" w14:textId="77777777" w:rsidR="003B4E2B" w:rsidRDefault="00D610A5" w:rsidP="003B4E2B">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003B4E2B" w:rsidRPr="003B4E2B">
        <w:rPr>
          <w:rFonts w:ascii="Times New Roman" w:hAnsi="Times New Roman" w:cs="Times New Roman"/>
          <w:bCs/>
          <w:color w:val="auto"/>
          <w:sz w:val="24"/>
          <w:szCs w:val="24"/>
        </w:rPr>
        <w:t xml:space="preserve">путем перечисления денежных средств на счет для зачисления задатков ОТ: </w:t>
      </w:r>
    </w:p>
    <w:p w14:paraId="53EE340E" w14:textId="6E635201" w:rsidR="00D610A5" w:rsidRDefault="003B4E2B" w:rsidP="00D610A5">
      <w:pPr>
        <w:pStyle w:val="a7"/>
        <w:spacing w:line="240" w:lineRule="auto"/>
        <w:ind w:right="-29" w:firstLine="567"/>
        <w:rPr>
          <w:rFonts w:ascii="Times New Roman" w:hAnsi="Times New Roman" w:cs="Times New Roman"/>
          <w:b/>
          <w:bCs/>
          <w:color w:val="auto"/>
          <w:sz w:val="24"/>
          <w:szCs w:val="24"/>
        </w:rPr>
      </w:pPr>
      <w:r w:rsidRPr="003B4E2B">
        <w:rPr>
          <w:rFonts w:ascii="Times New Roman" w:hAnsi="Times New Roman" w:cs="Times New Roman"/>
          <w:bCs/>
          <w:color w:val="auto"/>
          <w:sz w:val="24"/>
          <w:szCs w:val="24"/>
        </w:rPr>
        <w:t xml:space="preserve">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3B4E2B">
        <w:rPr>
          <w:rFonts w:ascii="Times New Roman" w:hAnsi="Times New Roman" w:cs="Times New Roman"/>
          <w:b/>
          <w:color w:val="auto"/>
          <w:sz w:val="24"/>
          <w:szCs w:val="24"/>
        </w:rPr>
        <w:t>«№ Л/с .... Задаток для участия в торгах»</w:t>
      </w:r>
      <w:r w:rsidRPr="003B4E2B">
        <w:rPr>
          <w:rFonts w:ascii="Times New Roman" w:hAnsi="Times New Roman" w:cs="Times New Roman"/>
          <w:bCs/>
          <w:color w:val="auto"/>
          <w:sz w:val="24"/>
          <w:szCs w:val="24"/>
        </w:rPr>
        <w:t xml:space="preserve">. </w:t>
      </w: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lastRenderedPageBreak/>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7EAA1843" w14:textId="175690F6" w:rsidR="00686A8A" w:rsidRPr="00142B77" w:rsidRDefault="00686A8A" w:rsidP="00686A8A">
      <w:pPr>
        <w:autoSpaceDE w:val="0"/>
        <w:autoSpaceDN w:val="0"/>
        <w:adjustRightInd w:val="0"/>
        <w:ind w:firstLine="709"/>
        <w:jc w:val="both"/>
        <w:rPr>
          <w:b/>
          <w:bCs/>
          <w:color w:val="000000"/>
        </w:rPr>
      </w:pPr>
      <w:r w:rsidRPr="004A17B6">
        <w:rPr>
          <w:b/>
          <w:bCs/>
          <w:color w:val="222222"/>
        </w:rPr>
        <w:t xml:space="preserve">Договор купли-продажи заключается между ПАО Сбербанк и Победителем аукциона (Покупателем)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подведения итогов</w:t>
      </w:r>
      <w:r>
        <w:t xml:space="preserve">. </w:t>
      </w:r>
      <w:bookmarkStart w:id="3" w:name="_Hlk128477405"/>
    </w:p>
    <w:bookmarkEnd w:id="3"/>
    <w:p w14:paraId="5E71CF0E" w14:textId="194F6EB3" w:rsidR="00686A8A" w:rsidRPr="00142B77" w:rsidRDefault="00686A8A" w:rsidP="00686A8A">
      <w:pPr>
        <w:autoSpaceDE w:val="0"/>
        <w:autoSpaceDN w:val="0"/>
        <w:adjustRightInd w:val="0"/>
        <w:ind w:firstLine="709"/>
        <w:jc w:val="both"/>
        <w:rPr>
          <w:b/>
          <w:bCs/>
          <w:color w:val="000000"/>
        </w:rPr>
      </w:pPr>
      <w:r w:rsidRPr="004A17B6">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признания аукциона несостоявшимися.</w:t>
      </w:r>
      <w:r w:rsidRPr="003D309D">
        <w:t xml:space="preserve"> </w:t>
      </w:r>
    </w:p>
    <w:p w14:paraId="4F212AB8" w14:textId="155300B9" w:rsidR="00686A8A" w:rsidRDefault="00686A8A" w:rsidP="00686A8A">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t>Оплата приобретенного имущества</w:t>
      </w:r>
      <w:r>
        <w:rPr>
          <w:rFonts w:ascii="Times New Roman" w:hAnsi="Times New Roman"/>
          <w:b/>
          <w:bCs/>
          <w:color w:val="000000"/>
          <w:sz w:val="24"/>
          <w:szCs w:val="24"/>
          <w:lang w:eastAsia="ru-RU"/>
        </w:rPr>
        <w:t xml:space="preserve">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w:t>
      </w:r>
      <w:r w:rsidR="00CE7087">
        <w:rPr>
          <w:rFonts w:ascii="Times New Roman" w:hAnsi="Times New Roman"/>
          <w:b/>
          <w:bCs/>
          <w:sz w:val="24"/>
          <w:szCs w:val="24"/>
        </w:rPr>
        <w:t>день подписания</w:t>
      </w:r>
      <w:r w:rsidRPr="00D4540C">
        <w:rPr>
          <w:rFonts w:ascii="Times New Roman" w:hAnsi="Times New Roman"/>
          <w:b/>
          <w:bCs/>
          <w:sz w:val="24"/>
          <w:szCs w:val="24"/>
        </w:rPr>
        <w:t xml:space="preserve"> договора купли-продажи Объекта. </w:t>
      </w:r>
    </w:p>
    <w:p w14:paraId="3A36E58C" w14:textId="31BEC488" w:rsidR="00FD4773" w:rsidRDefault="00EB4173" w:rsidP="004A17B6">
      <w:pPr>
        <w:autoSpaceDE w:val="0"/>
        <w:autoSpaceDN w:val="0"/>
        <w:adjustRightInd w:val="0"/>
        <w:ind w:firstLine="709"/>
        <w:jc w:val="both"/>
        <w:rPr>
          <w:b/>
          <w:bCs/>
        </w:rPr>
      </w:pPr>
      <w:bookmarkStart w:id="4" w:name="_Hlk160032806"/>
      <w:r w:rsidRPr="0056057A">
        <w:rPr>
          <w:b/>
          <w:bCs/>
          <w:color w:val="000000"/>
        </w:rPr>
        <w:t>ПАО Сбербанк передает Объект</w:t>
      </w:r>
      <w:r w:rsidR="00083315">
        <w:rPr>
          <w:b/>
          <w:bCs/>
          <w:color w:val="000000"/>
        </w:rPr>
        <w:t xml:space="preserve">, расположенный по адресу: </w:t>
      </w:r>
      <w:r w:rsidR="00083315" w:rsidRPr="00083315">
        <w:rPr>
          <w:b/>
          <w:bCs/>
          <w:color w:val="000000"/>
        </w:rPr>
        <w:t>Иркутская область, г. Иркутск, мкр</w:t>
      </w:r>
      <w:r w:rsidR="00083315">
        <w:rPr>
          <w:b/>
          <w:bCs/>
          <w:color w:val="000000"/>
        </w:rPr>
        <w:t>н</w:t>
      </w:r>
      <w:r w:rsidR="00083315" w:rsidRPr="00083315">
        <w:rPr>
          <w:b/>
          <w:bCs/>
          <w:color w:val="000000"/>
        </w:rPr>
        <w:t>. Приморский, д.32</w:t>
      </w:r>
      <w:r w:rsidR="00083315">
        <w:rPr>
          <w:b/>
          <w:bCs/>
          <w:color w:val="000000"/>
        </w:rPr>
        <w:t xml:space="preserve"> </w:t>
      </w:r>
      <w:r w:rsidRPr="0056057A">
        <w:rPr>
          <w:b/>
          <w:bCs/>
          <w:color w:val="000000"/>
        </w:rPr>
        <w:t>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0026159C">
        <w:rPr>
          <w:b/>
        </w:rPr>
        <w:t xml:space="preserve"> </w:t>
      </w:r>
      <w:r w:rsidR="00CE7087" w:rsidRPr="00CE7087">
        <w:rPr>
          <w:b/>
          <w:bCs/>
        </w:rPr>
        <w:t xml:space="preserve">не позднее </w:t>
      </w:r>
      <w:r w:rsidR="000A6BD8" w:rsidRPr="000A6BD8">
        <w:rPr>
          <w:b/>
          <w:bCs/>
        </w:rPr>
        <w:t xml:space="preserve">27 декабря 2024 </w:t>
      </w:r>
      <w:r w:rsidR="00CE7087" w:rsidRPr="00CE7087">
        <w:rPr>
          <w:b/>
          <w:bCs/>
        </w:rPr>
        <w:t>г.</w:t>
      </w:r>
      <w:r w:rsidR="003D309D" w:rsidRPr="003D309D">
        <w:rPr>
          <w:b/>
          <w:bCs/>
        </w:rPr>
        <w:t xml:space="preserve">  </w:t>
      </w:r>
    </w:p>
    <w:bookmarkEnd w:id="4"/>
    <w:p w14:paraId="401AC6EB" w14:textId="45EB3FBA" w:rsidR="00083315" w:rsidRPr="00083315" w:rsidRDefault="00083315" w:rsidP="004A17B6">
      <w:pPr>
        <w:autoSpaceDE w:val="0"/>
        <w:autoSpaceDN w:val="0"/>
        <w:adjustRightInd w:val="0"/>
        <w:ind w:firstLine="709"/>
        <w:jc w:val="both"/>
        <w:rPr>
          <w:b/>
          <w:bCs/>
          <w:color w:val="000000"/>
        </w:rPr>
        <w:sectPr w:rsidR="00083315" w:rsidRPr="00083315" w:rsidSect="000E6E81">
          <w:pgSz w:w="11906" w:h="16838"/>
          <w:pgMar w:top="709" w:right="851" w:bottom="568" w:left="1134" w:header="709" w:footer="709" w:gutter="0"/>
          <w:cols w:space="708"/>
          <w:docGrid w:linePitch="360"/>
        </w:sectPr>
      </w:pPr>
      <w:r w:rsidRPr="00083315">
        <w:rPr>
          <w:b/>
          <w:bCs/>
          <w:color w:val="000000"/>
        </w:rPr>
        <w:t xml:space="preserve">  </w:t>
      </w:r>
    </w:p>
    <w:p w14:paraId="6F361D34" w14:textId="18FCB52A"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0E6E81">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281E2" w14:textId="77777777" w:rsidR="006E693B" w:rsidRDefault="006E693B" w:rsidP="008C3E4E">
      <w:r>
        <w:separator/>
      </w:r>
    </w:p>
  </w:endnote>
  <w:endnote w:type="continuationSeparator" w:id="0">
    <w:p w14:paraId="2EE74D8D" w14:textId="77777777" w:rsidR="006E693B" w:rsidRDefault="006E693B"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FF1D0" w14:textId="77777777" w:rsidR="006E693B" w:rsidRDefault="006E693B" w:rsidP="008C3E4E">
      <w:r>
        <w:separator/>
      </w:r>
    </w:p>
  </w:footnote>
  <w:footnote w:type="continuationSeparator" w:id="0">
    <w:p w14:paraId="0F1F153D" w14:textId="77777777" w:rsidR="006E693B" w:rsidRDefault="006E693B"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2F12"/>
    <w:rsid w:val="00013A76"/>
    <w:rsid w:val="0001531F"/>
    <w:rsid w:val="00015C3E"/>
    <w:rsid w:val="00016B7B"/>
    <w:rsid w:val="00017444"/>
    <w:rsid w:val="00017556"/>
    <w:rsid w:val="00017D32"/>
    <w:rsid w:val="00024200"/>
    <w:rsid w:val="00024787"/>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800"/>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315"/>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A6BD8"/>
    <w:rsid w:val="000B090A"/>
    <w:rsid w:val="000B1063"/>
    <w:rsid w:val="000B5102"/>
    <w:rsid w:val="000B5252"/>
    <w:rsid w:val="000B5A25"/>
    <w:rsid w:val="000B5B45"/>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E81"/>
    <w:rsid w:val="000E6F17"/>
    <w:rsid w:val="000F084F"/>
    <w:rsid w:val="000F1AC1"/>
    <w:rsid w:val="000F2FA3"/>
    <w:rsid w:val="000F68B0"/>
    <w:rsid w:val="000F7216"/>
    <w:rsid w:val="000F799F"/>
    <w:rsid w:val="00101729"/>
    <w:rsid w:val="00103D25"/>
    <w:rsid w:val="00104304"/>
    <w:rsid w:val="00106203"/>
    <w:rsid w:val="001067B3"/>
    <w:rsid w:val="001074B4"/>
    <w:rsid w:val="00107EEC"/>
    <w:rsid w:val="00112548"/>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54C"/>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136"/>
    <w:rsid w:val="00232C94"/>
    <w:rsid w:val="002331D8"/>
    <w:rsid w:val="0023341D"/>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538A"/>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34471"/>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463E"/>
    <w:rsid w:val="0036512E"/>
    <w:rsid w:val="003661E0"/>
    <w:rsid w:val="00367F0B"/>
    <w:rsid w:val="0037072B"/>
    <w:rsid w:val="00370F13"/>
    <w:rsid w:val="00373294"/>
    <w:rsid w:val="00373CB9"/>
    <w:rsid w:val="00375474"/>
    <w:rsid w:val="00375951"/>
    <w:rsid w:val="00377B93"/>
    <w:rsid w:val="0038024D"/>
    <w:rsid w:val="003805FC"/>
    <w:rsid w:val="00380EF5"/>
    <w:rsid w:val="00381181"/>
    <w:rsid w:val="003827AD"/>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755"/>
    <w:rsid w:val="003A344E"/>
    <w:rsid w:val="003A480C"/>
    <w:rsid w:val="003A52FD"/>
    <w:rsid w:val="003A5662"/>
    <w:rsid w:val="003B0F16"/>
    <w:rsid w:val="003B1C99"/>
    <w:rsid w:val="003B2303"/>
    <w:rsid w:val="003B4E2B"/>
    <w:rsid w:val="003B586C"/>
    <w:rsid w:val="003B5A9C"/>
    <w:rsid w:val="003B6EEC"/>
    <w:rsid w:val="003C384E"/>
    <w:rsid w:val="003C3981"/>
    <w:rsid w:val="003C39CE"/>
    <w:rsid w:val="003C3E84"/>
    <w:rsid w:val="003C40CF"/>
    <w:rsid w:val="003C5ECE"/>
    <w:rsid w:val="003D309D"/>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2E"/>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1575"/>
    <w:rsid w:val="0043457B"/>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078E"/>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D78"/>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34CD"/>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526"/>
    <w:rsid w:val="005F6A1F"/>
    <w:rsid w:val="006003FE"/>
    <w:rsid w:val="00600CB2"/>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86A8A"/>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C7EBA"/>
    <w:rsid w:val="006D1B31"/>
    <w:rsid w:val="006D2ACE"/>
    <w:rsid w:val="006D322A"/>
    <w:rsid w:val="006D40E1"/>
    <w:rsid w:val="006D44BF"/>
    <w:rsid w:val="006D465C"/>
    <w:rsid w:val="006D53A4"/>
    <w:rsid w:val="006D61F2"/>
    <w:rsid w:val="006D6259"/>
    <w:rsid w:val="006D710E"/>
    <w:rsid w:val="006E0DB6"/>
    <w:rsid w:val="006E1CD6"/>
    <w:rsid w:val="006E1FCC"/>
    <w:rsid w:val="006E23DB"/>
    <w:rsid w:val="006E2C5F"/>
    <w:rsid w:val="006E3514"/>
    <w:rsid w:val="006E3E6D"/>
    <w:rsid w:val="006E4011"/>
    <w:rsid w:val="006E4191"/>
    <w:rsid w:val="006E693B"/>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66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4592"/>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68ED"/>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005C"/>
    <w:rsid w:val="008515E9"/>
    <w:rsid w:val="00851AB3"/>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58B2"/>
    <w:rsid w:val="00885D65"/>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37AF"/>
    <w:rsid w:val="008A483A"/>
    <w:rsid w:val="008A4B0E"/>
    <w:rsid w:val="008A4BF0"/>
    <w:rsid w:val="008A78A8"/>
    <w:rsid w:val="008B106B"/>
    <w:rsid w:val="008B10D2"/>
    <w:rsid w:val="008B1CB3"/>
    <w:rsid w:val="008B1DA2"/>
    <w:rsid w:val="008B38F6"/>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5FC8"/>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0C94"/>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688"/>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EC9"/>
    <w:rsid w:val="0096751B"/>
    <w:rsid w:val="0097162E"/>
    <w:rsid w:val="00974658"/>
    <w:rsid w:val="00974CCA"/>
    <w:rsid w:val="00977BFA"/>
    <w:rsid w:val="0098143B"/>
    <w:rsid w:val="00981DB6"/>
    <w:rsid w:val="00981E1D"/>
    <w:rsid w:val="00982650"/>
    <w:rsid w:val="009839D1"/>
    <w:rsid w:val="00983AA3"/>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A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1D4D"/>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BB9"/>
    <w:rsid w:val="00A76648"/>
    <w:rsid w:val="00A768E9"/>
    <w:rsid w:val="00A83000"/>
    <w:rsid w:val="00A84667"/>
    <w:rsid w:val="00A86F41"/>
    <w:rsid w:val="00A913B7"/>
    <w:rsid w:val="00A93EF7"/>
    <w:rsid w:val="00A95370"/>
    <w:rsid w:val="00A958AC"/>
    <w:rsid w:val="00A96061"/>
    <w:rsid w:val="00A979F6"/>
    <w:rsid w:val="00AA2144"/>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3C"/>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BA4"/>
    <w:rsid w:val="00B86BDD"/>
    <w:rsid w:val="00B86F8C"/>
    <w:rsid w:val="00B8728A"/>
    <w:rsid w:val="00B877B6"/>
    <w:rsid w:val="00B93553"/>
    <w:rsid w:val="00B95BB0"/>
    <w:rsid w:val="00B962DC"/>
    <w:rsid w:val="00B967AE"/>
    <w:rsid w:val="00BA0774"/>
    <w:rsid w:val="00BA0B35"/>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3A1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751"/>
    <w:rsid w:val="00CD04AF"/>
    <w:rsid w:val="00CD31D5"/>
    <w:rsid w:val="00CD36F5"/>
    <w:rsid w:val="00CD440D"/>
    <w:rsid w:val="00CD4A15"/>
    <w:rsid w:val="00CD7048"/>
    <w:rsid w:val="00CD7D87"/>
    <w:rsid w:val="00CE00C1"/>
    <w:rsid w:val="00CE3E34"/>
    <w:rsid w:val="00CE7087"/>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EF2"/>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1EA"/>
    <w:rsid w:val="00E17556"/>
    <w:rsid w:val="00E17813"/>
    <w:rsid w:val="00E20EED"/>
    <w:rsid w:val="00E22CC8"/>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5661"/>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0F2"/>
    <w:rsid w:val="00F14F2D"/>
    <w:rsid w:val="00F15371"/>
    <w:rsid w:val="00F16E65"/>
    <w:rsid w:val="00F17185"/>
    <w:rsid w:val="00F171A8"/>
    <w:rsid w:val="00F17269"/>
    <w:rsid w:val="00F20552"/>
    <w:rsid w:val="00F21BF2"/>
    <w:rsid w:val="00F225D4"/>
    <w:rsid w:val="00F27BF5"/>
    <w:rsid w:val="00F30D8B"/>
    <w:rsid w:val="00F32B49"/>
    <w:rsid w:val="00F3566B"/>
    <w:rsid w:val="00F35735"/>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6E9"/>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90752"/>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2E4"/>
    <w:rsid w:val="00FB5C33"/>
    <w:rsid w:val="00FB7327"/>
    <w:rsid w:val="00FB74CC"/>
    <w:rsid w:val="00FB77C2"/>
    <w:rsid w:val="00FC0217"/>
    <w:rsid w:val="00FC05B6"/>
    <w:rsid w:val="00FC0CA2"/>
    <w:rsid w:val="00FC12C9"/>
    <w:rsid w:val="00FC16AB"/>
    <w:rsid w:val="00FC2DC9"/>
    <w:rsid w:val="00FC3573"/>
    <w:rsid w:val="00FC3630"/>
    <w:rsid w:val="00FC36FE"/>
    <w:rsid w:val="00FC4379"/>
    <w:rsid w:val="00FC56AA"/>
    <w:rsid w:val="00FC5A32"/>
    <w:rsid w:val="00FD0286"/>
    <w:rsid w:val="00FD168C"/>
    <w:rsid w:val="00FD33F9"/>
    <w:rsid w:val="00FD414D"/>
    <w:rsid w:val="00FD4331"/>
    <w:rsid w:val="00FD4773"/>
    <w:rsid w:val="00FD763F"/>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283654615">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33403358">
      <w:bodyDiv w:val="1"/>
      <w:marLeft w:val="0"/>
      <w:marRight w:val="0"/>
      <w:marTop w:val="0"/>
      <w:marBottom w:val="0"/>
      <w:divBdr>
        <w:top w:val="none" w:sz="0" w:space="0" w:color="auto"/>
        <w:left w:val="none" w:sz="0" w:space="0" w:color="auto"/>
        <w:bottom w:val="none" w:sz="0" w:space="0" w:color="auto"/>
        <w:right w:val="none" w:sz="0" w:space="0" w:color="auto"/>
      </w:divBdr>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79608917">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5051</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33775</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Вострецова Оксана Александровна</cp:lastModifiedBy>
  <cp:revision>2</cp:revision>
  <dcterms:created xsi:type="dcterms:W3CDTF">2024-06-28T07:14:00Z</dcterms:created>
  <dcterms:modified xsi:type="dcterms:W3CDTF">2024-06-28T07:14:00Z</dcterms:modified>
</cp:coreProperties>
</file>