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3"/>
        <w:gridCol w:w="945"/>
        <w:gridCol w:w="946"/>
        <w:gridCol w:w="945"/>
        <w:gridCol w:w="945"/>
        <w:gridCol w:w="946"/>
        <w:gridCol w:w="945"/>
        <w:gridCol w:w="945"/>
        <w:gridCol w:w="946"/>
        <w:gridCol w:w="945"/>
        <w:gridCol w:w="943"/>
      </w:tblGrid>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1" w:type="dxa"/>
            <w:gridSpan w:val="10"/>
            <w:tcBorders/>
            <w:shd w:color="FFFFFF" w:fill="auto" w:val="clear"/>
          </w:tcPr>
          <w:p>
            <w:pPr>
              <w:pStyle w:val="Normal"/>
              <w:widowControl w:val="false"/>
              <w:suppressAutoHyphens w:val="true"/>
              <w:bidi w:val="0"/>
              <w:spacing w:lineRule="auto" w:line="240" w:before="0" w:after="0"/>
              <w:jc w:val="both"/>
              <w:rPr>
                <w:rFonts w:ascii="Times New Roman" w:hAnsi="Times New Roman"/>
                <w:sz w:val="20"/>
                <w:szCs w:val="20"/>
              </w:rPr>
            </w:pPr>
            <w:r>
              <w:rPr/>
            </w:r>
          </w:p>
        </w:tc>
        <w:tc>
          <w:tcPr>
            <w:tcW w:w="943" w:type="dxa"/>
            <w:tcBorders/>
            <w:shd w:color="FFFFFF" w:fill="auto" w:val="clear"/>
            <w:vAlign w:val="bottom"/>
          </w:tcPr>
          <w:p>
            <w:pPr>
              <w:pStyle w:val="Normal"/>
              <w:widowControl w:val="false"/>
              <w:suppressAutoHyphens w:val="tru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Суховеев Сергей Иванович (30.11.1972г.р., место рожд: с. Новая-Курья Карасукского р-на Новосибирской обл., адрес рег: 632862, Новосибирская обл, Карасукский р-н, Карасук г, Богдана Хмельницкого ул, дом № 8, СНИЛС02658810062, ИНН 542208703051, паспорт РФ серия 5017, номер 698147, выдан 05.12.2017, кем выдан ОТДЕЛЕНИЕМ УФМС РОССИИ ПО НОВОСИБИРСКОЙ ОБЛАСТИ В КАРАСУКСКОМ РАЙОНЕ, код подразделения 540-047),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Новосибирской области  от 13.02.2024г. по делу №А45-35250/2023,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28.06.2024г. по продаже имущества Суховеева Сергея Ивановича,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модель: Granta, VIN: XTA219140P0457137, год изготовления: 2022 (далее - Имущество).</w:t>
            </w:r>
          </w:p>
        </w:tc>
      </w:tr>
      <w:tr>
        <w:trPr>
          <w:trHeight w:val="60" w:hRule="atLeast"/>
        </w:trPr>
        <w:tc>
          <w:tcPr>
            <w:tcW w:w="10394" w:type="dxa"/>
            <w:gridSpan w:val="11"/>
            <w:tcBorders/>
            <w:shd w:color="FFFFFF" w:fill="FFFFFF"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kern w:val="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имеются.</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1.4. Имущество обеспечено обременением в виде залога в пользу ООО МФК "КЭШДРАЙВ" (ИНН 7459006240, ОГРН 1187456022049).</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28.06.2024г.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Суховеева Сергея Ивановича 40817810850174029564,</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Суховеев Сергей Иванович (30.11.1972г.р., место рожд: с. Новая-Курья Карасукского р-на Новосибирской обл., адрес рег: 632862, Новосибирская обл, Карасукский р-н, Карасук г, Богдана Хмельницкого ул, дом № 8, СНИЛС02658810062, ИНН 542208703051, паспорт РФ серия 5017, номер 698147, выдан 05.12.2017, кем выдан ОТДЕЛЕНИЕМ УФМС РОССИИ ПО НОВОСИБИРСКОЙ ОБЛАСТИ В КАРАСУКСКОМ РАЙОНЕ, код подразделения 540-047)</w:t>
            </w:r>
          </w:p>
        </w:tc>
        <w:tc>
          <w:tcPr>
            <w:tcW w:w="5670" w:type="dxa"/>
            <w:gridSpan w:val="6"/>
            <w:vMerge w:val="restart"/>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Суховеева Сергея Ивановича 40817810850174029564,</w:t>
            </w:r>
          </w:p>
        </w:tc>
        <w:tc>
          <w:tcPr>
            <w:tcW w:w="5670" w:type="dxa"/>
            <w:gridSpan w:val="6"/>
            <w:vMerge w:val="continue"/>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3"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Суховеева Сергея Ивановича</w:t>
            </w:r>
          </w:p>
        </w:tc>
        <w:tc>
          <w:tcPr>
            <w:tcW w:w="946"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Миронова Вероника Олеговна</w:t>
            </w:r>
          </w:p>
        </w:tc>
        <w:tc>
          <w:tcPr>
            <w:tcW w:w="2836" w:type="dxa"/>
            <w:gridSpan w:val="3"/>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1200</Words>
  <Characters>8562</Characters>
  <CharactersWithSpaces>9715</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2024-05-21T11:07:59Z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