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BE06E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14:paraId="019DC91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10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лота </w:t>
      </w:r>
    </w:p>
    <w:p w14:paraId="1D3709E9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3F1BB" w14:textId="65D26BC3" w:rsidR="00F26594" w:rsidRPr="00F26594" w:rsidRDefault="00F26594" w:rsidP="00F2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«___» ________ 20</w:t>
      </w:r>
      <w:r w:rsidR="001007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46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7DD8037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CA814" w14:textId="47E422AC" w:rsidR="00F26594" w:rsidRPr="00F26594" w:rsidRDefault="00E94675" w:rsidP="00F2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94675">
        <w:rPr>
          <w:rFonts w:ascii="Times New Roman" w:eastAsia="Times New Roman" w:hAnsi="Times New Roman" w:cs="Times New Roman"/>
          <w:bCs/>
          <w:sz w:val="24"/>
          <w:szCs w:val="24"/>
        </w:rPr>
        <w:t>Каспирович</w:t>
      </w:r>
      <w:proofErr w:type="spellEnd"/>
      <w:r w:rsidRPr="00E9467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Наталья Алексеевна (16.08.1973 г.р., место рождения г. Ленинград, адрес: 196641, г. Санкт-Петербург, пос. Металлострой, ул. Садовая, д. 2, корп. 3, кв. 388, ИНН: 781713162366, СНИЛС: 005-472-631 26 в лице конкурсного управляющего </w:t>
      </w:r>
      <w:proofErr w:type="spellStart"/>
      <w:r w:rsidRPr="00E94675">
        <w:rPr>
          <w:rFonts w:ascii="Times New Roman" w:eastAsia="Times New Roman" w:hAnsi="Times New Roman" w:cs="Times New Roman"/>
          <w:bCs/>
          <w:sz w:val="24"/>
          <w:szCs w:val="24"/>
        </w:rPr>
        <w:t>Налётовой</w:t>
      </w:r>
      <w:proofErr w:type="spellEnd"/>
      <w:r w:rsidRPr="00E9467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Виктории Владимировны, член Союза СРО АУ «Стратегия» (ИНН 3666101342, ОГРН1023601559035; Москва, пр. Маршала Жукова 6с1), действующей на основании решения Арбитражного суда города Санкт-Петербурга и Ленинградской области  А56-109151/2021 от 01.02.2023, с одной стороны, и</w:t>
      </w:r>
    </w:p>
    <w:p w14:paraId="1A18E8E6" w14:textId="77777777" w:rsidR="001007EC" w:rsidRPr="001007EC" w:rsidRDefault="001007EC" w:rsidP="00100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7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___________________________________________________________________________________________(далее - «Покупатель»), с другой стороны, далее совместно именуемые «Стороны»,</w:t>
      </w:r>
    </w:p>
    <w:p w14:paraId="48AB8D08" w14:textId="77777777" w:rsidR="00F26594" w:rsidRPr="00F26594" w:rsidRDefault="001007EC" w:rsidP="009D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7EC">
        <w:rPr>
          <w:rFonts w:ascii="Times New Roman" w:eastAsia="Times New Roman" w:hAnsi="Times New Roman" w:cs="Times New Roman"/>
          <w:sz w:val="24"/>
          <w:szCs w:val="24"/>
        </w:rPr>
        <w:t>На основании Протокола №_______ от _____________ о результатах торгов в форме аукциона с открытой формой подачи предложений о цене по продаже имущества Должника, заключили насто</w:t>
      </w:r>
      <w:r w:rsidR="009D756C">
        <w:rPr>
          <w:rFonts w:ascii="Times New Roman" w:eastAsia="Times New Roman" w:hAnsi="Times New Roman" w:cs="Times New Roman"/>
          <w:sz w:val="24"/>
          <w:szCs w:val="24"/>
        </w:rPr>
        <w:t xml:space="preserve">ящий договор (далее- «Договор») 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4E3EB3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C84E36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5B6D711D" w14:textId="06981285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995D59" w14:textId="77777777"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9EE3D1" w14:textId="77777777"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96A383" w14:textId="77777777" w:rsidR="005A6122" w:rsidRDefault="0064183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</w:t>
      </w:r>
      <w:r w:rsidR="00D6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0BC995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hAnsi="Times New Roman" w:cs="Times New Roman"/>
          <w:sz w:val="24"/>
          <w:szCs w:val="24"/>
        </w:rPr>
        <w:t>1.</w:t>
      </w:r>
      <w:r w:rsidR="00686895">
        <w:rPr>
          <w:rFonts w:ascii="Times New Roman" w:hAnsi="Times New Roman" w:cs="Times New Roman"/>
          <w:sz w:val="24"/>
          <w:szCs w:val="24"/>
        </w:rPr>
        <w:t>2</w:t>
      </w:r>
      <w:r w:rsidRPr="00F26594">
        <w:rPr>
          <w:rFonts w:ascii="Times New Roman" w:hAnsi="Times New Roman" w:cs="Times New Roman"/>
          <w:sz w:val="24"/>
          <w:szCs w:val="24"/>
        </w:rPr>
        <w:t xml:space="preserve">. 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Продавец гарантирует, что до заключения Договора Имущество никому не отчуждено, не </w:t>
      </w:r>
      <w:r w:rsidR="00CA7446" w:rsidRPr="001710C7">
        <w:rPr>
          <w:rFonts w:ascii="Times New Roman" w:hAnsi="Times New Roman" w:cs="Times New Roman"/>
          <w:sz w:val="24"/>
          <w:szCs w:val="24"/>
        </w:rPr>
        <w:t>заложено, в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 отношении него отсутствует какой-либо спор, </w:t>
      </w:r>
      <w:r w:rsidR="00CA7446" w:rsidRPr="001710C7">
        <w:rPr>
          <w:rFonts w:ascii="Times New Roman" w:hAnsi="Times New Roman" w:cs="Times New Roman"/>
          <w:sz w:val="24"/>
          <w:szCs w:val="24"/>
        </w:rPr>
        <w:t>в доверительное управление, в аренду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, в качестве вклада в уставный капитал </w:t>
      </w:r>
      <w:r w:rsidR="00CA7446" w:rsidRPr="001710C7">
        <w:rPr>
          <w:rFonts w:ascii="Times New Roman" w:hAnsi="Times New Roman" w:cs="Times New Roman"/>
          <w:sz w:val="24"/>
          <w:szCs w:val="24"/>
        </w:rPr>
        <w:t>юридических лиц не передано</w:t>
      </w:r>
      <w:r w:rsidR="001710C7" w:rsidRPr="001710C7">
        <w:rPr>
          <w:rFonts w:ascii="Times New Roman" w:hAnsi="Times New Roman" w:cs="Times New Roman"/>
          <w:sz w:val="24"/>
          <w:szCs w:val="24"/>
        </w:rPr>
        <w:t>, иными правами третьих лиц не обременено. Имущество под арестом не находится.</w:t>
      </w:r>
    </w:p>
    <w:p w14:paraId="4D412FAC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EAB74" w14:textId="77777777" w:rsidR="00394E73" w:rsidRDefault="00394E73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947668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14:paraId="598F3185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Имущества составляет 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A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44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руб., НДС не облагается.</w:t>
      </w:r>
    </w:p>
    <w:p w14:paraId="656BAEEE" w14:textId="77777777" w:rsidR="001B3169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6594" w:rsidRPr="00F26594">
        <w:rPr>
          <w:rFonts w:ascii="Times New Roman" w:hAnsi="Times New Roman" w:cs="Times New Roman"/>
          <w:sz w:val="24"/>
          <w:szCs w:val="24"/>
        </w:rPr>
        <w:t xml:space="preserve">Стоимость реализации имущества, указанная, в п. 2.1. Договора является максимальной ценой продажи, предложенной в ходе Торгов. </w:t>
      </w:r>
    </w:p>
    <w:p w14:paraId="6F22C4B6" w14:textId="77777777" w:rsidR="00F26594" w:rsidRPr="00F26594" w:rsidRDefault="00F26594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Победитель торгов и предложенная им цена предмета Торгов указаны в Протоколе о результатах проведения Торгов от</w:t>
      </w:r>
      <w:r w:rsidR="009D756C"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23E17BAC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Задаток в сумме 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 руб., перечисленный Покупателем по Договору о задатке от 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A2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счёт должника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в </w:t>
      </w:r>
      <w:r w:rsidR="00533BD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Имущества.</w:t>
      </w:r>
    </w:p>
    <w:p w14:paraId="1C522B36" w14:textId="0079E989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 вычетом суммы задатка Покупатель обязан уплатить в течение тридцати календарных дней с момента подписания Договора сумму в размере 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перечисления денежных средств на счет Продавца по следующим реквизитам: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4675" w:rsidRPr="00E94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Каспирович</w:t>
      </w:r>
      <w:proofErr w:type="spellEnd"/>
      <w:r w:rsidR="00E94675" w:rsidRPr="00E9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Алексеевна</w:t>
      </w:r>
      <w:r w:rsidR="00E9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675" w:rsidRPr="00E94675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40817810255190</w:t>
      </w:r>
      <w:bookmarkStart w:id="0" w:name="_GoBack"/>
      <w:bookmarkEnd w:id="0"/>
      <w:r w:rsidR="00E94675" w:rsidRPr="00E94675">
        <w:rPr>
          <w:rFonts w:ascii="Times New Roman" w:eastAsia="Times New Roman" w:hAnsi="Times New Roman" w:cs="Times New Roman"/>
          <w:sz w:val="24"/>
          <w:szCs w:val="24"/>
          <w:lang w:eastAsia="ru-RU"/>
        </w:rPr>
        <w:t>371462, СЕВЕРО-ЗАПАДНЫЙ БАНК ПАО СБЕРБАНК, БИК 044030653, к/с 30101810500000000653, ИНН: 781713162366</w:t>
      </w:r>
      <w:r w:rsidR="00D635DE" w:rsidRPr="00D63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507329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14:paraId="045EBCBF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оплаты Объекта удостоверяется выпиской с указанного в п. 2.4. Договора счета.</w:t>
      </w:r>
    </w:p>
    <w:p w14:paraId="417B9E7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</w:p>
    <w:p w14:paraId="3E7BF69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Обязанности Сторон по Договору</w:t>
      </w:r>
    </w:p>
    <w:p w14:paraId="34B05FF1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14:paraId="6D5D6CE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14:paraId="3427B748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72AF0538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14:paraId="3F681ACC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17D8DBDA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14:paraId="75770891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0A2BA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14:paraId="31BFA3BF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1FF998B3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14:paraId="4563DB5A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14:paraId="22E2DABF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Право собственности на имущество, указанное в п. 1.1. Договора возникает у Покупателя с момента государственной регистрации его прав, которая осуществляется Сторонами после полной оплаты Покупателем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стоимости,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.2.1. Договора.</w:t>
      </w:r>
    </w:p>
    <w:p w14:paraId="73EE9D10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C5A3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08ECA228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14:paraId="79158D47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9D833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14:paraId="2247FCAA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14:paraId="3EB4BAF5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влечет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утрату права ссылаться на эти обстоятельства.</w:t>
      </w:r>
    </w:p>
    <w:p w14:paraId="3675217F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4692CC78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AEE7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14:paraId="065A062C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14:paraId="46AB8466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14:paraId="3D0322A8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14:paraId="3C556C8F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14:paraId="34328883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14:paraId="11ABC5E9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14:paraId="05D4379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пунктами 7.5. и 7.6. Договора, Продавец отказывается от исполнения Договора путем направления письменного уведомления об этом в адрес Покупателя.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14:paraId="39655B52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D2CDD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14:paraId="775EC61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или 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 путем переговоров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 передается на рассмотрение в арбитражный суд по месту нахождения Имущества.</w:t>
      </w:r>
    </w:p>
    <w:p w14:paraId="09E350B5" w14:textId="77777777" w:rsid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9BECAB" w14:textId="77777777" w:rsidR="001B3169" w:rsidRPr="00F26594" w:rsidRDefault="001B3169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34FD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14:paraId="4DA9A36C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14:paraId="7FEF3D4C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F26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180F8F5D" w14:textId="77777777" w:rsidR="00F26594" w:rsidRPr="00F2659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MS Mincho" w:hAnsi="Times New Roman" w:cs="Times New Roman"/>
          <w:sz w:val="24"/>
          <w:szCs w:val="24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14:paraId="27FB94EA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Настоящий Договор составлен в 3 (трех) экземплярах, имеющих одинаковую юридическую силу, в том числе по одному для каждой из Сторон, один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-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регистрирующий орган.</w:t>
      </w:r>
    </w:p>
    <w:p w14:paraId="798C9C56" w14:textId="77777777" w:rsidR="009D756C" w:rsidRDefault="009D756C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68C73" w14:textId="77777777" w:rsidR="009D756C" w:rsidRDefault="009D756C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6DF55" w14:textId="77777777" w:rsidR="009D756C" w:rsidRDefault="009D756C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2ABA0" w14:textId="77777777" w:rsidR="00F26594" w:rsidRPr="00F26594" w:rsidRDefault="00F2659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F3EFAC2" w14:textId="77777777" w:rsid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Реквизиты Сторон</w:t>
      </w:r>
    </w:p>
    <w:p w14:paraId="4E26B1F4" w14:textId="77777777" w:rsidR="00C52350" w:rsidRDefault="00C52350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85B070" w14:textId="77777777" w:rsidR="00660230" w:rsidRPr="00F26594" w:rsidRDefault="00660230" w:rsidP="00B91F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27"/>
        <w:gridCol w:w="5510"/>
      </w:tblGrid>
      <w:tr w:rsidR="00C44370" w14:paraId="783E54BC" w14:textId="77777777" w:rsidTr="001B3169">
        <w:trPr>
          <w:trHeight w:val="53"/>
          <w:jc w:val="center"/>
        </w:trPr>
        <w:tc>
          <w:tcPr>
            <w:tcW w:w="4219" w:type="dxa"/>
          </w:tcPr>
          <w:p w14:paraId="4CCE8783" w14:textId="77777777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14:paraId="2A3189BA" w14:textId="77777777"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14:paraId="497D75F1" w14:textId="77777777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6D22826E" w14:textId="77777777" w:rsidR="00C52350" w:rsidRDefault="00C5235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F294AB" w14:textId="77777777"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230" w14:paraId="165179C2" w14:textId="77777777" w:rsidTr="009069A8">
        <w:trPr>
          <w:trHeight w:val="4718"/>
          <w:jc w:val="center"/>
        </w:trPr>
        <w:tc>
          <w:tcPr>
            <w:tcW w:w="4219" w:type="dxa"/>
            <w:hideMark/>
          </w:tcPr>
          <w:p w14:paraId="4A7A8EEE" w14:textId="4AC6CAD4" w:rsidR="008C58FA" w:rsidRPr="00DE3D40" w:rsidRDefault="00E94675" w:rsidP="009D7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Каспирович</w:t>
            </w:r>
            <w:proofErr w:type="spellEnd"/>
            <w:r w:rsidRPr="00E9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40817810255190371462, СЕВЕРО-ЗАПАДНЫЙ БАНК ПАО СБЕРБАНК, БИК 044030653, к/с 30101810500000000653, ИНН: 781713162366</w:t>
            </w:r>
            <w:r w:rsidRPr="00D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4" w:type="dxa"/>
          </w:tcPr>
          <w:p w14:paraId="5ACA19ED" w14:textId="77777777" w:rsidR="00660230" w:rsidRPr="009D756C" w:rsidRDefault="00660230" w:rsidP="009D756C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8C717" w14:textId="77777777" w:rsidR="00C825C7" w:rsidRDefault="00C825C7"/>
    <w:p w14:paraId="21BA9F5D" w14:textId="77777777" w:rsidR="006D688C" w:rsidRPr="006D688C" w:rsidRDefault="006D688C" w:rsidP="006D688C">
      <w:pPr>
        <w:tabs>
          <w:tab w:val="left" w:pos="7755"/>
        </w:tabs>
      </w:pPr>
      <w:r>
        <w:t xml:space="preserve">____________________ </w:t>
      </w:r>
      <w:proofErr w:type="spellStart"/>
      <w:r w:rsidR="009D756C">
        <w:rPr>
          <w:b/>
          <w:sz w:val="24"/>
          <w:szCs w:val="24"/>
        </w:rPr>
        <w:t>Налётова</w:t>
      </w:r>
      <w:proofErr w:type="spellEnd"/>
      <w:r w:rsidR="009D756C">
        <w:rPr>
          <w:b/>
          <w:sz w:val="24"/>
          <w:szCs w:val="24"/>
        </w:rPr>
        <w:t xml:space="preserve"> В.В</w:t>
      </w:r>
      <w:r>
        <w:rPr>
          <w:b/>
          <w:sz w:val="24"/>
          <w:szCs w:val="24"/>
        </w:rPr>
        <w:t xml:space="preserve">.    </w:t>
      </w:r>
      <w:r w:rsidR="009D756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____________________ </w:t>
      </w:r>
    </w:p>
    <w:sectPr w:rsidR="006D688C" w:rsidRPr="006D688C" w:rsidSect="009C4E7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2318" w14:textId="77777777" w:rsidR="00D00362" w:rsidRDefault="00D00362">
      <w:pPr>
        <w:spacing w:after="0" w:line="240" w:lineRule="auto"/>
      </w:pPr>
      <w:r>
        <w:separator/>
      </w:r>
    </w:p>
  </w:endnote>
  <w:endnote w:type="continuationSeparator" w:id="0">
    <w:p w14:paraId="4393A320" w14:textId="77777777" w:rsidR="00D00362" w:rsidRDefault="00D0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E7E9" w14:textId="77777777"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533BDB">
      <w:rPr>
        <w:rStyle w:val="a5"/>
        <w:rFonts w:ascii="Times New Roman" w:hAnsi="Times New Roman" w:cs="Times New Roman"/>
        <w:noProof/>
      </w:rPr>
      <w:t>1</w:t>
    </w:r>
    <w:r w:rsidRPr="00F10EEE">
      <w:rPr>
        <w:rStyle w:val="a5"/>
        <w:rFonts w:ascii="Times New Roman" w:hAnsi="Times New Roman" w:cs="Times New Roman"/>
      </w:rPr>
      <w:fldChar w:fldCharType="end"/>
    </w:r>
  </w:p>
  <w:p w14:paraId="043CAA05" w14:textId="77777777" w:rsidR="00A017D6" w:rsidRDefault="00E94675" w:rsidP="003052FA">
    <w:pPr>
      <w:pStyle w:val="a3"/>
      <w:jc w:val="center"/>
    </w:pPr>
  </w:p>
  <w:p w14:paraId="26532329" w14:textId="77777777" w:rsidR="00A017D6" w:rsidRDefault="00E94675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07CBE" w14:textId="77777777" w:rsidR="00D00362" w:rsidRDefault="00D00362">
      <w:pPr>
        <w:spacing w:after="0" w:line="240" w:lineRule="auto"/>
      </w:pPr>
      <w:r>
        <w:separator/>
      </w:r>
    </w:p>
  </w:footnote>
  <w:footnote w:type="continuationSeparator" w:id="0">
    <w:p w14:paraId="22A565AE" w14:textId="77777777" w:rsidR="00D00362" w:rsidRDefault="00D00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36"/>
    <w:rsid w:val="000751CA"/>
    <w:rsid w:val="000C7227"/>
    <w:rsid w:val="001007EC"/>
    <w:rsid w:val="00153BEE"/>
    <w:rsid w:val="001710C7"/>
    <w:rsid w:val="00174797"/>
    <w:rsid w:val="001A18EC"/>
    <w:rsid w:val="001A1C44"/>
    <w:rsid w:val="001B3169"/>
    <w:rsid w:val="001C459A"/>
    <w:rsid w:val="00217EC3"/>
    <w:rsid w:val="002912D9"/>
    <w:rsid w:val="00394E73"/>
    <w:rsid w:val="003B6926"/>
    <w:rsid w:val="003F0CB7"/>
    <w:rsid w:val="00451031"/>
    <w:rsid w:val="004E1E55"/>
    <w:rsid w:val="004F0378"/>
    <w:rsid w:val="00521E53"/>
    <w:rsid w:val="00533BDB"/>
    <w:rsid w:val="005433FC"/>
    <w:rsid w:val="00591255"/>
    <w:rsid w:val="005A6122"/>
    <w:rsid w:val="00641835"/>
    <w:rsid w:val="00660230"/>
    <w:rsid w:val="00686895"/>
    <w:rsid w:val="006A27C5"/>
    <w:rsid w:val="006C099C"/>
    <w:rsid w:val="006D688C"/>
    <w:rsid w:val="006F5A50"/>
    <w:rsid w:val="0074510C"/>
    <w:rsid w:val="00774236"/>
    <w:rsid w:val="007835F0"/>
    <w:rsid w:val="007C0773"/>
    <w:rsid w:val="0080038E"/>
    <w:rsid w:val="00806D39"/>
    <w:rsid w:val="008B6379"/>
    <w:rsid w:val="008C58FA"/>
    <w:rsid w:val="009069A8"/>
    <w:rsid w:val="00925D3E"/>
    <w:rsid w:val="00931BA2"/>
    <w:rsid w:val="009D756C"/>
    <w:rsid w:val="00A46147"/>
    <w:rsid w:val="00A46B67"/>
    <w:rsid w:val="00A52FED"/>
    <w:rsid w:val="00AE321A"/>
    <w:rsid w:val="00B31721"/>
    <w:rsid w:val="00B83FA7"/>
    <w:rsid w:val="00B91F65"/>
    <w:rsid w:val="00C423BF"/>
    <w:rsid w:val="00C44370"/>
    <w:rsid w:val="00C52350"/>
    <w:rsid w:val="00C66CC0"/>
    <w:rsid w:val="00C825C7"/>
    <w:rsid w:val="00CA7446"/>
    <w:rsid w:val="00CD7B14"/>
    <w:rsid w:val="00D00362"/>
    <w:rsid w:val="00D13D11"/>
    <w:rsid w:val="00D61BBB"/>
    <w:rsid w:val="00D635DE"/>
    <w:rsid w:val="00D66C85"/>
    <w:rsid w:val="00E4439E"/>
    <w:rsid w:val="00E94675"/>
    <w:rsid w:val="00F10EEE"/>
    <w:rsid w:val="00F125CE"/>
    <w:rsid w:val="00F26594"/>
    <w:rsid w:val="00F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66A1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User</cp:lastModifiedBy>
  <cp:revision>5</cp:revision>
  <dcterms:created xsi:type="dcterms:W3CDTF">2021-08-27T11:07:00Z</dcterms:created>
  <dcterms:modified xsi:type="dcterms:W3CDTF">2024-07-02T15:18:00Z</dcterms:modified>
</cp:coreProperties>
</file>