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7A83" w:rsidRPr="004A2705" w:rsidRDefault="009E7A83" w:rsidP="00F01287">
      <w:pPr>
        <w:pStyle w:val="aa"/>
        <w:rPr>
          <w:sz w:val="22"/>
          <w:szCs w:val="22"/>
        </w:rPr>
      </w:pPr>
    </w:p>
    <w:p w:rsidR="009E7A83" w:rsidRPr="004A2705" w:rsidRDefault="00622B4F" w:rsidP="00F01287">
      <w:pPr>
        <w:pStyle w:val="aa"/>
        <w:rPr>
          <w:sz w:val="22"/>
          <w:szCs w:val="22"/>
        </w:rPr>
      </w:pPr>
      <w:r w:rsidRPr="004A2705">
        <w:rPr>
          <w:sz w:val="22"/>
          <w:szCs w:val="22"/>
        </w:rPr>
        <w:t xml:space="preserve">Договор </w:t>
      </w:r>
      <w:r w:rsidR="009E7A83" w:rsidRPr="004A2705">
        <w:rPr>
          <w:sz w:val="22"/>
          <w:szCs w:val="22"/>
        </w:rPr>
        <w:t>о задатке</w:t>
      </w:r>
    </w:p>
    <w:p w:rsidR="00622B4F" w:rsidRPr="004A2705" w:rsidRDefault="00622B4F" w:rsidP="00F01287">
      <w:pPr>
        <w:rPr>
          <w:sz w:val="22"/>
          <w:szCs w:val="22"/>
        </w:rPr>
      </w:pPr>
    </w:p>
    <w:p w:rsidR="009E7A83" w:rsidRPr="004A2705" w:rsidRDefault="009E7A83" w:rsidP="00F01287">
      <w:pPr>
        <w:rPr>
          <w:sz w:val="22"/>
          <w:szCs w:val="22"/>
        </w:rPr>
      </w:pPr>
      <w:r w:rsidRPr="004A2705">
        <w:rPr>
          <w:sz w:val="22"/>
          <w:szCs w:val="22"/>
        </w:rPr>
        <w:t>г. Краснодар</w:t>
      </w:r>
      <w:r w:rsidR="00E930CF" w:rsidRPr="004A2705">
        <w:rPr>
          <w:sz w:val="22"/>
          <w:szCs w:val="22"/>
        </w:rPr>
        <w:t xml:space="preserve"> </w:t>
      </w:r>
      <w:r w:rsidR="00622B4F" w:rsidRPr="004A2705">
        <w:rPr>
          <w:sz w:val="22"/>
          <w:szCs w:val="22"/>
        </w:rPr>
        <w:tab/>
      </w:r>
      <w:r w:rsidR="00622B4F" w:rsidRPr="004A2705">
        <w:rPr>
          <w:sz w:val="22"/>
          <w:szCs w:val="22"/>
        </w:rPr>
        <w:tab/>
      </w:r>
      <w:r w:rsidR="00622B4F" w:rsidRPr="004A2705">
        <w:rPr>
          <w:sz w:val="22"/>
          <w:szCs w:val="22"/>
        </w:rPr>
        <w:tab/>
      </w:r>
      <w:r w:rsidR="00622B4F" w:rsidRPr="004A2705">
        <w:rPr>
          <w:sz w:val="22"/>
          <w:szCs w:val="22"/>
        </w:rPr>
        <w:tab/>
      </w:r>
      <w:r w:rsidR="00622B4F" w:rsidRPr="004A2705">
        <w:rPr>
          <w:sz w:val="22"/>
          <w:szCs w:val="22"/>
        </w:rPr>
        <w:tab/>
      </w:r>
      <w:r w:rsidR="00622B4F" w:rsidRPr="004A2705">
        <w:rPr>
          <w:sz w:val="22"/>
          <w:szCs w:val="22"/>
        </w:rPr>
        <w:tab/>
      </w:r>
      <w:r w:rsidR="00622B4F" w:rsidRPr="004A2705">
        <w:rPr>
          <w:sz w:val="22"/>
          <w:szCs w:val="22"/>
        </w:rPr>
        <w:tab/>
      </w:r>
      <w:r w:rsidR="00622B4F" w:rsidRPr="004A2705">
        <w:rPr>
          <w:sz w:val="22"/>
          <w:szCs w:val="22"/>
        </w:rPr>
        <w:tab/>
      </w:r>
      <w:r w:rsidR="00DD4CBE">
        <w:rPr>
          <w:sz w:val="22"/>
          <w:szCs w:val="22"/>
        </w:rPr>
        <w:t xml:space="preserve"> </w:t>
      </w:r>
      <w:r w:rsidR="007D7D1B" w:rsidRPr="004A2705">
        <w:rPr>
          <w:sz w:val="22"/>
          <w:szCs w:val="22"/>
        </w:rPr>
        <w:t>«</w:t>
      </w:r>
      <w:r w:rsidRPr="004A2705">
        <w:rPr>
          <w:sz w:val="22"/>
          <w:szCs w:val="22"/>
        </w:rPr>
        <w:t>____</w:t>
      </w:r>
      <w:r w:rsidR="007D7D1B" w:rsidRPr="004A2705">
        <w:rPr>
          <w:sz w:val="22"/>
          <w:szCs w:val="22"/>
        </w:rPr>
        <w:t>»</w:t>
      </w:r>
      <w:r w:rsidRPr="004A2705">
        <w:rPr>
          <w:sz w:val="22"/>
          <w:szCs w:val="22"/>
        </w:rPr>
        <w:t xml:space="preserve"> ________________</w:t>
      </w:r>
      <w:r w:rsidR="00080290">
        <w:rPr>
          <w:sz w:val="22"/>
          <w:szCs w:val="22"/>
        </w:rPr>
        <w:t>202_</w:t>
      </w:r>
      <w:r w:rsidRPr="004A2705">
        <w:rPr>
          <w:sz w:val="22"/>
          <w:szCs w:val="22"/>
        </w:rPr>
        <w:t>_г.</w:t>
      </w:r>
    </w:p>
    <w:p w:rsidR="009E7A83" w:rsidRPr="004A2705" w:rsidRDefault="00E930CF" w:rsidP="00F01287">
      <w:pPr>
        <w:pStyle w:val="a7"/>
        <w:jc w:val="both"/>
        <w:rPr>
          <w:sz w:val="22"/>
          <w:szCs w:val="22"/>
        </w:rPr>
      </w:pPr>
      <w:r w:rsidRPr="004A2705">
        <w:rPr>
          <w:sz w:val="22"/>
          <w:szCs w:val="22"/>
        </w:rPr>
        <w:t xml:space="preserve"> </w:t>
      </w:r>
    </w:p>
    <w:p w:rsidR="00E930CF" w:rsidRPr="00D3787A" w:rsidRDefault="00E930CF" w:rsidP="00D3787A">
      <w:pPr>
        <w:rPr>
          <w:sz w:val="24"/>
          <w:szCs w:val="24"/>
        </w:rPr>
      </w:pPr>
      <w:r w:rsidRPr="004A2705">
        <w:rPr>
          <w:bCs/>
          <w:color w:val="000000"/>
          <w:sz w:val="22"/>
          <w:szCs w:val="22"/>
        </w:rPr>
        <w:t xml:space="preserve"> </w:t>
      </w:r>
      <w:r w:rsidRPr="00D3787A">
        <w:rPr>
          <w:sz w:val="24"/>
          <w:szCs w:val="24"/>
        </w:rPr>
        <w:tab/>
      </w:r>
      <w:r w:rsidR="008F17F4" w:rsidRPr="00D3787A">
        <w:rPr>
          <w:sz w:val="24"/>
          <w:szCs w:val="24"/>
        </w:rPr>
        <w:t>Финансовый</w:t>
      </w:r>
      <w:r w:rsidRPr="00D3787A">
        <w:rPr>
          <w:sz w:val="24"/>
          <w:szCs w:val="24"/>
        </w:rPr>
        <w:t xml:space="preserve"> управляющий </w:t>
      </w:r>
      <w:r w:rsidR="008F17F4" w:rsidRPr="00D3787A">
        <w:rPr>
          <w:sz w:val="24"/>
          <w:szCs w:val="24"/>
        </w:rPr>
        <w:t xml:space="preserve">индивидуального предпринимателя Жук Аркадия Александровича (02.09.1965 года рождения, место рождения – г. Павлодар, адрес регистрации – Краснодарский край, Абинский район, ст. Федоровская, ул. Южная, д. 8,, ИНН 752400045314, СНИЛС 100-649-239 21) Хисамутдинов Тимур Мяксутович </w:t>
      </w:r>
      <w:r w:rsidRPr="00D3787A">
        <w:rPr>
          <w:sz w:val="24"/>
          <w:szCs w:val="24"/>
        </w:rPr>
        <w:t xml:space="preserve"> (ИНН 612700057545; СНИЛС 039-129-065 55), член СРО ААУ </w:t>
      </w:r>
      <w:r w:rsidR="007D7D1B" w:rsidRPr="00D3787A">
        <w:rPr>
          <w:sz w:val="24"/>
          <w:szCs w:val="24"/>
        </w:rPr>
        <w:t>«</w:t>
      </w:r>
      <w:r w:rsidRPr="00D3787A">
        <w:rPr>
          <w:sz w:val="24"/>
          <w:szCs w:val="24"/>
        </w:rPr>
        <w:t>Синергия</w:t>
      </w:r>
      <w:r w:rsidR="007D7D1B" w:rsidRPr="00D3787A">
        <w:rPr>
          <w:sz w:val="24"/>
          <w:szCs w:val="24"/>
        </w:rPr>
        <w:t>»</w:t>
      </w:r>
      <w:r w:rsidRPr="00D3787A">
        <w:rPr>
          <w:sz w:val="24"/>
          <w:szCs w:val="24"/>
        </w:rPr>
        <w:t xml:space="preserve"> (ОГРН 1112300002330; ИНН 2308980067; адрес: 350063, Краснодарский край, г. Краснодар, ул. Комсомольская, д. 45, офис 11), утвержденный решением Арбитражного суда Краснодарского края от </w:t>
      </w:r>
      <w:r w:rsidR="008F17F4" w:rsidRPr="00D3787A">
        <w:rPr>
          <w:sz w:val="24"/>
          <w:szCs w:val="24"/>
        </w:rPr>
        <w:t>11</w:t>
      </w:r>
      <w:r w:rsidRPr="00D3787A">
        <w:rPr>
          <w:sz w:val="24"/>
          <w:szCs w:val="24"/>
        </w:rPr>
        <w:t>.</w:t>
      </w:r>
      <w:r w:rsidR="008F17F4" w:rsidRPr="00D3787A">
        <w:rPr>
          <w:sz w:val="24"/>
          <w:szCs w:val="24"/>
        </w:rPr>
        <w:t>12</w:t>
      </w:r>
      <w:r w:rsidRPr="00D3787A">
        <w:rPr>
          <w:sz w:val="24"/>
          <w:szCs w:val="24"/>
        </w:rPr>
        <w:t>.20</w:t>
      </w:r>
      <w:r w:rsidR="008F17F4" w:rsidRPr="00D3787A">
        <w:rPr>
          <w:sz w:val="24"/>
          <w:szCs w:val="24"/>
        </w:rPr>
        <w:t>23</w:t>
      </w:r>
      <w:r w:rsidRPr="00D3787A">
        <w:rPr>
          <w:sz w:val="24"/>
          <w:szCs w:val="24"/>
        </w:rPr>
        <w:t xml:space="preserve"> по делу №</w:t>
      </w:r>
      <w:r w:rsidR="008F17F4" w:rsidRPr="00D3787A">
        <w:rPr>
          <w:sz w:val="24"/>
          <w:szCs w:val="24"/>
        </w:rPr>
        <w:t xml:space="preserve"> А32-26722/2023</w:t>
      </w:r>
      <w:r w:rsidRPr="00D3787A">
        <w:rPr>
          <w:sz w:val="24"/>
          <w:szCs w:val="24"/>
        </w:rPr>
        <w:t xml:space="preserve">, именуемый в дальнейшем </w:t>
      </w:r>
      <w:r w:rsidR="007D7D1B" w:rsidRPr="00D3787A">
        <w:rPr>
          <w:sz w:val="24"/>
          <w:szCs w:val="24"/>
        </w:rPr>
        <w:t>«</w:t>
      </w:r>
      <w:r w:rsidRPr="00D3787A">
        <w:rPr>
          <w:sz w:val="24"/>
          <w:szCs w:val="24"/>
        </w:rPr>
        <w:t>Организатор</w:t>
      </w:r>
      <w:r w:rsidR="007D7D1B" w:rsidRPr="00D3787A">
        <w:rPr>
          <w:sz w:val="24"/>
          <w:szCs w:val="24"/>
        </w:rPr>
        <w:t>»</w:t>
      </w:r>
      <w:r w:rsidRPr="00D3787A">
        <w:rPr>
          <w:sz w:val="24"/>
          <w:szCs w:val="24"/>
        </w:rPr>
        <w:t>, с одной стороны,</w:t>
      </w:r>
    </w:p>
    <w:p w:rsidR="009E7A83" w:rsidRPr="004A2705" w:rsidRDefault="009E7A83" w:rsidP="00F01287">
      <w:pPr>
        <w:ind w:firstLine="720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и</w:t>
      </w:r>
      <w:r w:rsidR="00E930CF" w:rsidRPr="004A2705">
        <w:rPr>
          <w:b/>
          <w:bCs/>
          <w:sz w:val="22"/>
          <w:szCs w:val="22"/>
        </w:rPr>
        <w:t>____________________</w:t>
      </w:r>
      <w:r w:rsidRPr="004A2705">
        <w:rPr>
          <w:b/>
          <w:bCs/>
          <w:sz w:val="22"/>
          <w:szCs w:val="22"/>
        </w:rPr>
        <w:t>__________________________________________________________</w:t>
      </w:r>
      <w:r w:rsidR="00E930CF" w:rsidRPr="004A2705">
        <w:rPr>
          <w:b/>
          <w:bCs/>
          <w:sz w:val="22"/>
          <w:szCs w:val="22"/>
        </w:rPr>
        <w:t>____</w:t>
      </w:r>
      <w:r w:rsidRPr="004A2705">
        <w:rPr>
          <w:b/>
          <w:bCs/>
          <w:sz w:val="22"/>
          <w:szCs w:val="22"/>
        </w:rPr>
        <w:t xml:space="preserve">, </w:t>
      </w:r>
      <w:r w:rsidRPr="004A2705">
        <w:rPr>
          <w:sz w:val="22"/>
          <w:szCs w:val="22"/>
        </w:rPr>
        <w:t xml:space="preserve">именуемый в дальнейшем </w:t>
      </w:r>
      <w:r w:rsidR="007D7D1B" w:rsidRPr="004A2705">
        <w:rPr>
          <w:sz w:val="22"/>
          <w:szCs w:val="22"/>
        </w:rPr>
        <w:t>«</w:t>
      </w:r>
      <w:r w:rsidRPr="004A2705">
        <w:rPr>
          <w:sz w:val="22"/>
          <w:szCs w:val="22"/>
        </w:rPr>
        <w:t>Претендент</w:t>
      </w:r>
      <w:r w:rsidR="007D7D1B" w:rsidRPr="004A2705">
        <w:rPr>
          <w:sz w:val="22"/>
          <w:szCs w:val="22"/>
        </w:rPr>
        <w:t>»</w:t>
      </w:r>
      <w:r w:rsidR="00622B4F" w:rsidRPr="004A2705">
        <w:rPr>
          <w:sz w:val="22"/>
          <w:szCs w:val="22"/>
        </w:rPr>
        <w:t>,</w:t>
      </w:r>
      <w:r w:rsidRPr="004A2705">
        <w:rPr>
          <w:sz w:val="22"/>
          <w:szCs w:val="22"/>
        </w:rPr>
        <w:t xml:space="preserve"> с другой стороны, руководствуясь Гражданским Кодексом РФ, Федеральным Законом № 127-ФЗ от 26.10.2002 </w:t>
      </w:r>
      <w:r w:rsidR="007D7D1B" w:rsidRPr="004A2705">
        <w:rPr>
          <w:sz w:val="22"/>
          <w:szCs w:val="22"/>
        </w:rPr>
        <w:t>«</w:t>
      </w:r>
      <w:r w:rsidRPr="004A2705">
        <w:rPr>
          <w:sz w:val="22"/>
          <w:szCs w:val="22"/>
        </w:rPr>
        <w:t>О несостоятельности (банкротстве)</w:t>
      </w:r>
      <w:r w:rsidR="007D7D1B" w:rsidRPr="004A2705">
        <w:rPr>
          <w:sz w:val="22"/>
          <w:szCs w:val="22"/>
        </w:rPr>
        <w:t>»</w:t>
      </w:r>
      <w:r w:rsidRPr="004A2705">
        <w:rPr>
          <w:sz w:val="22"/>
          <w:szCs w:val="22"/>
        </w:rPr>
        <w:t>, заключили настоящий договор о нижеследующем:</w:t>
      </w:r>
    </w:p>
    <w:p w:rsidR="009E7A83" w:rsidRPr="004A2705" w:rsidRDefault="009E7A83" w:rsidP="00F01287">
      <w:pPr>
        <w:numPr>
          <w:ilvl w:val="0"/>
          <w:numId w:val="3"/>
        </w:numPr>
        <w:jc w:val="center"/>
        <w:rPr>
          <w:sz w:val="22"/>
          <w:szCs w:val="22"/>
        </w:rPr>
      </w:pPr>
      <w:r w:rsidRPr="004A2705">
        <w:rPr>
          <w:b/>
          <w:bCs/>
          <w:sz w:val="22"/>
          <w:szCs w:val="22"/>
        </w:rPr>
        <w:t>Предмет договора</w:t>
      </w:r>
    </w:p>
    <w:p w:rsidR="009E7A83" w:rsidRPr="004A2705" w:rsidRDefault="009E7A83" w:rsidP="00F01287">
      <w:pPr>
        <w:numPr>
          <w:ilvl w:val="1"/>
          <w:numId w:val="4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В</w:t>
      </w:r>
      <w:r w:rsidRPr="004A2705">
        <w:rPr>
          <w:b/>
          <w:bCs/>
          <w:sz w:val="22"/>
          <w:szCs w:val="22"/>
        </w:rPr>
        <w:t xml:space="preserve"> </w:t>
      </w:r>
      <w:r w:rsidRPr="004A2705">
        <w:rPr>
          <w:sz w:val="22"/>
          <w:szCs w:val="22"/>
        </w:rPr>
        <w:t>соответствии с</w:t>
      </w:r>
      <w:r w:rsidR="00622B4F" w:rsidRPr="004A2705">
        <w:rPr>
          <w:sz w:val="22"/>
          <w:szCs w:val="22"/>
        </w:rPr>
        <w:t xml:space="preserve"> условиями настоящего договора Претендент</w:t>
      </w:r>
      <w:r w:rsidRPr="004A2705">
        <w:rPr>
          <w:sz w:val="22"/>
          <w:szCs w:val="22"/>
        </w:rPr>
        <w:t xml:space="preserve"> для участия в открытом аукционе с открытой формой подачи пред</w:t>
      </w:r>
      <w:r w:rsidRPr="004A2705">
        <w:rPr>
          <w:rFonts w:eastAsia="Times New Roman CYR"/>
          <w:color w:val="000000"/>
          <w:spacing w:val="-11"/>
          <w:sz w:val="22"/>
          <w:szCs w:val="22"/>
        </w:rPr>
        <w:t>ложения о цене и</w:t>
      </w:r>
      <w:r w:rsidR="00E930CF" w:rsidRPr="004A2705">
        <w:rPr>
          <w:rFonts w:eastAsia="Times New Roman CYR"/>
          <w:color w:val="000000"/>
          <w:spacing w:val="-11"/>
          <w:sz w:val="22"/>
          <w:szCs w:val="22"/>
        </w:rPr>
        <w:t xml:space="preserve">мущества </w:t>
      </w:r>
      <w:r w:rsidRPr="004A2705">
        <w:rPr>
          <w:rFonts w:eastAsia="Times New Roman CYR"/>
          <w:color w:val="000000"/>
          <w:spacing w:val="-11"/>
          <w:sz w:val="22"/>
          <w:szCs w:val="22"/>
        </w:rPr>
        <w:t xml:space="preserve">по продаже имущества </w:t>
      </w:r>
      <w:r w:rsidR="008F17F4">
        <w:rPr>
          <w:rFonts w:eastAsia="Times New Roman CYR"/>
          <w:bCs/>
          <w:color w:val="000000"/>
          <w:sz w:val="22"/>
          <w:szCs w:val="22"/>
        </w:rPr>
        <w:t>Жук Аркадия Александровича</w:t>
      </w:r>
      <w:r w:rsidRPr="004A2705">
        <w:rPr>
          <w:rStyle w:val="a6"/>
          <w:rFonts w:eastAsia="Times New Roman CYR"/>
          <w:color w:val="auto"/>
          <w:spacing w:val="-11"/>
          <w:sz w:val="22"/>
          <w:szCs w:val="22"/>
          <w:u w:val="none"/>
          <w:lang w:eastAsia="en-US"/>
        </w:rPr>
        <w:t xml:space="preserve"> </w:t>
      </w:r>
      <w:r w:rsidRPr="004A2705">
        <w:rPr>
          <w:sz w:val="22"/>
          <w:szCs w:val="22"/>
        </w:rPr>
        <w:t xml:space="preserve">(далее – </w:t>
      </w:r>
      <w:r w:rsidR="007D7D1B" w:rsidRPr="004A2705">
        <w:rPr>
          <w:sz w:val="22"/>
          <w:szCs w:val="22"/>
        </w:rPr>
        <w:t>«</w:t>
      </w:r>
      <w:r w:rsidR="004113A3">
        <w:rPr>
          <w:sz w:val="22"/>
          <w:szCs w:val="22"/>
        </w:rPr>
        <w:t>и</w:t>
      </w:r>
      <w:r w:rsidRPr="004A2705">
        <w:rPr>
          <w:sz w:val="22"/>
          <w:szCs w:val="22"/>
        </w:rPr>
        <w:t>мущество</w:t>
      </w:r>
      <w:r w:rsidR="007D7D1B" w:rsidRPr="004A2705">
        <w:rPr>
          <w:sz w:val="22"/>
          <w:szCs w:val="22"/>
        </w:rPr>
        <w:t>»</w:t>
      </w:r>
      <w:r w:rsidRPr="004A2705">
        <w:rPr>
          <w:sz w:val="22"/>
          <w:szCs w:val="22"/>
        </w:rPr>
        <w:t xml:space="preserve">), согласно опубликованному извещению перечисляет </w:t>
      </w:r>
      <w:r w:rsidR="00E14011" w:rsidRPr="004A2705">
        <w:rPr>
          <w:sz w:val="22"/>
          <w:szCs w:val="22"/>
        </w:rPr>
        <w:t xml:space="preserve">задаток – </w:t>
      </w:r>
      <w:r w:rsidRPr="004A2705">
        <w:rPr>
          <w:sz w:val="22"/>
          <w:szCs w:val="22"/>
        </w:rPr>
        <w:t xml:space="preserve">денежные средства в размере </w:t>
      </w:r>
      <w:r w:rsidRPr="004A2705">
        <w:rPr>
          <w:bCs/>
          <w:sz w:val="22"/>
          <w:szCs w:val="22"/>
        </w:rPr>
        <w:t>10%</w:t>
      </w:r>
      <w:r w:rsidR="00D21F51" w:rsidRPr="004A2705">
        <w:rPr>
          <w:bCs/>
          <w:sz w:val="22"/>
          <w:szCs w:val="22"/>
        </w:rPr>
        <w:t xml:space="preserve"> </w:t>
      </w:r>
      <w:r w:rsidR="009A0A72" w:rsidRPr="004A2705">
        <w:rPr>
          <w:sz w:val="22"/>
          <w:szCs w:val="22"/>
        </w:rPr>
        <w:t>(</w:t>
      </w:r>
      <w:r w:rsidRPr="004A2705">
        <w:rPr>
          <w:sz w:val="22"/>
          <w:szCs w:val="22"/>
        </w:rPr>
        <w:t>десяти процентов)</w:t>
      </w:r>
      <w:r w:rsidR="00E930CF" w:rsidRPr="004A2705">
        <w:rPr>
          <w:sz w:val="22"/>
          <w:szCs w:val="22"/>
        </w:rPr>
        <w:t xml:space="preserve"> </w:t>
      </w:r>
      <w:r w:rsidRPr="004A2705">
        <w:rPr>
          <w:sz w:val="22"/>
          <w:szCs w:val="22"/>
        </w:rPr>
        <w:t xml:space="preserve">от начальной цены лота (далее - </w:t>
      </w:r>
      <w:r w:rsidR="007D7D1B" w:rsidRPr="004A2705">
        <w:rPr>
          <w:sz w:val="22"/>
          <w:szCs w:val="22"/>
        </w:rPr>
        <w:t>«</w:t>
      </w:r>
      <w:r w:rsidR="004113A3">
        <w:rPr>
          <w:sz w:val="22"/>
          <w:szCs w:val="22"/>
        </w:rPr>
        <w:t>з</w:t>
      </w:r>
      <w:r w:rsidRPr="004A2705">
        <w:rPr>
          <w:sz w:val="22"/>
          <w:szCs w:val="22"/>
        </w:rPr>
        <w:t>адаток</w:t>
      </w:r>
      <w:r w:rsidR="007D7D1B" w:rsidRPr="004A2705">
        <w:rPr>
          <w:sz w:val="22"/>
          <w:szCs w:val="22"/>
        </w:rPr>
        <w:t>»</w:t>
      </w:r>
      <w:r w:rsidR="00404E6D" w:rsidRPr="004A2705">
        <w:rPr>
          <w:sz w:val="22"/>
          <w:szCs w:val="22"/>
        </w:rPr>
        <w:t>)</w:t>
      </w:r>
      <w:r w:rsidR="00200D5E" w:rsidRPr="004A2705">
        <w:rPr>
          <w:sz w:val="22"/>
          <w:szCs w:val="22"/>
        </w:rPr>
        <w:t xml:space="preserve"> на банковский счет </w:t>
      </w:r>
      <w:r w:rsidR="00795C89">
        <w:rPr>
          <w:rFonts w:eastAsia="Times New Roman CYR"/>
          <w:bCs/>
          <w:color w:val="000000"/>
          <w:sz w:val="22"/>
          <w:szCs w:val="22"/>
        </w:rPr>
        <w:t>должника</w:t>
      </w:r>
      <w:r w:rsidR="00200D5E" w:rsidRPr="004A2705">
        <w:rPr>
          <w:bCs/>
          <w:color w:val="000000"/>
          <w:sz w:val="22"/>
          <w:szCs w:val="22"/>
        </w:rPr>
        <w:t>, реквизиты которого указаны в разделе 5 настоящего договора</w:t>
      </w:r>
      <w:r w:rsidR="00404E6D" w:rsidRPr="004A2705">
        <w:rPr>
          <w:sz w:val="22"/>
          <w:szCs w:val="22"/>
        </w:rPr>
        <w:t xml:space="preserve">, а </w:t>
      </w:r>
      <w:r w:rsidRPr="004A2705">
        <w:rPr>
          <w:sz w:val="22"/>
          <w:szCs w:val="22"/>
        </w:rPr>
        <w:t>О</w:t>
      </w:r>
      <w:r w:rsidR="00404E6D" w:rsidRPr="004A2705">
        <w:rPr>
          <w:sz w:val="22"/>
          <w:szCs w:val="22"/>
        </w:rPr>
        <w:t>рганизатор</w:t>
      </w:r>
      <w:r w:rsidRPr="004A2705">
        <w:rPr>
          <w:sz w:val="22"/>
          <w:szCs w:val="22"/>
        </w:rPr>
        <w:t xml:space="preserve"> принимает задаток</w:t>
      </w:r>
      <w:r w:rsidR="00200D5E" w:rsidRPr="004A2705">
        <w:rPr>
          <w:sz w:val="22"/>
          <w:szCs w:val="22"/>
        </w:rPr>
        <w:t xml:space="preserve"> на указанный банковский счет</w:t>
      </w:r>
      <w:r w:rsidR="007F157E">
        <w:rPr>
          <w:sz w:val="22"/>
          <w:szCs w:val="22"/>
        </w:rPr>
        <w:t>;</w:t>
      </w:r>
    </w:p>
    <w:p w:rsidR="00C15773" w:rsidRPr="004A2705" w:rsidRDefault="0091505E" w:rsidP="00F01287">
      <w:pPr>
        <w:numPr>
          <w:ilvl w:val="1"/>
          <w:numId w:val="4"/>
        </w:numPr>
        <w:ind w:left="709"/>
        <w:jc w:val="both"/>
        <w:rPr>
          <w:bCs/>
          <w:sz w:val="22"/>
          <w:szCs w:val="22"/>
        </w:rPr>
      </w:pPr>
      <w:r w:rsidRPr="004A2705">
        <w:rPr>
          <w:sz w:val="22"/>
          <w:szCs w:val="22"/>
        </w:rPr>
        <w:t>Задаток вносится Претендентом</w:t>
      </w:r>
      <w:r w:rsidR="009E7A83" w:rsidRPr="004A2705">
        <w:rPr>
          <w:sz w:val="22"/>
          <w:szCs w:val="22"/>
        </w:rPr>
        <w:t xml:space="preserve"> в счет обеспечения </w:t>
      </w:r>
      <w:proofErr w:type="gramStart"/>
      <w:r w:rsidR="009E7A83" w:rsidRPr="004A2705">
        <w:rPr>
          <w:sz w:val="22"/>
          <w:szCs w:val="22"/>
        </w:rPr>
        <w:t>оплаты</w:t>
      </w:r>
      <w:proofErr w:type="gramEnd"/>
      <w:r w:rsidR="009E7A83" w:rsidRPr="004A2705">
        <w:rPr>
          <w:sz w:val="22"/>
          <w:szCs w:val="22"/>
        </w:rPr>
        <w:t xml:space="preserve"> приобретаемого на торгах № _______ имущества (предмета торгов)</w:t>
      </w:r>
      <w:r w:rsidR="00E930CF" w:rsidRPr="004A2705">
        <w:rPr>
          <w:sz w:val="22"/>
          <w:szCs w:val="22"/>
        </w:rPr>
        <w:t xml:space="preserve"> </w:t>
      </w:r>
      <w:r w:rsidR="009E7A83" w:rsidRPr="004A2705">
        <w:rPr>
          <w:sz w:val="22"/>
          <w:szCs w:val="22"/>
        </w:rPr>
        <w:t>по</w:t>
      </w:r>
      <w:r w:rsidR="009E7A83" w:rsidRPr="004A2705">
        <w:rPr>
          <w:b/>
          <w:bCs/>
          <w:sz w:val="22"/>
          <w:szCs w:val="22"/>
        </w:rPr>
        <w:t xml:space="preserve"> Лоту №</w:t>
      </w:r>
      <w:r w:rsidR="008F17F4">
        <w:rPr>
          <w:b/>
          <w:bCs/>
          <w:sz w:val="22"/>
          <w:szCs w:val="22"/>
        </w:rPr>
        <w:t xml:space="preserve"> 1</w:t>
      </w:r>
      <w:r w:rsidR="009E7A83" w:rsidRPr="004A2705">
        <w:rPr>
          <w:b/>
          <w:bCs/>
          <w:sz w:val="22"/>
          <w:szCs w:val="22"/>
        </w:rPr>
        <w:t>.</w:t>
      </w:r>
      <w:r w:rsidR="009E7A83" w:rsidRPr="004A2705">
        <w:rPr>
          <w:bCs/>
          <w:sz w:val="22"/>
          <w:szCs w:val="22"/>
        </w:rPr>
        <w:t xml:space="preserve"> </w:t>
      </w:r>
    </w:p>
    <w:p w:rsidR="009E7A83" w:rsidRPr="004A2705" w:rsidRDefault="009E7A83" w:rsidP="00F01287">
      <w:pPr>
        <w:ind w:left="709"/>
        <w:jc w:val="both"/>
        <w:rPr>
          <w:sz w:val="22"/>
          <w:szCs w:val="22"/>
        </w:rPr>
      </w:pPr>
    </w:p>
    <w:p w:rsidR="009E7A83" w:rsidRPr="004A2705" w:rsidRDefault="009E7A83" w:rsidP="00F01287">
      <w:pPr>
        <w:numPr>
          <w:ilvl w:val="0"/>
          <w:numId w:val="3"/>
        </w:numPr>
        <w:ind w:left="709"/>
        <w:jc w:val="center"/>
        <w:rPr>
          <w:sz w:val="22"/>
          <w:szCs w:val="22"/>
        </w:rPr>
      </w:pPr>
      <w:r w:rsidRPr="004A2705">
        <w:rPr>
          <w:b/>
          <w:bCs/>
          <w:sz w:val="22"/>
          <w:szCs w:val="22"/>
        </w:rPr>
        <w:t>Порядок внесения задатка</w:t>
      </w:r>
    </w:p>
    <w:p w:rsidR="009E7A83" w:rsidRPr="004A2705" w:rsidRDefault="009E7A83" w:rsidP="00F01287">
      <w:pPr>
        <w:numPr>
          <w:ilvl w:val="1"/>
          <w:numId w:val="5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Задаток должен поступить на указанный в разделе 5 настоящего Договора счет не позднее даты и 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</w:p>
    <w:p w:rsidR="00312162" w:rsidRPr="004A2705" w:rsidRDefault="00312162" w:rsidP="00F01287">
      <w:pPr>
        <w:numPr>
          <w:ilvl w:val="1"/>
          <w:numId w:val="5"/>
        </w:numPr>
        <w:ind w:left="709"/>
        <w:jc w:val="both"/>
        <w:rPr>
          <w:sz w:val="22"/>
          <w:szCs w:val="22"/>
        </w:rPr>
      </w:pPr>
      <w:r w:rsidRPr="004A2705">
        <w:rPr>
          <w:bCs/>
          <w:sz w:val="22"/>
          <w:szCs w:val="22"/>
        </w:rPr>
        <w:t>При оплате задатка, в назначении платежа Претендент указывает № аукциона, наименование должника-банкрота и № лота, за который вносится задаток.</w:t>
      </w:r>
    </w:p>
    <w:p w:rsidR="009E7A83" w:rsidRPr="004A2705" w:rsidRDefault="009E7A83" w:rsidP="00F01287">
      <w:pPr>
        <w:numPr>
          <w:ilvl w:val="1"/>
          <w:numId w:val="5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В случае не поступления суммы задатка в уст</w:t>
      </w:r>
      <w:r w:rsidR="0096443B" w:rsidRPr="004A2705">
        <w:rPr>
          <w:sz w:val="22"/>
          <w:szCs w:val="22"/>
        </w:rPr>
        <w:t xml:space="preserve">ановленный срок, обязательства </w:t>
      </w:r>
      <w:r w:rsidRPr="004A2705">
        <w:rPr>
          <w:sz w:val="22"/>
          <w:szCs w:val="22"/>
        </w:rPr>
        <w:t xml:space="preserve">Претендента по внесению задатка считаются </w:t>
      </w:r>
      <w:r w:rsidR="0096443B" w:rsidRPr="004A2705">
        <w:rPr>
          <w:sz w:val="22"/>
          <w:szCs w:val="22"/>
        </w:rPr>
        <w:t xml:space="preserve">не выполненными. В этом случае </w:t>
      </w:r>
      <w:r w:rsidRPr="004A2705">
        <w:rPr>
          <w:sz w:val="22"/>
          <w:szCs w:val="22"/>
        </w:rPr>
        <w:t>Претендент к участию в торгах не допускается.</w:t>
      </w:r>
    </w:p>
    <w:p w:rsidR="009E7A83" w:rsidRPr="004A2705" w:rsidRDefault="009E7A83" w:rsidP="00F01287">
      <w:pPr>
        <w:numPr>
          <w:ilvl w:val="1"/>
          <w:numId w:val="5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Документом, подтверж</w:t>
      </w:r>
      <w:r w:rsidR="0096443B" w:rsidRPr="004A2705">
        <w:rPr>
          <w:sz w:val="22"/>
          <w:szCs w:val="22"/>
        </w:rPr>
        <w:t xml:space="preserve">дающим внесение или невнесение </w:t>
      </w:r>
      <w:r w:rsidRPr="004A2705">
        <w:rPr>
          <w:sz w:val="22"/>
          <w:szCs w:val="22"/>
        </w:rPr>
        <w:t>Претендентом</w:t>
      </w:r>
      <w:r w:rsidR="00E930CF" w:rsidRPr="004A2705">
        <w:rPr>
          <w:sz w:val="22"/>
          <w:szCs w:val="22"/>
        </w:rPr>
        <w:t xml:space="preserve"> </w:t>
      </w:r>
      <w:r w:rsidRPr="004A2705">
        <w:rPr>
          <w:sz w:val="22"/>
          <w:szCs w:val="22"/>
        </w:rPr>
        <w:t>задатка, является выписка с указанного в разделе 5</w:t>
      </w:r>
      <w:r w:rsidR="00E930CF" w:rsidRPr="004A2705">
        <w:rPr>
          <w:sz w:val="22"/>
          <w:szCs w:val="22"/>
        </w:rPr>
        <w:t xml:space="preserve"> </w:t>
      </w:r>
      <w:r w:rsidRPr="004A2705">
        <w:rPr>
          <w:sz w:val="22"/>
          <w:szCs w:val="22"/>
        </w:rPr>
        <w:t>настоящего договора счета.</w:t>
      </w:r>
    </w:p>
    <w:p w:rsidR="00C15773" w:rsidRPr="004A2705" w:rsidRDefault="009E7A83" w:rsidP="00F01287">
      <w:pPr>
        <w:numPr>
          <w:ilvl w:val="1"/>
          <w:numId w:val="5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9E7A83" w:rsidRPr="004A2705" w:rsidRDefault="009E7A83" w:rsidP="00F01287">
      <w:pPr>
        <w:ind w:left="709"/>
        <w:jc w:val="both"/>
        <w:rPr>
          <w:sz w:val="22"/>
          <w:szCs w:val="22"/>
        </w:rPr>
      </w:pPr>
    </w:p>
    <w:p w:rsidR="009E7A83" w:rsidRPr="004A2705" w:rsidRDefault="009E7A83" w:rsidP="00F01287">
      <w:pPr>
        <w:numPr>
          <w:ilvl w:val="0"/>
          <w:numId w:val="3"/>
        </w:numPr>
        <w:ind w:left="709"/>
        <w:jc w:val="center"/>
        <w:rPr>
          <w:sz w:val="22"/>
          <w:szCs w:val="22"/>
        </w:rPr>
      </w:pPr>
      <w:r w:rsidRPr="004A2705">
        <w:rPr>
          <w:b/>
          <w:bCs/>
          <w:sz w:val="22"/>
          <w:szCs w:val="22"/>
        </w:rPr>
        <w:t>Порядок возврата и удержания задатка</w:t>
      </w:r>
    </w:p>
    <w:p w:rsidR="009E7A83" w:rsidRPr="004A2705" w:rsidRDefault="009A0A72" w:rsidP="00F01287">
      <w:pPr>
        <w:numPr>
          <w:ilvl w:val="1"/>
          <w:numId w:val="6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 xml:space="preserve">Суммы внесенных </w:t>
      </w:r>
      <w:r w:rsidR="009E7A83" w:rsidRPr="004A2705">
        <w:rPr>
          <w:sz w:val="22"/>
          <w:szCs w:val="22"/>
        </w:rPr>
        <w:t>Претендентами задатков возвращаются всем заявителям, за исключением победителя торгов, в течение пяти рабочих</w:t>
      </w:r>
      <w:r w:rsidR="00E930CF" w:rsidRPr="004A2705">
        <w:rPr>
          <w:sz w:val="22"/>
          <w:szCs w:val="22"/>
        </w:rPr>
        <w:t xml:space="preserve"> </w:t>
      </w:r>
      <w:r w:rsidR="009E7A83" w:rsidRPr="004A2705">
        <w:rPr>
          <w:sz w:val="22"/>
          <w:szCs w:val="22"/>
        </w:rPr>
        <w:t>дней со дня подписания протокола о результатах проведения торгов, путем перечисления суммы внесенного задатка, на указанные</w:t>
      </w:r>
      <w:r w:rsidR="00E930CF" w:rsidRPr="004A2705">
        <w:rPr>
          <w:sz w:val="22"/>
          <w:szCs w:val="22"/>
        </w:rPr>
        <w:t xml:space="preserve"> </w:t>
      </w:r>
      <w:r w:rsidR="0096443B" w:rsidRPr="004A2705">
        <w:rPr>
          <w:sz w:val="22"/>
          <w:szCs w:val="22"/>
        </w:rPr>
        <w:t xml:space="preserve">в платежном поручении </w:t>
      </w:r>
      <w:r w:rsidR="009E7A83" w:rsidRPr="004A2705">
        <w:rPr>
          <w:sz w:val="22"/>
          <w:szCs w:val="22"/>
        </w:rPr>
        <w:t>Претендента реквизиты.</w:t>
      </w:r>
    </w:p>
    <w:p w:rsidR="009E7A83" w:rsidRPr="004A2705" w:rsidRDefault="0096443B" w:rsidP="00F01287">
      <w:pPr>
        <w:numPr>
          <w:ilvl w:val="1"/>
          <w:numId w:val="6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 xml:space="preserve">В случае отсутствия реквизитов </w:t>
      </w:r>
      <w:r w:rsidR="009E7A83" w:rsidRPr="004A2705">
        <w:rPr>
          <w:sz w:val="22"/>
          <w:szCs w:val="22"/>
        </w:rPr>
        <w:t>Претендента для возврата задатков, возврат производится в течение пяти рабочих</w:t>
      </w:r>
      <w:r w:rsidR="00E930CF" w:rsidRPr="004A2705">
        <w:rPr>
          <w:sz w:val="22"/>
          <w:szCs w:val="22"/>
        </w:rPr>
        <w:t xml:space="preserve"> </w:t>
      </w:r>
      <w:r w:rsidR="009A0A72" w:rsidRPr="004A2705">
        <w:rPr>
          <w:sz w:val="22"/>
          <w:szCs w:val="22"/>
        </w:rPr>
        <w:t xml:space="preserve">дней с даты предоставления </w:t>
      </w:r>
      <w:r w:rsidR="009E7A83" w:rsidRPr="004A2705">
        <w:rPr>
          <w:sz w:val="22"/>
          <w:szCs w:val="22"/>
        </w:rPr>
        <w:t>Претендентом необходимых реквизитов. Указанные реквизиты предоставляются подписанные ЭЦП.</w:t>
      </w:r>
    </w:p>
    <w:p w:rsidR="009E7A83" w:rsidRPr="004A2705" w:rsidRDefault="009E7A83" w:rsidP="00F01287">
      <w:pPr>
        <w:numPr>
          <w:ilvl w:val="1"/>
          <w:numId w:val="6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В случае</w:t>
      </w:r>
      <w:r w:rsidR="009A0A72" w:rsidRPr="004A2705">
        <w:rPr>
          <w:sz w:val="22"/>
          <w:szCs w:val="22"/>
        </w:rPr>
        <w:t xml:space="preserve"> изменения указанных сведений, </w:t>
      </w:r>
      <w:r w:rsidRPr="004A2705">
        <w:rPr>
          <w:sz w:val="22"/>
          <w:szCs w:val="22"/>
        </w:rPr>
        <w:t>Претендент, надлежащим образом и своевременно</w:t>
      </w:r>
      <w:r w:rsidR="009A0A72" w:rsidRPr="004A2705">
        <w:rPr>
          <w:sz w:val="22"/>
          <w:szCs w:val="22"/>
        </w:rPr>
        <w:t xml:space="preserve"> не уведомивший</w:t>
      </w:r>
      <w:r w:rsidRPr="004A2705">
        <w:rPr>
          <w:sz w:val="22"/>
          <w:szCs w:val="22"/>
        </w:rPr>
        <w:t xml:space="preserve"> об этом Организатора, несет риск совершения Организатором юридически значимых действий</w:t>
      </w:r>
      <w:r w:rsidR="009A0A72" w:rsidRPr="004A2705">
        <w:rPr>
          <w:sz w:val="22"/>
          <w:szCs w:val="22"/>
        </w:rPr>
        <w:t>, в том числе, платежей</w:t>
      </w:r>
      <w:r w:rsidRPr="004A2705">
        <w:rPr>
          <w:sz w:val="22"/>
          <w:szCs w:val="22"/>
        </w:rPr>
        <w:t xml:space="preserve"> по указанным в платежном поручении (предоставленным ранее)</w:t>
      </w:r>
      <w:r w:rsidR="00E930CF" w:rsidRPr="004A2705">
        <w:rPr>
          <w:sz w:val="22"/>
          <w:szCs w:val="22"/>
        </w:rPr>
        <w:t xml:space="preserve"> </w:t>
      </w:r>
      <w:r w:rsidRPr="004A2705">
        <w:rPr>
          <w:sz w:val="22"/>
          <w:szCs w:val="22"/>
        </w:rPr>
        <w:t>реквизитам.</w:t>
      </w:r>
    </w:p>
    <w:p w:rsidR="009E7A83" w:rsidRPr="004A2705" w:rsidRDefault="009E7A83" w:rsidP="00F01287">
      <w:pPr>
        <w:numPr>
          <w:ilvl w:val="1"/>
          <w:numId w:val="6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Внесенный задаток не возвращается в случае, если Претендент, признанный победителем торгов:</w:t>
      </w:r>
    </w:p>
    <w:p w:rsidR="009E7A83" w:rsidRPr="004A2705" w:rsidRDefault="009E7A83" w:rsidP="00F01287">
      <w:pPr>
        <w:numPr>
          <w:ilvl w:val="2"/>
          <w:numId w:val="2"/>
        </w:numPr>
        <w:ind w:left="1276" w:firstLine="0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уклонится от заключения, в установленный извещением о проведении торгов срок, Договора купли - продажи имущества;</w:t>
      </w:r>
    </w:p>
    <w:p w:rsidR="009E7A83" w:rsidRPr="004A2705" w:rsidRDefault="009E7A83" w:rsidP="00F01287">
      <w:pPr>
        <w:numPr>
          <w:ilvl w:val="2"/>
          <w:numId w:val="2"/>
        </w:numPr>
        <w:ind w:left="1276" w:firstLine="0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уклонится от полной оплаты продаваемого на торгах</w:t>
      </w:r>
      <w:r w:rsidRPr="004A2705">
        <w:rPr>
          <w:color w:val="FF0000"/>
          <w:sz w:val="22"/>
          <w:szCs w:val="22"/>
        </w:rPr>
        <w:t xml:space="preserve"> </w:t>
      </w:r>
      <w:r w:rsidRPr="004A2705">
        <w:rPr>
          <w:sz w:val="22"/>
          <w:szCs w:val="22"/>
        </w:rPr>
        <w:t>Имущества в срок, установленный Договором купли - продажи имущества.</w:t>
      </w:r>
    </w:p>
    <w:p w:rsidR="009E7A83" w:rsidRPr="004A2705" w:rsidRDefault="005B179A" w:rsidP="00F01287">
      <w:pPr>
        <w:numPr>
          <w:ilvl w:val="1"/>
          <w:numId w:val="6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lastRenderedPageBreak/>
        <w:t xml:space="preserve">Внесенный </w:t>
      </w:r>
      <w:r w:rsidR="009E7A83" w:rsidRPr="004A2705">
        <w:rPr>
          <w:sz w:val="22"/>
          <w:szCs w:val="22"/>
        </w:rPr>
        <w:t xml:space="preserve">Претендентом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</w:t>
      </w:r>
    </w:p>
    <w:p w:rsidR="009E7A83" w:rsidRPr="004A2705" w:rsidRDefault="005B179A" w:rsidP="00F01287">
      <w:pPr>
        <w:numPr>
          <w:ilvl w:val="1"/>
          <w:numId w:val="6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 xml:space="preserve">В случае не заключения </w:t>
      </w:r>
      <w:r w:rsidR="009E7A83" w:rsidRPr="004A2705">
        <w:rPr>
          <w:sz w:val="22"/>
          <w:szCs w:val="22"/>
        </w:rPr>
        <w:t>Претендентом договора о задатке с Организатором торгов, возврат задатка производится по реквизитам платежного поручения отправителя.</w:t>
      </w:r>
    </w:p>
    <w:p w:rsidR="009E7A83" w:rsidRPr="004A2705" w:rsidRDefault="009E7A83" w:rsidP="00F01287">
      <w:pPr>
        <w:ind w:left="709"/>
        <w:jc w:val="both"/>
        <w:rPr>
          <w:sz w:val="22"/>
          <w:szCs w:val="22"/>
        </w:rPr>
      </w:pPr>
    </w:p>
    <w:p w:rsidR="009E7A83" w:rsidRPr="004A2705" w:rsidRDefault="009E7A83" w:rsidP="00F01287">
      <w:pPr>
        <w:numPr>
          <w:ilvl w:val="0"/>
          <w:numId w:val="3"/>
        </w:numPr>
        <w:ind w:left="709"/>
        <w:jc w:val="center"/>
        <w:rPr>
          <w:sz w:val="22"/>
          <w:szCs w:val="22"/>
        </w:rPr>
      </w:pPr>
      <w:r w:rsidRPr="004A2705">
        <w:rPr>
          <w:b/>
          <w:bCs/>
          <w:sz w:val="22"/>
          <w:szCs w:val="22"/>
        </w:rPr>
        <w:t xml:space="preserve"> Срок действия настоящего договора </w:t>
      </w:r>
    </w:p>
    <w:p w:rsidR="009E7A83" w:rsidRPr="004A2705" w:rsidRDefault="009E7A83" w:rsidP="00F01287">
      <w:pPr>
        <w:numPr>
          <w:ilvl w:val="1"/>
          <w:numId w:val="8"/>
        </w:numPr>
        <w:ind w:left="709"/>
        <w:jc w:val="both"/>
        <w:rPr>
          <w:sz w:val="22"/>
          <w:szCs w:val="22"/>
        </w:rPr>
      </w:pPr>
      <w:r w:rsidRPr="004A2705">
        <w:rPr>
          <w:sz w:val="22"/>
          <w:szCs w:val="22"/>
        </w:rPr>
        <w:t>Настоящий договор является офертой, вступает в</w:t>
      </w:r>
      <w:r w:rsidR="005B179A" w:rsidRPr="004A2705">
        <w:rPr>
          <w:sz w:val="22"/>
          <w:szCs w:val="22"/>
        </w:rPr>
        <w:t xml:space="preserve"> силу с момента его подписания Претендентом</w:t>
      </w:r>
      <w:r w:rsidRPr="004A2705">
        <w:rPr>
          <w:sz w:val="22"/>
          <w:szCs w:val="22"/>
        </w:rPr>
        <w:t xml:space="preserve"> и прекращает свое действие после исполнения Сторонами всех обязательств по нему.</w:t>
      </w:r>
    </w:p>
    <w:p w:rsidR="009E7A83" w:rsidRPr="004A2705" w:rsidRDefault="009E7A83" w:rsidP="00F01287">
      <w:pPr>
        <w:jc w:val="both"/>
        <w:rPr>
          <w:sz w:val="22"/>
          <w:szCs w:val="22"/>
        </w:rPr>
      </w:pPr>
    </w:p>
    <w:p w:rsidR="009E7A83" w:rsidRPr="004A2705" w:rsidRDefault="00527F0C" w:rsidP="00F0128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Адреса</w:t>
      </w:r>
      <w:r w:rsidR="009E7A83" w:rsidRPr="004A2705">
        <w:rPr>
          <w:b/>
          <w:bCs/>
          <w:sz w:val="22"/>
          <w:szCs w:val="22"/>
        </w:rPr>
        <w:t xml:space="preserve"> и </w:t>
      </w:r>
      <w:r w:rsidR="00D91CA5">
        <w:rPr>
          <w:b/>
          <w:bCs/>
          <w:color w:val="000000"/>
          <w:sz w:val="22"/>
          <w:szCs w:val="22"/>
        </w:rPr>
        <w:t>платежные</w:t>
      </w:r>
      <w:r w:rsidR="009E7A83" w:rsidRPr="004A2705">
        <w:rPr>
          <w:b/>
          <w:bCs/>
          <w:color w:val="000000"/>
          <w:sz w:val="22"/>
          <w:szCs w:val="22"/>
        </w:rPr>
        <w:t xml:space="preserve"> реквизиты </w:t>
      </w:r>
      <w:r w:rsidR="009E7A83" w:rsidRPr="004A2705">
        <w:rPr>
          <w:b/>
          <w:bCs/>
          <w:sz w:val="22"/>
          <w:szCs w:val="22"/>
        </w:rPr>
        <w:t>сторон для оплаты и возврата Задатка</w:t>
      </w:r>
    </w:p>
    <w:p w:rsidR="009E7A83" w:rsidRPr="004A2705" w:rsidRDefault="009E7A83" w:rsidP="00F01287">
      <w:pPr>
        <w:jc w:val="both"/>
        <w:rPr>
          <w:sz w:val="22"/>
          <w:szCs w:val="22"/>
        </w:rPr>
      </w:pPr>
    </w:p>
    <w:tbl>
      <w:tblPr>
        <w:tblW w:w="10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29"/>
        <w:gridCol w:w="5103"/>
      </w:tblGrid>
      <w:tr w:rsidR="009E7A83" w:rsidRPr="004A2705" w:rsidTr="0004581C">
        <w:trPr>
          <w:trHeight w:val="2610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A83" w:rsidRPr="004A2705" w:rsidRDefault="00622B4F" w:rsidP="00F01287">
            <w:pPr>
              <w:snapToGrid w:val="0"/>
              <w:jc w:val="both"/>
              <w:rPr>
                <w:sz w:val="22"/>
                <w:szCs w:val="22"/>
              </w:rPr>
            </w:pPr>
            <w:r w:rsidRPr="004A2705">
              <w:rPr>
                <w:b/>
                <w:sz w:val="22"/>
                <w:szCs w:val="22"/>
              </w:rPr>
              <w:t>Организатор</w:t>
            </w:r>
            <w:r w:rsidR="00F512C3" w:rsidRPr="004A2705">
              <w:rPr>
                <w:b/>
                <w:sz w:val="22"/>
                <w:szCs w:val="22"/>
              </w:rPr>
              <w:t>:</w:t>
            </w:r>
          </w:p>
          <w:p w:rsidR="00255ED9" w:rsidRDefault="008F17F4" w:rsidP="00F01287">
            <w:pPr>
              <w:autoSpaceDE w:val="0"/>
              <w:spacing w:line="200" w:lineRule="atLeast"/>
            </w:pPr>
            <w:r>
              <w:t>Хисамутдинов Тимур Мяксутович (ИНН 151600025557, регистрационный номер в сводном государственном реестре арбитражных управляющих – 00212, член СРО ААУ «Синергия», адрес для корреспонденции: 350000, г. Краснодар, ул. им. Митрофана Седина, д. 67, оф. 413</w:t>
            </w:r>
          </w:p>
          <w:p w:rsidR="00795C89" w:rsidRPr="00795C89" w:rsidRDefault="00000000" w:rsidP="00F01287">
            <w:pPr>
              <w:autoSpaceDE w:val="0"/>
              <w:spacing w:line="200" w:lineRule="atLeast"/>
            </w:pPr>
            <w:hyperlink r:id="rId5" w:history="1">
              <w:r w:rsidR="00795C89" w:rsidRPr="00CF2560">
                <w:rPr>
                  <w:rStyle w:val="a6"/>
                  <w:lang w:val="en-US"/>
                </w:rPr>
                <w:t>akcept</w:t>
              </w:r>
              <w:r w:rsidR="00795C89" w:rsidRPr="00650904">
                <w:rPr>
                  <w:rStyle w:val="a6"/>
                </w:rPr>
                <w:t>-</w:t>
              </w:r>
              <w:r w:rsidR="00795C89" w:rsidRPr="00CF2560">
                <w:rPr>
                  <w:rStyle w:val="a6"/>
                  <w:lang w:val="en-US"/>
                </w:rPr>
                <w:t>optima</w:t>
              </w:r>
              <w:r w:rsidR="00795C89" w:rsidRPr="00650904">
                <w:rPr>
                  <w:rStyle w:val="a6"/>
                </w:rPr>
                <w:t>@</w:t>
              </w:r>
              <w:r w:rsidR="00795C89" w:rsidRPr="00CF2560">
                <w:rPr>
                  <w:rStyle w:val="a6"/>
                  <w:lang w:val="en-US"/>
                </w:rPr>
                <w:t>yandex</w:t>
              </w:r>
              <w:r w:rsidR="00795C89" w:rsidRPr="00650904">
                <w:rPr>
                  <w:rStyle w:val="a6"/>
                </w:rPr>
                <w:t>.</w:t>
              </w:r>
              <w:proofErr w:type="spellStart"/>
              <w:r w:rsidR="00795C89" w:rsidRPr="00CF2560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="00795C89" w:rsidRPr="00650904">
              <w:t xml:space="preserve"> </w:t>
            </w:r>
            <w:r w:rsidR="00795C89">
              <w:t>+79275280505</w:t>
            </w:r>
          </w:p>
          <w:p w:rsidR="008F17F4" w:rsidRDefault="008F17F4" w:rsidP="00F01287">
            <w:pPr>
              <w:autoSpaceDE w:val="0"/>
              <w:spacing w:line="200" w:lineRule="atLeast"/>
              <w:rPr>
                <w:rFonts w:eastAsia="Times New Roman CYR"/>
                <w:color w:val="000000"/>
                <w:spacing w:val="-11"/>
                <w:sz w:val="22"/>
                <w:szCs w:val="22"/>
              </w:rPr>
            </w:pPr>
          </w:p>
          <w:p w:rsidR="00255ED9" w:rsidRPr="00650904" w:rsidRDefault="00255ED9" w:rsidP="00F01287">
            <w:pPr>
              <w:autoSpaceDE w:val="0"/>
              <w:spacing w:line="200" w:lineRule="atLeast"/>
              <w:rPr>
                <w:rFonts w:eastAsia="Times New Roman CYR"/>
                <w:spacing w:val="-11"/>
                <w:sz w:val="22"/>
                <w:szCs w:val="22"/>
              </w:rPr>
            </w:pPr>
            <w:r w:rsidRPr="00650904">
              <w:rPr>
                <w:rFonts w:eastAsia="Times New Roman CYR"/>
                <w:spacing w:val="-11"/>
                <w:sz w:val="22"/>
                <w:szCs w:val="22"/>
              </w:rPr>
              <w:t xml:space="preserve">Должник: </w:t>
            </w:r>
            <w:r w:rsidR="00795C89" w:rsidRPr="00650904">
              <w:rPr>
                <w:rFonts w:eastAsia="Times New Roman CYR"/>
                <w:spacing w:val="-11"/>
                <w:sz w:val="22"/>
                <w:szCs w:val="22"/>
              </w:rPr>
              <w:t>Жук Аркадий Александрович</w:t>
            </w:r>
          </w:p>
          <w:p w:rsidR="00527F0C" w:rsidRPr="00650904" w:rsidRDefault="00795C89" w:rsidP="00F01287">
            <w:pPr>
              <w:autoSpaceDE w:val="0"/>
              <w:spacing w:line="200" w:lineRule="atLeast"/>
              <w:rPr>
                <w:rFonts w:eastAsia="Times New Roman CYR"/>
                <w:spacing w:val="-11"/>
                <w:sz w:val="22"/>
                <w:szCs w:val="22"/>
              </w:rPr>
            </w:pPr>
            <w:r w:rsidRPr="00650904">
              <w:t xml:space="preserve">(02.09.1965 года рождения, место рождения – г. Павлодар, адрес регистрации – Краснодарский край, Абинский район, ст. Федоровская, ул. Южная, д. 8, ИНН 752400045314, СНИЛС 100-649-239 21) </w:t>
            </w:r>
          </w:p>
          <w:p w:rsidR="00650904" w:rsidRDefault="00650904" w:rsidP="00F01287">
            <w:pPr>
              <w:autoSpaceDE w:val="0"/>
              <w:spacing w:line="200" w:lineRule="atLeast"/>
              <w:rPr>
                <w:rFonts w:eastAsia="Times New Roman CYR"/>
                <w:bCs/>
                <w:sz w:val="22"/>
                <w:szCs w:val="22"/>
              </w:rPr>
            </w:pPr>
          </w:p>
          <w:p w:rsidR="009E7A83" w:rsidRPr="00650904" w:rsidRDefault="004C5423" w:rsidP="00F01287">
            <w:pPr>
              <w:autoSpaceDE w:val="0"/>
              <w:spacing w:line="200" w:lineRule="atLeast"/>
              <w:rPr>
                <w:sz w:val="22"/>
                <w:szCs w:val="22"/>
              </w:rPr>
            </w:pPr>
            <w:r w:rsidRPr="00650904">
              <w:rPr>
                <w:rFonts w:eastAsia="Times New Roman CYR"/>
                <w:bCs/>
                <w:sz w:val="22"/>
                <w:szCs w:val="22"/>
              </w:rPr>
              <w:t>Б</w:t>
            </w:r>
            <w:r w:rsidR="009E7A83" w:rsidRPr="00650904">
              <w:rPr>
                <w:rFonts w:eastAsia="Times New Roman CYR"/>
                <w:bCs/>
                <w:sz w:val="22"/>
                <w:szCs w:val="22"/>
              </w:rPr>
              <w:t>анковские реквизиты</w:t>
            </w:r>
            <w:r w:rsidR="0070182F" w:rsidRPr="00650904">
              <w:rPr>
                <w:rFonts w:eastAsia="Times New Roman CYR"/>
                <w:bCs/>
                <w:sz w:val="22"/>
                <w:szCs w:val="22"/>
              </w:rPr>
              <w:t xml:space="preserve"> для уплаты задатка</w:t>
            </w:r>
            <w:r w:rsidR="009E7A83" w:rsidRPr="00650904">
              <w:rPr>
                <w:rFonts w:eastAsia="Times New Roman CYR"/>
                <w:bCs/>
                <w:sz w:val="22"/>
                <w:szCs w:val="22"/>
              </w:rPr>
              <w:t xml:space="preserve">: </w:t>
            </w:r>
          </w:p>
          <w:p w:rsidR="000E4793" w:rsidRPr="00650904" w:rsidRDefault="000E4793" w:rsidP="000E479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50904">
              <w:rPr>
                <w:bCs/>
                <w:sz w:val="22"/>
                <w:szCs w:val="22"/>
              </w:rPr>
              <w:t>ЖУК АРКАДИЙ АЛЕКСАНДРОВИЧ</w:t>
            </w:r>
          </w:p>
          <w:p w:rsidR="000E4793" w:rsidRPr="00650904" w:rsidRDefault="000E4793" w:rsidP="000E479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50904">
              <w:rPr>
                <w:bCs/>
                <w:sz w:val="22"/>
                <w:szCs w:val="22"/>
              </w:rPr>
              <w:t>Счет: 40817810650176464107</w:t>
            </w:r>
          </w:p>
          <w:p w:rsidR="000E4793" w:rsidRPr="00650904" w:rsidRDefault="000E4793" w:rsidP="000E479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50904">
              <w:rPr>
                <w:bCs/>
                <w:sz w:val="22"/>
                <w:szCs w:val="22"/>
              </w:rPr>
              <w:t>в ФИЛИАЛ "ЦЕНТРАЛЬНЫЙ" ПАО "СОВКОМБАНК" (БЕРДСК)</w:t>
            </w:r>
          </w:p>
          <w:p w:rsidR="00795C89" w:rsidRPr="00650904" w:rsidRDefault="000E4793" w:rsidP="000E479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50904">
              <w:rPr>
                <w:bCs/>
                <w:sz w:val="22"/>
                <w:szCs w:val="22"/>
              </w:rPr>
              <w:t>к/с 30101810150040000763, БИК 045004763, ИНН БАНКА 4401116480</w:t>
            </w:r>
          </w:p>
          <w:p w:rsidR="00795C89" w:rsidRDefault="00795C89" w:rsidP="00F01287">
            <w:pPr>
              <w:snapToGrid w:val="0"/>
              <w:jc w:val="both"/>
              <w:rPr>
                <w:bCs/>
                <w:color w:val="FF0000"/>
                <w:sz w:val="22"/>
                <w:szCs w:val="22"/>
              </w:rPr>
            </w:pPr>
          </w:p>
          <w:p w:rsidR="00795C89" w:rsidRDefault="00795C89" w:rsidP="00F01287">
            <w:pPr>
              <w:snapToGrid w:val="0"/>
              <w:jc w:val="both"/>
              <w:rPr>
                <w:rFonts w:eastAsia="Times New Roman CYR"/>
                <w:color w:val="000000"/>
                <w:spacing w:val="-11"/>
                <w:sz w:val="22"/>
                <w:szCs w:val="22"/>
              </w:rPr>
            </w:pPr>
          </w:p>
          <w:p w:rsidR="00795C89" w:rsidRDefault="00795C89" w:rsidP="00F01287">
            <w:pPr>
              <w:snapToGrid w:val="0"/>
              <w:jc w:val="both"/>
              <w:rPr>
                <w:rFonts w:eastAsia="Times New Roman CYR"/>
                <w:color w:val="000000"/>
                <w:spacing w:val="-11"/>
                <w:sz w:val="22"/>
                <w:szCs w:val="22"/>
              </w:rPr>
            </w:pPr>
          </w:p>
          <w:p w:rsidR="009E7A83" w:rsidRPr="004A2705" w:rsidRDefault="009E7A83" w:rsidP="00F01287">
            <w:pPr>
              <w:snapToGrid w:val="0"/>
              <w:jc w:val="both"/>
              <w:rPr>
                <w:sz w:val="22"/>
                <w:szCs w:val="22"/>
              </w:rPr>
            </w:pPr>
            <w:r w:rsidRPr="004A2705">
              <w:rPr>
                <w:rFonts w:eastAsia="Times New Roman CYR"/>
                <w:color w:val="000000"/>
                <w:spacing w:val="-11"/>
                <w:sz w:val="22"/>
                <w:szCs w:val="22"/>
              </w:rPr>
              <w:t>__________</w:t>
            </w:r>
            <w:r w:rsidR="009737CE">
              <w:rPr>
                <w:rFonts w:eastAsia="Times New Roman CYR"/>
                <w:color w:val="000000"/>
                <w:spacing w:val="-11"/>
                <w:sz w:val="22"/>
                <w:szCs w:val="22"/>
              </w:rPr>
              <w:t>____________</w:t>
            </w:r>
            <w:r w:rsidRPr="004A2705">
              <w:rPr>
                <w:rFonts w:eastAsia="Times New Roman CYR"/>
                <w:color w:val="000000"/>
                <w:spacing w:val="-11"/>
                <w:sz w:val="22"/>
                <w:szCs w:val="22"/>
              </w:rPr>
              <w:t xml:space="preserve">______ </w:t>
            </w:r>
            <w:r w:rsidR="00795C89">
              <w:rPr>
                <w:rFonts w:eastAsia="Times New Roman CYR"/>
                <w:color w:val="000000"/>
                <w:spacing w:val="-11"/>
                <w:sz w:val="22"/>
                <w:szCs w:val="22"/>
              </w:rPr>
              <w:t>Т.М. Хисамутдинов</w:t>
            </w:r>
          </w:p>
          <w:p w:rsidR="009E7A83" w:rsidRPr="004A2705" w:rsidRDefault="009E7A83" w:rsidP="00F0128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A83" w:rsidRPr="004A2705" w:rsidRDefault="00622B4F" w:rsidP="00F01287">
            <w:pPr>
              <w:snapToGrid w:val="0"/>
              <w:jc w:val="both"/>
              <w:rPr>
                <w:sz w:val="22"/>
                <w:szCs w:val="22"/>
              </w:rPr>
            </w:pPr>
            <w:r w:rsidRPr="004A2705">
              <w:rPr>
                <w:b/>
                <w:bCs/>
                <w:sz w:val="22"/>
                <w:szCs w:val="22"/>
              </w:rPr>
              <w:t>Претендент</w:t>
            </w:r>
            <w:r w:rsidR="007C1945" w:rsidRPr="004A2705">
              <w:rPr>
                <w:b/>
                <w:bCs/>
                <w:sz w:val="22"/>
                <w:szCs w:val="22"/>
              </w:rPr>
              <w:t>:</w:t>
            </w: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7C1945" w:rsidRPr="004A2705" w:rsidRDefault="007C1945" w:rsidP="00F01287">
            <w:pPr>
              <w:jc w:val="both"/>
              <w:rPr>
                <w:sz w:val="22"/>
                <w:szCs w:val="22"/>
              </w:rPr>
            </w:pPr>
          </w:p>
          <w:p w:rsidR="009E7A83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255ED9" w:rsidRDefault="00255ED9" w:rsidP="00F01287">
            <w:pPr>
              <w:jc w:val="both"/>
              <w:rPr>
                <w:sz w:val="22"/>
                <w:szCs w:val="22"/>
              </w:rPr>
            </w:pPr>
          </w:p>
          <w:p w:rsidR="00255ED9" w:rsidRDefault="00255ED9" w:rsidP="00F01287">
            <w:pPr>
              <w:jc w:val="both"/>
              <w:rPr>
                <w:sz w:val="22"/>
                <w:szCs w:val="22"/>
              </w:rPr>
            </w:pPr>
          </w:p>
          <w:p w:rsidR="00795C89" w:rsidRPr="00650904" w:rsidRDefault="00795C89" w:rsidP="00F01287">
            <w:pPr>
              <w:jc w:val="both"/>
              <w:rPr>
                <w:sz w:val="22"/>
                <w:szCs w:val="22"/>
              </w:rPr>
            </w:pPr>
          </w:p>
          <w:p w:rsidR="005C616B" w:rsidRPr="004A2705" w:rsidRDefault="005C616B" w:rsidP="00F01287">
            <w:pPr>
              <w:jc w:val="both"/>
              <w:rPr>
                <w:sz w:val="22"/>
                <w:szCs w:val="22"/>
              </w:rPr>
            </w:pP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  <w:r w:rsidRPr="004A2705">
              <w:rPr>
                <w:sz w:val="22"/>
                <w:szCs w:val="22"/>
              </w:rPr>
              <w:t>_________________________________</w:t>
            </w:r>
          </w:p>
          <w:p w:rsidR="009E7A83" w:rsidRPr="004A2705" w:rsidRDefault="009E7A83" w:rsidP="00F01287">
            <w:pPr>
              <w:jc w:val="both"/>
              <w:rPr>
                <w:sz w:val="22"/>
                <w:szCs w:val="22"/>
              </w:rPr>
            </w:pPr>
            <w:r w:rsidRPr="004A2705">
              <w:rPr>
                <w:sz w:val="22"/>
                <w:szCs w:val="22"/>
              </w:rPr>
              <w:t xml:space="preserve"> (подпись)</w:t>
            </w:r>
            <w:r w:rsidR="00E930CF" w:rsidRPr="004A2705">
              <w:rPr>
                <w:sz w:val="22"/>
                <w:szCs w:val="22"/>
              </w:rPr>
              <w:t xml:space="preserve"> </w:t>
            </w:r>
            <w:r w:rsidRPr="004A2705">
              <w:rPr>
                <w:sz w:val="22"/>
                <w:szCs w:val="22"/>
              </w:rPr>
              <w:t>(Ф.И.О.</w:t>
            </w:r>
            <w:r w:rsidR="00E930CF" w:rsidRPr="004A2705">
              <w:rPr>
                <w:sz w:val="22"/>
                <w:szCs w:val="22"/>
              </w:rPr>
              <w:t xml:space="preserve"> </w:t>
            </w:r>
            <w:r w:rsidRPr="004A2705">
              <w:rPr>
                <w:sz w:val="22"/>
                <w:szCs w:val="22"/>
              </w:rPr>
              <w:t>полностью)</w:t>
            </w:r>
          </w:p>
        </w:tc>
      </w:tr>
    </w:tbl>
    <w:p w:rsidR="009E7A83" w:rsidRPr="004A2705" w:rsidRDefault="009E7A83" w:rsidP="00F01287">
      <w:pPr>
        <w:jc w:val="both"/>
        <w:rPr>
          <w:sz w:val="22"/>
          <w:szCs w:val="22"/>
        </w:rPr>
      </w:pPr>
    </w:p>
    <w:sectPr w:rsidR="009E7A83" w:rsidRPr="004A2705">
      <w:pgSz w:w="11906" w:h="16838"/>
      <w:pgMar w:top="585" w:right="761" w:bottom="578" w:left="123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561B4A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Calibri" w:hAnsi="Calibri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 w15:restartNumberingAfterBreak="0">
    <w:nsid w:val="00000003"/>
    <w:multiLevelType w:val="multilevel"/>
    <w:tmpl w:val="1C24EC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Palatino Linotype" w:hint="default"/>
        <w:b w:val="0"/>
        <w:bCs w:val="0"/>
        <w:color w:val="000000"/>
        <w:spacing w:val="-11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887BC9"/>
    <w:multiLevelType w:val="multilevel"/>
    <w:tmpl w:val="525CE3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 w15:restartNumberingAfterBreak="0">
    <w:nsid w:val="0DA80D2C"/>
    <w:multiLevelType w:val="multilevel"/>
    <w:tmpl w:val="07C8C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sz w:val="22"/>
      </w:rPr>
    </w:lvl>
  </w:abstractNum>
  <w:abstractNum w:abstractNumId="5" w15:restartNumberingAfterBreak="0">
    <w:nsid w:val="0DF35081"/>
    <w:multiLevelType w:val="multilevel"/>
    <w:tmpl w:val="438A5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 w15:restartNumberingAfterBreak="0">
    <w:nsid w:val="17496E01"/>
    <w:multiLevelType w:val="multilevel"/>
    <w:tmpl w:val="C5922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7D0A486C"/>
    <w:multiLevelType w:val="multilevel"/>
    <w:tmpl w:val="356AB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10854482">
    <w:abstractNumId w:val="0"/>
  </w:num>
  <w:num w:numId="2" w16cid:durableId="513687871">
    <w:abstractNumId w:val="1"/>
  </w:num>
  <w:num w:numId="3" w16cid:durableId="246227757">
    <w:abstractNumId w:val="2"/>
  </w:num>
  <w:num w:numId="4" w16cid:durableId="857349250">
    <w:abstractNumId w:val="5"/>
  </w:num>
  <w:num w:numId="5" w16cid:durableId="1456557205">
    <w:abstractNumId w:val="7"/>
  </w:num>
  <w:num w:numId="6" w16cid:durableId="1578712578">
    <w:abstractNumId w:val="6"/>
  </w:num>
  <w:num w:numId="7" w16cid:durableId="202446719">
    <w:abstractNumId w:val="4"/>
  </w:num>
  <w:num w:numId="8" w16cid:durableId="599997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CF"/>
    <w:rsid w:val="00000FFC"/>
    <w:rsid w:val="0004581C"/>
    <w:rsid w:val="00080290"/>
    <w:rsid w:val="000E4793"/>
    <w:rsid w:val="00200D5E"/>
    <w:rsid w:val="00251EFF"/>
    <w:rsid w:val="00255ED9"/>
    <w:rsid w:val="00312162"/>
    <w:rsid w:val="00404E6D"/>
    <w:rsid w:val="004113A3"/>
    <w:rsid w:val="004730D6"/>
    <w:rsid w:val="004A2705"/>
    <w:rsid w:val="004A5F46"/>
    <w:rsid w:val="004C5423"/>
    <w:rsid w:val="00527F0C"/>
    <w:rsid w:val="005343BB"/>
    <w:rsid w:val="005B179A"/>
    <w:rsid w:val="005C616B"/>
    <w:rsid w:val="005C7A4F"/>
    <w:rsid w:val="00622B4F"/>
    <w:rsid w:val="00650904"/>
    <w:rsid w:val="006754BD"/>
    <w:rsid w:val="006765C3"/>
    <w:rsid w:val="006C3BB5"/>
    <w:rsid w:val="0070182F"/>
    <w:rsid w:val="00795C89"/>
    <w:rsid w:val="007C1945"/>
    <w:rsid w:val="007D4B09"/>
    <w:rsid w:val="007D7D1B"/>
    <w:rsid w:val="007F157E"/>
    <w:rsid w:val="0087570E"/>
    <w:rsid w:val="00886161"/>
    <w:rsid w:val="008F17F4"/>
    <w:rsid w:val="0091505E"/>
    <w:rsid w:val="0096443B"/>
    <w:rsid w:val="009737CE"/>
    <w:rsid w:val="009A0A72"/>
    <w:rsid w:val="009E7A83"/>
    <w:rsid w:val="00B22220"/>
    <w:rsid w:val="00B57017"/>
    <w:rsid w:val="00B74DA3"/>
    <w:rsid w:val="00C15773"/>
    <w:rsid w:val="00D21F51"/>
    <w:rsid w:val="00D3787A"/>
    <w:rsid w:val="00D91CA5"/>
    <w:rsid w:val="00DB376F"/>
    <w:rsid w:val="00DD4CBE"/>
    <w:rsid w:val="00E14011"/>
    <w:rsid w:val="00E57B35"/>
    <w:rsid w:val="00E71896"/>
    <w:rsid w:val="00E930CF"/>
    <w:rsid w:val="00F01287"/>
    <w:rsid w:val="00F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E5EC63"/>
  <w15:chartTrackingRefBased/>
  <w15:docId w15:val="{3AECE247-FC06-4C5B-ACF3-AB37CE69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  <w:sz w:val="22"/>
      <w:szCs w:val="22"/>
    </w:rPr>
  </w:style>
  <w:style w:type="character" w:customStyle="1" w:styleId="WW8Num3z0">
    <w:name w:val="WW8Num3z0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WW8Num3z1">
    <w:name w:val="WW8Num3z1"/>
    <w:rPr>
      <w:rFonts w:ascii="Palatino Linotype" w:eastAsia="Times New Roman" w:hAnsi="Palatino Linotype" w:cs="Palatino Linotype"/>
      <w:b w:val="0"/>
      <w:bCs w:val="0"/>
      <w:color w:val="000000"/>
      <w:spacing w:val="-11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20">
    <w:name w:val="Основной шрифт абзаца2"/>
  </w:style>
  <w:style w:type="character" w:customStyle="1" w:styleId="FontStyle12">
    <w:name w:val="Font Style12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center"/>
    </w:pPr>
    <w:rPr>
      <w:b/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10"/>
    <w:next w:val="a7"/>
    <w:qFormat/>
    <w:pPr>
      <w:jc w:val="center"/>
    </w:pPr>
    <w:rPr>
      <w:i/>
      <w:iCs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567"/>
      <w:jc w:val="both"/>
    </w:pPr>
    <w:rPr>
      <w:sz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Pr>
      <w:rFonts w:ascii="Verdana" w:hAnsi="Verdana" w:cs="Verdana"/>
      <w:lang w:val="en-US"/>
    </w:rPr>
  </w:style>
  <w:style w:type="paragraph" w:customStyle="1" w:styleId="12">
    <w:name w:val="Знак1"/>
    <w:basedOn w:val="a"/>
    <w:rPr>
      <w:rFonts w:ascii="Verdana" w:hAnsi="Verdana" w:cs="Verdana"/>
      <w:lang w:val="en-US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character" w:styleId="af3">
    <w:name w:val="Unresolved Mention"/>
    <w:basedOn w:val="a0"/>
    <w:uiPriority w:val="99"/>
    <w:semiHidden/>
    <w:unhideWhenUsed/>
    <w:rsid w:val="0079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cept-optim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Тимур</dc:creator>
  <cp:keywords/>
  <dc:description/>
  <cp:lastModifiedBy>Тимур</cp:lastModifiedBy>
  <cp:revision>6</cp:revision>
  <cp:lastPrinted>2016-10-17T12:19:00Z</cp:lastPrinted>
  <dcterms:created xsi:type="dcterms:W3CDTF">2024-05-20T14:26:00Z</dcterms:created>
  <dcterms:modified xsi:type="dcterms:W3CDTF">2024-05-20T15:38:00Z</dcterms:modified>
</cp:coreProperties>
</file>