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3D17" w14:textId="271BAC2C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15574">
        <w:rPr>
          <w:rFonts w:ascii="Times New Roman" w:hAnsi="Times New Roman" w:cs="Times New Roman"/>
          <w:color w:val="000000"/>
          <w:sz w:val="24"/>
          <w:szCs w:val="24"/>
        </w:rPr>
        <w:t>кционерное общество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6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«Кварсис-Строитель»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>
        <w:rPr>
          <w:rFonts w:ascii="Times New Roman" w:hAnsi="Times New Roman"/>
          <w:sz w:val="24"/>
          <w:szCs w:val="24"/>
        </w:rPr>
        <w:t>5405284840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1045401962088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630102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 область, ул. Кирова, д. 86)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sz w:val="24"/>
          <w:szCs w:val="24"/>
        </w:rPr>
        <w:t>Коченко Кирилла Леонидовича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220611615486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125-156-832</w:t>
      </w:r>
      <w:r w:rsidR="0011315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«Саморегулируемая организация ДЕЛО»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5010029544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1035002205919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DDC">
        <w:rPr>
          <w:rFonts w:ascii="Times New Roman" w:hAnsi="Times New Roman"/>
          <w:sz w:val="24"/>
          <w:szCs w:val="24"/>
        </w:rPr>
        <w:t>141307, Московская область, г.о. Сергиево-Посадский, г. Сергиев Посад, ул. Гефсиманские пруды, д.4)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Pr="009619D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 xml:space="preserve">А45-11174/2017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7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4E648D9A" w:rsidR="00A41C28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9C16A6">
        <w:rPr>
          <w:rFonts w:ascii="Times New Roman" w:hAnsi="Times New Roman" w:cs="Times New Roman"/>
          <w:b/>
          <w:sz w:val="24"/>
          <w:szCs w:val="24"/>
        </w:rPr>
        <w:t>1</w:t>
      </w:r>
      <w:r w:rsidR="007D56D3">
        <w:rPr>
          <w:rFonts w:ascii="Times New Roman" w:hAnsi="Times New Roman" w:cs="Times New Roman"/>
          <w:b/>
          <w:sz w:val="24"/>
          <w:szCs w:val="24"/>
        </w:rPr>
        <w:t>5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9C16A6">
        <w:rPr>
          <w:rFonts w:ascii="Times New Roman" w:hAnsi="Times New Roman" w:cs="Times New Roman"/>
          <w:b/>
          <w:sz w:val="24"/>
          <w:szCs w:val="24"/>
        </w:rPr>
        <w:t>0</w:t>
      </w:r>
      <w:r w:rsidR="007D56D3">
        <w:rPr>
          <w:rFonts w:ascii="Times New Roman" w:hAnsi="Times New Roman" w:cs="Times New Roman"/>
          <w:b/>
          <w:sz w:val="24"/>
          <w:szCs w:val="24"/>
        </w:rPr>
        <w:t>7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9C16A6">
        <w:rPr>
          <w:rFonts w:ascii="Times New Roman" w:hAnsi="Times New Roman" w:cs="Times New Roman"/>
          <w:b/>
          <w:sz w:val="24"/>
          <w:szCs w:val="24"/>
        </w:rPr>
        <w:t>4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(мск).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0155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015574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- </w:t>
      </w:r>
      <w:r w:rsidR="00015574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015574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015574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периоде. </w:t>
      </w:r>
      <w:r w:rsidR="00C5121E">
        <w:rPr>
          <w:rFonts w:ascii="Times New Roman" w:hAnsi="Times New Roman" w:cs="Times New Roman"/>
          <w:sz w:val="24"/>
          <w:szCs w:val="24"/>
        </w:rPr>
        <w:t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</w:t>
      </w:r>
    </w:p>
    <w:p w14:paraId="0AC5FE07" w14:textId="22306B56" w:rsidR="00A41C28" w:rsidRPr="007D56D3" w:rsidRDefault="007D56D3" w:rsidP="007D56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6D3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</w:t>
      </w:r>
      <w:r w:rsidRPr="007D56D3">
        <w:rPr>
          <w:rFonts w:ascii="Times New Roman" w:hAnsi="Times New Roman" w:cs="Times New Roman"/>
          <w:color w:val="000000"/>
          <w:sz w:val="24"/>
          <w:szCs w:val="24"/>
        </w:rPr>
        <w:t>торгов посредством публичного предложения</w:t>
      </w:r>
      <w:r w:rsidRPr="007D5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1" w:name="_Hlk132879067"/>
      <w:r w:rsidRPr="007D56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14час. 00мин. (МСК) следующего рабочего дня за днем окончания приема заявок на периоде</w:t>
      </w:r>
      <w:bookmarkEnd w:id="1"/>
      <w:r w:rsidRPr="007D56D3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5252C178" w14:textId="77777777" w:rsidR="009C16A6" w:rsidRDefault="00B750C1" w:rsidP="004375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F2544E" w:rsidRPr="008F4B02">
        <w:rPr>
          <w:rFonts w:ascii="Times New Roman" w:hAnsi="Times New Roman" w:cs="Times New Roman"/>
          <w:b/>
          <w:sz w:val="24"/>
          <w:szCs w:val="24"/>
        </w:rPr>
        <w:t>1</w:t>
      </w:r>
      <w:r w:rsidRPr="008F4B02">
        <w:rPr>
          <w:rFonts w:ascii="Times New Roman" w:hAnsi="Times New Roman" w:cs="Times New Roman"/>
          <w:b/>
          <w:sz w:val="24"/>
          <w:szCs w:val="24"/>
        </w:rPr>
        <w:t>:</w:t>
      </w:r>
      <w:r w:rsidR="00B93753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32A72" w14:textId="2551022F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</w:rPr>
        <w:t>C</w:t>
      </w:r>
      <w:r w:rsidRPr="009C16A6">
        <w:rPr>
          <w:rFonts w:ascii="Times New Roman" w:hAnsi="Times New Roman" w:cs="Times New Roman"/>
          <w:lang w:val="ru-RU"/>
        </w:rPr>
        <w:t>оединитель прямой с накладной гайкой 1"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9 шт.; </w:t>
      </w:r>
    </w:p>
    <w:p w14:paraId="15EC331C" w14:textId="2FCD8C2F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</w:rPr>
        <w:t>C</w:t>
      </w:r>
      <w:r w:rsidRPr="009C16A6">
        <w:rPr>
          <w:rFonts w:ascii="Times New Roman" w:hAnsi="Times New Roman" w:cs="Times New Roman"/>
          <w:lang w:val="ru-RU"/>
        </w:rPr>
        <w:t>оединитель прямой с накладной гайкой 3/4"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4 шт.; </w:t>
      </w:r>
    </w:p>
    <w:p w14:paraId="19EE709F" w14:textId="7B87A902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Трансформатор ОСО-0.25-09 220/24В УХЛЗ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1 шт.; </w:t>
      </w:r>
    </w:p>
    <w:p w14:paraId="5BC328DE" w14:textId="1E6BABF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Анкер шпилька М16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7 шт.; </w:t>
      </w:r>
    </w:p>
    <w:p w14:paraId="50ABA651" w14:textId="23AFD38E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Угол водопроводный соединительный 1/2"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5 шт.; </w:t>
      </w:r>
    </w:p>
    <w:p w14:paraId="13F7F6C6" w14:textId="2B53BF5C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  <w:lang w:val="ru-RU"/>
        </w:rPr>
        <w:t xml:space="preserve">Бурт под фланец с зубч. </w:t>
      </w:r>
      <w:r w:rsidRPr="009C16A6">
        <w:rPr>
          <w:rFonts w:ascii="Times New Roman" w:hAnsi="Times New Roman" w:cs="Times New Roman"/>
        </w:rPr>
        <w:t>Поверхностью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25 шт.; </w:t>
      </w:r>
    </w:p>
    <w:p w14:paraId="0CF1848F" w14:textId="46E0FEEB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Гайка М30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 мешок; </w:t>
      </w:r>
    </w:p>
    <w:p w14:paraId="7C190148" w14:textId="40A056B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Комплект крепежа сан. Компакта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3 шт.; </w:t>
      </w:r>
    </w:p>
    <w:p w14:paraId="202DB9C1" w14:textId="622A6531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Кран шаровый 1/2"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4 шт.; </w:t>
      </w:r>
    </w:p>
    <w:p w14:paraId="38455DC1" w14:textId="0F78FF0A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Механизм розетки etica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490 шт.;</w:t>
      </w:r>
    </w:p>
    <w:p w14:paraId="6CE6F1F6" w14:textId="2FDCEE3D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Муфта стальная 50 мм.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10 шт.; </w:t>
      </w:r>
    </w:p>
    <w:p w14:paraId="3273BE9E" w14:textId="49AC5833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Муфта стальная 80 мм.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6 шт.; </w:t>
      </w:r>
    </w:p>
    <w:p w14:paraId="31B9DACE" w14:textId="73C085A6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Соединение прямое ПВХ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56 шт.; </w:t>
      </w:r>
    </w:p>
    <w:p w14:paraId="5B6820DA" w14:textId="3BD42B7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Подводка гибкая 40 см. (пара)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92 шт.; </w:t>
      </w:r>
    </w:p>
    <w:p w14:paraId="3FD0A64A" w14:textId="55934486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Лампа люмин 36 вт.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10 шт.; </w:t>
      </w:r>
    </w:p>
    <w:p w14:paraId="7D73EC8D" w14:textId="0DB8A48C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Тройники 1/2"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54 шт.; </w:t>
      </w:r>
    </w:p>
    <w:p w14:paraId="3086F1E6" w14:textId="7F8D367E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Подводка жест. из нерж. гофр. трубы 1/2"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34 шт.; </w:t>
      </w:r>
    </w:p>
    <w:p w14:paraId="07165E31" w14:textId="67708358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Болт м 16 х 140 кг.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25 шт.; </w:t>
      </w:r>
    </w:p>
    <w:p w14:paraId="1F7EB369" w14:textId="626BC5AC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Болт м 20 х 80 кг. (ориентировочно)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20 шт.; </w:t>
      </w:r>
    </w:p>
    <w:p w14:paraId="7EEDADCF" w14:textId="5B8B373E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lastRenderedPageBreak/>
        <w:t>Соединение под углом ПВХ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11 шт.; </w:t>
      </w:r>
    </w:p>
    <w:p w14:paraId="347EE600" w14:textId="06D3249C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Прокладка паронит d350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82 шт.; </w:t>
      </w:r>
    </w:p>
    <w:p w14:paraId="56900B05" w14:textId="6D303B67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Прокладка паронит d230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57 шт.; </w:t>
      </w:r>
    </w:p>
    <w:p w14:paraId="7AB06EEC" w14:textId="6E63CA3D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Прокладка паронит d 250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50 шт.; </w:t>
      </w:r>
    </w:p>
    <w:p w14:paraId="5260E385" w14:textId="05526EB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Прокладка паронит d 160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8 шт.; </w:t>
      </w:r>
    </w:p>
    <w:p w14:paraId="6582DCA4" w14:textId="466D1866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Болт м20х80 ящик 50 кг.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2 шт.; </w:t>
      </w:r>
    </w:p>
    <w:p w14:paraId="7ED3D893" w14:textId="624DDF5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Фанкойл настенный MPCV 20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 шт.; </w:t>
      </w:r>
    </w:p>
    <w:p w14:paraId="4E9FB904" w14:textId="607CED3B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Шпилька M30 L2000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17 шт.; </w:t>
      </w:r>
    </w:p>
    <w:p w14:paraId="1BF03816" w14:textId="33A5E33A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Шпилька M10 L1000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69 шт.; </w:t>
      </w:r>
    </w:p>
    <w:p w14:paraId="607A4B3D" w14:textId="7E0AE608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Шпилька M16 L1000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26 шт.; </w:t>
      </w:r>
    </w:p>
    <w:p w14:paraId="36C57C48" w14:textId="0327C96E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Хомут оц 1/2"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495 шт.; </w:t>
      </w:r>
    </w:p>
    <w:p w14:paraId="451D0C40" w14:textId="286732A4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Светильник Safari LED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6 шт.; </w:t>
      </w:r>
    </w:p>
    <w:p w14:paraId="7100D904" w14:textId="1A0E8178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Муфта соединительная D 150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9 шт.; </w:t>
      </w:r>
    </w:p>
    <w:p w14:paraId="32B4EB56" w14:textId="39899270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Механизм выклеtica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200 шт.; </w:t>
      </w:r>
    </w:p>
    <w:p w14:paraId="7AC9D165" w14:textId="6DC3B537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Соединитель прямой 1"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 шт.; </w:t>
      </w:r>
    </w:p>
    <w:p w14:paraId="767809E8" w14:textId="080BF9B7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Привод термоэл. Twa z nc 230/2w ip 41</w:t>
      </w:r>
      <w:r w:rsidR="009C16A6" w:rsidRPr="009C16A6">
        <w:rPr>
          <w:rFonts w:ascii="Times New Roman" w:hAnsi="Times New Roman" w:cs="Times New Roman"/>
        </w:rPr>
        <w:t>,</w:t>
      </w:r>
      <w:r w:rsidRPr="009C16A6">
        <w:rPr>
          <w:rFonts w:ascii="Times New Roman" w:hAnsi="Times New Roman" w:cs="Times New Roman"/>
        </w:rPr>
        <w:t xml:space="preserve"> 1 шт.; </w:t>
      </w:r>
    </w:p>
    <w:p w14:paraId="6A61E3CB" w14:textId="4E77A956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Вилки оранжевого цвета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3 шт.; </w:t>
      </w:r>
    </w:p>
    <w:p w14:paraId="0FD9092A" w14:textId="5FA8297F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Болт м 58, 85 металл мешок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7 шт.; </w:t>
      </w:r>
    </w:p>
    <w:p w14:paraId="29D8720D" w14:textId="514CE47F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СГА-1 (станок гибочный для арматуры)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1 шт.; </w:t>
      </w:r>
    </w:p>
    <w:p w14:paraId="56CF0505" w14:textId="0DE6C38B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Трансформатор КТПТО-80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1 шт.; </w:t>
      </w:r>
    </w:p>
    <w:p w14:paraId="2D2E0A89" w14:textId="68E85215" w:rsidR="009C16A6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16A6">
        <w:rPr>
          <w:rFonts w:ascii="Times New Roman" w:hAnsi="Times New Roman" w:cs="Times New Roman"/>
        </w:rPr>
        <w:t>Сейф 600 х 400/500 х 1400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</w:rPr>
        <w:t xml:space="preserve"> 2 шт.; </w:t>
      </w:r>
    </w:p>
    <w:p w14:paraId="3585C282" w14:textId="33A1DE60" w:rsidR="00487AAD" w:rsidRPr="009C16A6" w:rsidRDefault="00437531" w:rsidP="009C16A6">
      <w:pPr>
        <w:pStyle w:val="ab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9C16A6">
        <w:rPr>
          <w:rFonts w:ascii="Times New Roman" w:hAnsi="Times New Roman" w:cs="Times New Roman"/>
          <w:lang w:val="ru-RU"/>
        </w:rPr>
        <w:t>Емкость для ГСМ 10 куб. м.</w:t>
      </w:r>
      <w:r w:rsidR="009C16A6">
        <w:rPr>
          <w:rFonts w:ascii="Times New Roman" w:hAnsi="Times New Roman" w:cs="Times New Roman"/>
          <w:lang w:val="ru-RU"/>
        </w:rPr>
        <w:t>,</w:t>
      </w:r>
      <w:r w:rsidRPr="009C16A6">
        <w:rPr>
          <w:rFonts w:ascii="Times New Roman" w:hAnsi="Times New Roman" w:cs="Times New Roman"/>
          <w:lang w:val="ru-RU"/>
        </w:rPr>
        <w:t xml:space="preserve"> 1 шт. </w:t>
      </w:r>
      <w:r w:rsidR="00C5121E" w:rsidRPr="009C16A6">
        <w:rPr>
          <w:rFonts w:ascii="Times New Roman" w:hAnsi="Times New Roman" w:cs="Times New Roman"/>
          <w:lang w:val="ru-RU"/>
        </w:rPr>
        <w:t xml:space="preserve"> </w:t>
      </w:r>
    </w:p>
    <w:p w14:paraId="208F877C" w14:textId="77777777" w:rsidR="009C16A6" w:rsidRDefault="009C16A6" w:rsidP="009F34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33D31" w14:textId="6A02AEBF" w:rsidR="009F34B3" w:rsidRPr="008F4B02" w:rsidRDefault="009F34B3" w:rsidP="009F34B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>Нач</w:t>
      </w:r>
      <w:r w:rsidR="00487AAD">
        <w:rPr>
          <w:rFonts w:ascii="Times New Roman" w:hAnsi="Times New Roman" w:cs="Times New Roman"/>
          <w:b/>
          <w:sz w:val="24"/>
          <w:szCs w:val="24"/>
        </w:rPr>
        <w:t xml:space="preserve">альная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цена – </w:t>
      </w:r>
      <w:r w:rsidR="007D56D3">
        <w:rPr>
          <w:rFonts w:ascii="Times New Roman" w:hAnsi="Times New Roman" w:cs="Times New Roman"/>
          <w:b/>
          <w:sz w:val="24"/>
          <w:szCs w:val="24"/>
        </w:rPr>
        <w:t>173</w:t>
      </w:r>
      <w:r w:rsidR="00437531" w:rsidRPr="0043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6D3">
        <w:rPr>
          <w:rFonts w:ascii="Times New Roman" w:hAnsi="Times New Roman" w:cs="Times New Roman"/>
          <w:b/>
          <w:sz w:val="24"/>
          <w:szCs w:val="24"/>
        </w:rPr>
        <w:t>968</w:t>
      </w:r>
      <w:r w:rsidR="00437531" w:rsidRPr="00437531">
        <w:rPr>
          <w:rFonts w:ascii="Times New Roman" w:hAnsi="Times New Roman" w:cs="Times New Roman"/>
          <w:b/>
          <w:sz w:val="24"/>
          <w:szCs w:val="24"/>
        </w:rPr>
        <w:t>,</w:t>
      </w:r>
      <w:r w:rsidR="007D56D3">
        <w:rPr>
          <w:rFonts w:ascii="Times New Roman" w:hAnsi="Times New Roman" w:cs="Times New Roman"/>
          <w:b/>
          <w:sz w:val="24"/>
          <w:szCs w:val="24"/>
        </w:rPr>
        <w:t>86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3764A8ED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8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1FFBFE4E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78343A">
        <w:rPr>
          <w:rFonts w:ascii="Times New Roman" w:hAnsi="Times New Roman" w:cs="Times New Roman"/>
          <w:sz w:val="24"/>
          <w:szCs w:val="24"/>
        </w:rPr>
        <w:t xml:space="preserve">ООО </w:t>
      </w:r>
      <w:r w:rsidR="0078343A" w:rsidRPr="0078343A">
        <w:rPr>
          <w:rFonts w:ascii="Times New Roman" w:hAnsi="Times New Roman" w:cs="Times New Roman"/>
          <w:sz w:val="24"/>
          <w:szCs w:val="24"/>
        </w:rPr>
        <w:t>«</w:t>
      </w:r>
      <w:r w:rsidR="00437531">
        <w:rPr>
          <w:rFonts w:ascii="Times New Roman" w:hAnsi="Times New Roman" w:cs="Times New Roman"/>
          <w:sz w:val="24"/>
          <w:szCs w:val="24"/>
        </w:rPr>
        <w:t>Кварсис-Строитель</w:t>
      </w:r>
      <w:r w:rsidR="0078343A" w:rsidRPr="0078343A">
        <w:rPr>
          <w:rFonts w:ascii="Times New Roman" w:hAnsi="Times New Roman" w:cs="Times New Roman"/>
          <w:sz w:val="24"/>
          <w:szCs w:val="24"/>
        </w:rPr>
        <w:t>»</w:t>
      </w:r>
      <w:r w:rsidR="00437531">
        <w:rPr>
          <w:rFonts w:ascii="Times New Roman" w:hAnsi="Times New Roman" w:cs="Times New Roman"/>
          <w:sz w:val="24"/>
          <w:szCs w:val="24"/>
        </w:rPr>
        <w:t>, р/с</w:t>
      </w:r>
      <w:r w:rsidR="0078343A" w:rsidRPr="0078343A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 Сибирский Банк ПАО Сбербанк к/с 30101810500000000641, БИК 045004641, ИНН 7707083893, КПП 540602001.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73051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464576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269D"/>
    <w:multiLevelType w:val="hybridMultilevel"/>
    <w:tmpl w:val="683C20DE"/>
    <w:lvl w:ilvl="0" w:tplc="589CA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14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60D8"/>
    <w:rsid w:val="00015574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F7AB6"/>
    <w:rsid w:val="003370DB"/>
    <w:rsid w:val="00361493"/>
    <w:rsid w:val="00390A28"/>
    <w:rsid w:val="0039127B"/>
    <w:rsid w:val="003926CC"/>
    <w:rsid w:val="003A5BD5"/>
    <w:rsid w:val="00432F1F"/>
    <w:rsid w:val="00437531"/>
    <w:rsid w:val="00464576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D56D3"/>
    <w:rsid w:val="007F0E12"/>
    <w:rsid w:val="008E0DB7"/>
    <w:rsid w:val="008E7A4E"/>
    <w:rsid w:val="008F4B02"/>
    <w:rsid w:val="00911A12"/>
    <w:rsid w:val="00925822"/>
    <w:rsid w:val="00963F77"/>
    <w:rsid w:val="009B78D0"/>
    <w:rsid w:val="009C16A6"/>
    <w:rsid w:val="009F34B3"/>
    <w:rsid w:val="00A11390"/>
    <w:rsid w:val="00A41C28"/>
    <w:rsid w:val="00A73051"/>
    <w:rsid w:val="00A92DC0"/>
    <w:rsid w:val="00A943AF"/>
    <w:rsid w:val="00AF35D8"/>
    <w:rsid w:val="00B2205C"/>
    <w:rsid w:val="00B55CA3"/>
    <w:rsid w:val="00B750C1"/>
    <w:rsid w:val="00B93753"/>
    <w:rsid w:val="00BE7B38"/>
    <w:rsid w:val="00C03F16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11</cp:revision>
  <cp:lastPrinted>2022-08-15T07:54:00Z</cp:lastPrinted>
  <dcterms:created xsi:type="dcterms:W3CDTF">2022-08-10T04:36:00Z</dcterms:created>
  <dcterms:modified xsi:type="dcterms:W3CDTF">2024-07-05T07:34:00Z</dcterms:modified>
</cp:coreProperties>
</file>