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B98" w14:textId="77777777" w:rsidR="00B2050F" w:rsidRPr="008B0C37" w:rsidRDefault="00B2050F" w:rsidP="00B2050F">
      <w:pPr>
        <w:ind w:right="-1" w:firstLine="567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                                                                          </w:t>
      </w:r>
      <w:bookmarkStart w:id="0" w:name="_Hlk170383419"/>
      <w:bookmarkStart w:id="1" w:name="_Hlk144903121"/>
      <w:bookmarkStart w:id="2" w:name="_Hlk158372339"/>
      <w:r w:rsidRPr="008B0C37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1"/>
    <w:bookmarkEnd w:id="2"/>
    <w:p w14:paraId="1185556A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Договора купли-продажи</w:t>
      </w:r>
    </w:p>
    <w:p w14:paraId="432A8C43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 на торгах</w:t>
      </w:r>
    </w:p>
    <w:p w14:paraId="5253CE7D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4257DAE" w14:textId="77777777" w:rsidR="00B2050F" w:rsidRPr="008B0C37" w:rsidRDefault="00B2050F" w:rsidP="00B2050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город Самара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proofErr w:type="gramStart"/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___» _______ 2024 года </w:t>
      </w:r>
    </w:p>
    <w:p w14:paraId="5D53681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CDC33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Мещерякова Татьяна Евгеньевна в лице Финансового управляющего Лавренчук Ольги Станиславовны (ИНН 631936611740, СНИЛС 146-336-267 64), члена САМРО "Ассоциация антикризисных управляющих" (ОГРН 1026300003751, ИНН 6315944042, действующего 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 основании решения Арбитражного суда Самарской области по делу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№ А55-15866/2023 от 28.06.2023 г.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именуемый в дальнейшем </w:t>
      </w:r>
      <w:bookmarkStart w:id="3" w:name="_Hlk170379244"/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bookmarkEnd w:id="3"/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и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ФИО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67C765BB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1.Предмет договора</w:t>
      </w:r>
    </w:p>
    <w:p w14:paraId="679692B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</w:p>
    <w:p w14:paraId="16878A3E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Жилое помещение, квартира общей площадью 54.4 кв.м., находящаяся по адресу: Самарская обл., гор. Самара, Красноглинский р-н., </w:t>
      </w:r>
      <w:proofErr w:type="spellStart"/>
      <w:r w:rsidRPr="008B0C37">
        <w:rPr>
          <w:rFonts w:ascii="Times New Roman" w:hAnsi="Times New Roman" w:cs="Times New Roman"/>
          <w:sz w:val="22"/>
          <w:szCs w:val="22"/>
          <w:lang w:val="ru-RU"/>
        </w:rPr>
        <w:t>мкр</w:t>
      </w:r>
      <w:proofErr w:type="spellEnd"/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. Крутые Ключи, ул. Виталия </w:t>
      </w:r>
      <w:proofErr w:type="spellStart"/>
      <w:r w:rsidRPr="008B0C37">
        <w:rPr>
          <w:rFonts w:ascii="Times New Roman" w:hAnsi="Times New Roman" w:cs="Times New Roman"/>
          <w:sz w:val="22"/>
          <w:szCs w:val="22"/>
          <w:lang w:val="ru-RU"/>
        </w:rPr>
        <w:t>Жалнина</w:t>
      </w:r>
      <w:proofErr w:type="spellEnd"/>
      <w:r w:rsidRPr="008B0C37">
        <w:rPr>
          <w:rFonts w:ascii="Times New Roman" w:hAnsi="Times New Roman" w:cs="Times New Roman"/>
          <w:sz w:val="22"/>
          <w:szCs w:val="22"/>
          <w:lang w:val="ru-RU"/>
        </w:rPr>
        <w:t>, д.18, кв.75. Кадастровый номер: 63:01:0336002:10305.</w:t>
      </w:r>
    </w:p>
    <w:p w14:paraId="68CF27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1.2. Настоящий договор заключается Сторонами в порядке, установленном Федеральным законом от 26.10.2002 </w:t>
      </w:r>
      <w:r w:rsidRPr="008B0C37">
        <w:rPr>
          <w:rFonts w:ascii="Times New Roman" w:hAnsi="Times New Roman" w:cs="Times New Roman"/>
          <w:sz w:val="22"/>
          <w:szCs w:val="22"/>
        </w:rPr>
        <w:t>N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торгов, на основании Протокола о результатах открытых торгов по продаже имущества, состоявшихся на электронной торговой площадке АО «Российский аукционный дом» по адресу в сети Интернет: http://www.lot-online.ru/. </w:t>
      </w:r>
    </w:p>
    <w:p w14:paraId="6E2AE4B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1.3. Покупатель уведомлен о том, что в квартире зарегистрированы и проживают люди. </w:t>
      </w:r>
    </w:p>
    <w:p w14:paraId="7E9609F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1.4. Перечисленное в пункте 1.1 Договора Имущество осмотрено Покупателем в натуре, претензий к его техническому, физическому состоянию нет. </w:t>
      </w:r>
    </w:p>
    <w:p w14:paraId="5D082FF3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1E246F8C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2.Обязанности Сторон</w:t>
      </w:r>
    </w:p>
    <w:p w14:paraId="76D8016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2.1. Продавец обязан: </w:t>
      </w:r>
    </w:p>
    <w:p w14:paraId="57BAF1C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2.1.1. Предоставить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согласно следующему списку: </w:t>
      </w:r>
    </w:p>
    <w:p w14:paraId="39DA815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Оригинал договора с подписью - 3 экземпляра; </w:t>
      </w:r>
    </w:p>
    <w:p w14:paraId="0EA1A25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Решение суда с отметкой о вступлении в законную силу о признании гражданина банкротом и введении в отношении должника процедуры реализации имущества; </w:t>
      </w:r>
    </w:p>
    <w:p w14:paraId="69DE412B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 суда с отметкой о вступлении в законную силу о продлении процедуры реализации имущества; </w:t>
      </w:r>
    </w:p>
    <w:p w14:paraId="0E76ECB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Определение суда с отметкой о вступлении в законную силу об освобождении финансового управляющего и назначении нового финансового управляющего (при наличии). </w:t>
      </w:r>
    </w:p>
    <w:p w14:paraId="0364A12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Положение о торгах -2 экз. (1 обязательно оригинал + копия, заверенная финансовым управляющим); </w:t>
      </w:r>
    </w:p>
    <w:p w14:paraId="4687C34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</w:rPr>
        <w:t>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Если положение было утверждено судом, то Определение суда об утверждении Положения о торгах. </w:t>
      </w:r>
    </w:p>
    <w:p w14:paraId="615BD17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 Покупатель обязан: </w:t>
      </w:r>
    </w:p>
    <w:p w14:paraId="1A7F851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 имущества, указанную в настоящем договоре на условиях настоящего договора. </w:t>
      </w:r>
    </w:p>
    <w:p w14:paraId="2920B7E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2.2.2. В день платежа направить документ об оплате на адрес электронной почты Продавца. </w:t>
      </w:r>
    </w:p>
    <w:p w14:paraId="673C649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2.2.3. Своими силами и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14:paraId="12EB29B5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2.2.4 Принять Имущество. </w:t>
      </w:r>
    </w:p>
    <w:p w14:paraId="62ABB11C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FB66D64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3.Стоимость Имущества и порядок его оплаты</w:t>
      </w:r>
    </w:p>
    <w:p w14:paraId="448F769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3.1 Цена продажи имущества составляет _______________ рублей 00 копеек (__________________ рублей 00 копеек).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 </w:t>
      </w:r>
    </w:p>
    <w:p w14:paraId="4EC529A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3.2 Покупатель оплачивает цену Имущества настоящего Договора в два этапа: </w:t>
      </w:r>
    </w:p>
    <w:p w14:paraId="7CDB478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3.3 Покупателем в качестве задатка была оплачена сумма в размере: _______________ рублей 00 копеек (____________ рублей 00 копеек). </w:t>
      </w:r>
    </w:p>
    <w:p w14:paraId="0354D74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3.4 По результатам торгов Покупатель безусловно оплачивает сумму в размере: _____________рублей 00 копеек (________________ рублей 00 копеек) в течение 30 (тридцати) 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календарных дней с момента подписания настоящего договора путем перечисления на банковский счет должника. </w:t>
      </w:r>
    </w:p>
    <w:p w14:paraId="68D447D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3.5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14:paraId="32D3E22A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>3.6 Обязательства Покупателя считаются исполненными надлежащим образом в момент зачисления суммы настоящего договора на счет должника открытый в ПАО Сбербанк № ___________________.</w:t>
      </w:r>
    </w:p>
    <w:p w14:paraId="05982972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97AB921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4.Переход права собственности</w:t>
      </w:r>
    </w:p>
    <w:p w14:paraId="341D021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>4.1. Стороны настоящего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пришли к соглашению о том, что настоящий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договор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имеет силу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акта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r w:rsidRPr="008B0C37">
        <w:rPr>
          <w:rFonts w:ascii="Times New Roman" w:hAnsi="Times New Roman" w:cs="Times New Roman"/>
          <w:sz w:val="22"/>
          <w:szCs w:val="22"/>
        </w:rPr>
        <w:t> </w:t>
      </w: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вышеуказанного недвижимого имущества. </w:t>
      </w:r>
    </w:p>
    <w:p w14:paraId="57E674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4.2. Принятое Покупателем Имущество возврату не подлежит. Продавец не несет ответственности за качество проданного Имущества. </w:t>
      </w:r>
    </w:p>
    <w:p w14:paraId="3F0FBF78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5A31333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4.4. Расходы по регистрации перехода права собственности на Имущество от Продавца к Покупателю оплачиваются Покупателем. </w:t>
      </w:r>
    </w:p>
    <w:p w14:paraId="2C85950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4.5. С момента подписания настоящего Договора купли-продажи имущества, ответственность за сохранность имущества, расходы на содержание, а также риски случайной гибели или порчи имущества несет Покупатель. </w:t>
      </w:r>
    </w:p>
    <w:p w14:paraId="1BB3DAAF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5.Распределение рисков</w:t>
      </w:r>
    </w:p>
    <w:p w14:paraId="5DD91F93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5.1 С момента подачи заявки на участие в торгах Покупатель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деталям, связанным с дальнейшим получением имущества, его эксплуатацией. </w:t>
      </w:r>
    </w:p>
    <w:p w14:paraId="6D9D267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5.2 Покупатель уведомлен об особенностях приобретения имущества на торгах, осуществляемых помимо воли собственников, а также без согласия членов семьи, иных жильцов, а также прочими обстоятельствами, связанными с приобретением имущества реализуемого на торгах по принудительной реализации имущества собственников - банкротов и осознано, добровольно принимает эти риски на себя. </w:t>
      </w:r>
    </w:p>
    <w:p w14:paraId="40DA6C51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5.3 Покупатель с момента подачи заявки принимает на себя риски состояния имущества, физического и юридического освобождения имущества, возможного препятствования должником и членами семьи освобождения, предоставления имущества, судебных исков третьих лиц. </w:t>
      </w:r>
    </w:p>
    <w:p w14:paraId="167A3047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5.4 После настоящего Договора купли-продажи недвижимого имущества Покупатель самостоятельно урегулирует все отношения с проживающими и зарегистрированными в квартире гражданами в соответствии с законодательством. </w:t>
      </w:r>
    </w:p>
    <w:p w14:paraId="689AC6E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5.5 В случае отказа регистрирующего органа в регистрации права собственности на Покупателя, например, по основаниям наличия запрета перерегистрации права собственности в связи с наличием запрета по возбужденному уголовному делу, или иным основаниям Покупатель обращается в суд с иском о признании себя добросовестным приобретателем и регистрации своего права собственности к ответчику - государственному органу, отказавшему заявителю в регистрации. </w:t>
      </w:r>
    </w:p>
    <w:p w14:paraId="14CD1463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 Покупатель осведомлен о том, что: </w:t>
      </w:r>
    </w:p>
    <w:p w14:paraId="1A93E19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5.6.1. выставленное на торги имущество реализуется в рамках дела о банкротстве. </w:t>
      </w:r>
    </w:p>
    <w:p w14:paraId="364276E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5.6.2. проданное на торгах имущество возврату не подлежит и что Организатор торгов не несет ответственности за качество проданного имущества; </w:t>
      </w:r>
    </w:p>
    <w:p w14:paraId="2ED98C30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5.6.3. победитель торгов при уклонении от заключения договора купли-продажи или от уплаты итоговой цены лота утрачивает внесенный задаток; </w:t>
      </w:r>
    </w:p>
    <w:p w14:paraId="6AE3CD59" w14:textId="77777777" w:rsidR="00B2050F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5.6.4. Организатор торгов не несет ответственности за ущерб, который может быть причинен Покупателю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торгов, приостановлением передачи имущества, приостановлением регистрации перехода права собственности в случае, если данные действия осуществлены во исполнение поступившего от государственного органа определения, предписания, решения, либо уведомления об отмене решения суда, а также иных оснований, предусмотренных законодательством и иными нормативными правовыми актами. </w:t>
      </w:r>
    </w:p>
    <w:p w14:paraId="4049CD36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A527073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6.Расторжение договора</w:t>
      </w:r>
    </w:p>
    <w:p w14:paraId="77B0D1D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6.1. Не поступление денежных средств в счет оплаты Имущества по настоящему договору в течение 30 дней со дня заключения договора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любым доступным способом. </w:t>
      </w:r>
    </w:p>
    <w:p w14:paraId="556E9AF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6.2.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14:paraId="0F3CC82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6.3. Расторжение договора после перечисления денежных средств кредиторам невозможно. Уплаченные деньги возврату Покупателю не подлежат. </w:t>
      </w:r>
    </w:p>
    <w:p w14:paraId="29D8789C" w14:textId="77777777" w:rsidR="00B2050F" w:rsidRPr="001277C6" w:rsidRDefault="00B2050F" w:rsidP="00B2050F">
      <w:pPr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097C1B9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Ответственность сторон</w:t>
      </w:r>
    </w:p>
    <w:p w14:paraId="08EFDA3C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14:paraId="7493E55E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7.2. В случае, если Покупатель отказывается от принятия Имущества, то настоящий Договор считается расторгнутым с момента направления уведомления </w:t>
      </w:r>
      <w:proofErr w:type="gramStart"/>
      <w:r w:rsidRPr="008B0C37">
        <w:rPr>
          <w:rFonts w:ascii="Times New Roman" w:hAnsi="Times New Roman" w:cs="Times New Roman"/>
          <w:sz w:val="22"/>
          <w:szCs w:val="22"/>
          <w:lang w:val="ru-RU"/>
        </w:rPr>
        <w:t>Продавцом  Покупателя</w:t>
      </w:r>
      <w:proofErr w:type="gramEnd"/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 об отказе в получении Имущества, при этом Покупатель оплачивает штраф в размере внесенного задатка. </w:t>
      </w:r>
    </w:p>
    <w:p w14:paraId="68D3427A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7.3. В предусмотренном пунктом 7.2.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 </w:t>
      </w:r>
    </w:p>
    <w:p w14:paraId="0BAA41E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7.4. За просрочку платежа Покупатель уплачивает Продавцу пени из расчета 0,1 % от оставшейся к оплате суммы на контрольную дату за каждый день просрочки до его полного погашения. </w:t>
      </w:r>
    </w:p>
    <w:p w14:paraId="1DAFE163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7.5. Иные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 </w:t>
      </w:r>
    </w:p>
    <w:p w14:paraId="7F6666F5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b/>
          <w:bCs/>
          <w:sz w:val="22"/>
          <w:szCs w:val="22"/>
          <w:lang w:val="ru-RU"/>
        </w:rPr>
        <w:t>8.Заключительные положения</w:t>
      </w:r>
    </w:p>
    <w:p w14:paraId="1688B69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8.1. Настоящий Договор вступает в силу с момента его подписания и действует до полного исполнения обязательств. </w:t>
      </w:r>
    </w:p>
    <w:p w14:paraId="15D1CD26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8.2.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2CB7DBCF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8.3.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14:paraId="24786619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8.4.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передается на рассмотрение в арбитражный суд, в рамках дела о банкротстве должника. </w:t>
      </w:r>
    </w:p>
    <w:p w14:paraId="39F19504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8.5. 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14:paraId="03EE7C52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C37">
        <w:rPr>
          <w:rFonts w:ascii="Times New Roman" w:hAnsi="Times New Roman" w:cs="Times New Roman"/>
          <w:sz w:val="22"/>
          <w:szCs w:val="22"/>
          <w:lang w:val="ru-RU"/>
        </w:rPr>
        <w:t xml:space="preserve">8.6.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г. Москве. </w:t>
      </w:r>
    </w:p>
    <w:p w14:paraId="6F23FC4D" w14:textId="77777777" w:rsidR="00B2050F" w:rsidRPr="008B0C37" w:rsidRDefault="00B2050F" w:rsidP="00B2050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92FDBF" w14:textId="77777777" w:rsidR="00B2050F" w:rsidRPr="008B0C37" w:rsidRDefault="00B2050F" w:rsidP="00B2050F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C37">
        <w:rPr>
          <w:rFonts w:ascii="Times New Roman" w:hAnsi="Times New Roman" w:cs="Times New Roman"/>
          <w:b/>
          <w:sz w:val="22"/>
          <w:szCs w:val="22"/>
        </w:rPr>
        <w:t xml:space="preserve">9. </w:t>
      </w:r>
      <w:proofErr w:type="spellStart"/>
      <w:r w:rsidRPr="008B0C37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8B0C3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0C37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050F" w:rsidRPr="008B0C37" w14:paraId="31C9C042" w14:textId="77777777" w:rsidTr="00EA32A0">
        <w:tc>
          <w:tcPr>
            <w:tcW w:w="4672" w:type="dxa"/>
          </w:tcPr>
          <w:p w14:paraId="6C1D7841" w14:textId="77777777" w:rsidR="00B2050F" w:rsidRPr="008B0C37" w:rsidRDefault="00B2050F" w:rsidP="00EA3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Продавец</w:t>
            </w:r>
          </w:p>
          <w:p w14:paraId="419B36B8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Мещерякова Татьяна Евгеньевна в лице Финансового управляющего Лавренчук Ольги Станиславовны </w:t>
            </w:r>
          </w:p>
          <w:p w14:paraId="7A8F1A44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63193661174, </w:t>
            </w:r>
          </w:p>
          <w:p w14:paraId="5EEF9258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 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146-336-267 64</w:t>
            </w:r>
          </w:p>
          <w:p w14:paraId="27CE2CB0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443063, </w:t>
            </w:r>
          </w:p>
          <w:p w14:paraId="2B9512F0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Самара, а/я 11483</w:t>
            </w:r>
          </w:p>
          <w:p w14:paraId="1104411B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электронной почты: </w:t>
            </w:r>
            <w:proofErr w:type="spellStart"/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morozova</w:t>
            </w:r>
            <w:proofErr w:type="spellEnd"/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@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mail</w:t>
            </w:r>
            <w:r w:rsidRPr="008B0C3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proofErr w:type="spellStart"/>
            <w:r w:rsidRPr="008B0C37">
              <w:rPr>
                <w:rFonts w:ascii="Times New Roman" w:hAnsi="Times New Roman" w:cs="Times New Roman"/>
                <w:bCs/>
                <w:sz w:val="22"/>
                <w:szCs w:val="22"/>
              </w:rPr>
              <w:t>ru</w:t>
            </w:r>
            <w:proofErr w:type="spellEnd"/>
          </w:p>
          <w:p w14:paraId="6B4259F6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821233" w14:textId="77777777" w:rsidR="00B2050F" w:rsidRPr="008B0C37" w:rsidRDefault="00B2050F" w:rsidP="00EA32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0C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8B0C37">
              <w:rPr>
                <w:rFonts w:ascii="Times New Roman" w:hAnsi="Times New Roman" w:cs="Times New Roman"/>
                <w:sz w:val="22"/>
                <w:szCs w:val="22"/>
              </w:rPr>
              <w:t xml:space="preserve">О.С. </w:t>
            </w:r>
            <w:proofErr w:type="spellStart"/>
            <w:r w:rsidRPr="008B0C37">
              <w:rPr>
                <w:rFonts w:ascii="Times New Roman" w:hAnsi="Times New Roman" w:cs="Times New Roman"/>
                <w:sz w:val="22"/>
                <w:szCs w:val="22"/>
              </w:rPr>
              <w:t>Лавренчук</w:t>
            </w:r>
            <w:proofErr w:type="spellEnd"/>
          </w:p>
        </w:tc>
        <w:tc>
          <w:tcPr>
            <w:tcW w:w="4673" w:type="dxa"/>
          </w:tcPr>
          <w:p w14:paraId="780114A7" w14:textId="77777777" w:rsidR="00B2050F" w:rsidRPr="008B0C37" w:rsidRDefault="00B2050F" w:rsidP="00EA3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0C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</w:p>
          <w:p w14:paraId="5C823AAF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23AB2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28073" w14:textId="77777777" w:rsidR="00B2050F" w:rsidRPr="008B0C37" w:rsidRDefault="00B2050F" w:rsidP="00EA32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6A80D" w14:textId="77777777" w:rsidR="00B2050F" w:rsidRPr="008B0C37" w:rsidRDefault="00B2050F" w:rsidP="00EA32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14:paraId="2A8D2EE7" w14:textId="77777777" w:rsidR="00B2050F" w:rsidRDefault="00B2050F" w:rsidP="00B2050F"/>
    <w:sectPr w:rsidR="00B2050F" w:rsidSect="00B205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0F"/>
    <w:rsid w:val="00B2050F"/>
    <w:rsid w:val="00D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A77B"/>
  <w15:chartTrackingRefBased/>
  <w15:docId w15:val="{92447EFF-35FB-44F0-9354-B1047DB2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0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2024-07-10T12:10:00Z</dcterms:created>
  <dcterms:modified xsi:type="dcterms:W3CDTF">2024-07-10T12:11:00Z</dcterms:modified>
</cp:coreProperties>
</file>